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46" w:rsidRDefault="00355046" w:rsidP="000250F8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650D57" w:rsidRDefault="00650D57" w:rsidP="00650D57">
      <w:pPr>
        <w:jc w:val="center"/>
        <w:rPr>
          <w:sz w:val="28"/>
          <w:szCs w:val="28"/>
        </w:rPr>
      </w:pPr>
      <w:r w:rsidRPr="00650D57">
        <w:rPr>
          <w:sz w:val="28"/>
          <w:szCs w:val="28"/>
        </w:rPr>
        <w:t>Межфакультетский учебный курс</w:t>
      </w:r>
    </w:p>
    <w:p w:rsidR="00650D57" w:rsidRPr="00650D57" w:rsidRDefault="00DD309B" w:rsidP="00650D57">
      <w:pPr>
        <w:jc w:val="center"/>
        <w:rPr>
          <w:sz w:val="28"/>
          <w:szCs w:val="28"/>
        </w:rPr>
      </w:pPr>
      <w:r w:rsidRPr="00650D57">
        <w:rPr>
          <w:sz w:val="28"/>
          <w:szCs w:val="28"/>
        </w:rPr>
        <w:t xml:space="preserve"> </w:t>
      </w:r>
      <w:r w:rsidR="00650D57" w:rsidRPr="00650D57">
        <w:rPr>
          <w:sz w:val="28"/>
          <w:szCs w:val="28"/>
        </w:rPr>
        <w:t>«</w:t>
      </w:r>
      <w:proofErr w:type="spellStart"/>
      <w:r w:rsidR="001B231D" w:rsidRPr="005B57FE">
        <w:rPr>
          <w:b/>
          <w:sz w:val="28"/>
          <w:szCs w:val="28"/>
        </w:rPr>
        <w:t>А</w:t>
      </w:r>
      <w:r w:rsidR="00650D57" w:rsidRPr="005B57FE">
        <w:rPr>
          <w:b/>
          <w:sz w:val="28"/>
          <w:szCs w:val="28"/>
        </w:rPr>
        <w:t>стро</w:t>
      </w:r>
      <w:r w:rsidR="001B231D" w:rsidRPr="005B57FE">
        <w:rPr>
          <w:b/>
          <w:sz w:val="28"/>
          <w:szCs w:val="28"/>
        </w:rPr>
        <w:t>хи</w:t>
      </w:r>
      <w:r w:rsidR="00650D57" w:rsidRPr="005B57FE">
        <w:rPr>
          <w:b/>
          <w:sz w:val="28"/>
          <w:szCs w:val="28"/>
        </w:rPr>
        <w:t>мия</w:t>
      </w:r>
      <w:proofErr w:type="spellEnd"/>
      <w:r w:rsidR="001B231D" w:rsidRPr="005B57FE">
        <w:rPr>
          <w:b/>
          <w:sz w:val="28"/>
          <w:szCs w:val="28"/>
        </w:rPr>
        <w:t xml:space="preserve"> – молекулы во Вселенной</w:t>
      </w:r>
      <w:r w:rsidR="00650D57" w:rsidRPr="00650D57">
        <w:rPr>
          <w:sz w:val="28"/>
          <w:szCs w:val="28"/>
        </w:rPr>
        <w:t>»</w:t>
      </w:r>
    </w:p>
    <w:p w:rsidR="00C6572D" w:rsidRDefault="00C6572D" w:rsidP="001B231D">
      <w:pPr>
        <w:rPr>
          <w:sz w:val="28"/>
          <w:szCs w:val="28"/>
        </w:rPr>
      </w:pPr>
    </w:p>
    <w:p w:rsidR="005B57FE" w:rsidRPr="00C6572D" w:rsidRDefault="00650D57" w:rsidP="00DD309B">
      <w:pPr>
        <w:jc w:val="center"/>
      </w:pPr>
      <w:r w:rsidRPr="00DD309B">
        <w:rPr>
          <w:sz w:val="28"/>
          <w:szCs w:val="28"/>
          <w:u w:val="single"/>
        </w:rPr>
        <w:t>А</w:t>
      </w:r>
      <w:r w:rsidR="001B231D" w:rsidRPr="00DD309B">
        <w:rPr>
          <w:sz w:val="28"/>
          <w:szCs w:val="28"/>
          <w:u w:val="single"/>
        </w:rPr>
        <w:t>ндрей</w:t>
      </w:r>
      <w:r w:rsidRPr="00DD309B">
        <w:rPr>
          <w:sz w:val="28"/>
          <w:szCs w:val="28"/>
          <w:u w:val="single"/>
        </w:rPr>
        <w:t xml:space="preserve"> Влади</w:t>
      </w:r>
      <w:r w:rsidR="001B231D" w:rsidRPr="00DD309B">
        <w:rPr>
          <w:sz w:val="28"/>
          <w:szCs w:val="28"/>
          <w:u w:val="single"/>
        </w:rPr>
        <w:t>славов</w:t>
      </w:r>
      <w:r w:rsidRPr="00DD309B">
        <w:rPr>
          <w:sz w:val="28"/>
          <w:szCs w:val="28"/>
          <w:u w:val="single"/>
        </w:rPr>
        <w:t xml:space="preserve">ич </w:t>
      </w:r>
      <w:r w:rsidR="001B231D" w:rsidRPr="00DD309B">
        <w:rPr>
          <w:sz w:val="28"/>
          <w:szCs w:val="28"/>
          <w:u w:val="single"/>
        </w:rPr>
        <w:t>Столяров</w:t>
      </w:r>
    </w:p>
    <w:p w:rsidR="00C6572D" w:rsidRDefault="001B231D" w:rsidP="00DD309B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Дмитри</w:t>
      </w:r>
      <w:r w:rsidR="00C6572D">
        <w:rPr>
          <w:sz w:val="28"/>
          <w:szCs w:val="28"/>
        </w:rPr>
        <w:t>й</w:t>
      </w:r>
      <w:r w:rsidRPr="001B231D">
        <w:rPr>
          <w:sz w:val="28"/>
          <w:szCs w:val="28"/>
        </w:rPr>
        <w:t xml:space="preserve"> </w:t>
      </w:r>
      <w:proofErr w:type="spellStart"/>
      <w:r w:rsidR="00C6572D" w:rsidRPr="00C6572D">
        <w:rPr>
          <w:sz w:val="28"/>
          <w:szCs w:val="28"/>
        </w:rPr>
        <w:t>Зигфридович</w:t>
      </w:r>
      <w:proofErr w:type="spellEnd"/>
      <w:r w:rsidR="00C6572D" w:rsidRPr="00C657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Вибе</w:t>
      </w:r>
      <w:proofErr w:type="spellEnd"/>
    </w:p>
    <w:p w:rsidR="00650D57" w:rsidRDefault="00650D57" w:rsidP="00650D57">
      <w:pPr>
        <w:jc w:val="center"/>
        <w:rPr>
          <w:sz w:val="28"/>
          <w:szCs w:val="28"/>
        </w:rPr>
      </w:pPr>
    </w:p>
    <w:p w:rsidR="00650D57" w:rsidRDefault="00650D57" w:rsidP="00650D57">
      <w:pPr>
        <w:jc w:val="center"/>
        <w:rPr>
          <w:b/>
          <w:sz w:val="28"/>
          <w:szCs w:val="28"/>
        </w:rPr>
      </w:pPr>
      <w:r w:rsidRPr="00D73321">
        <w:rPr>
          <w:b/>
          <w:sz w:val="28"/>
          <w:szCs w:val="28"/>
        </w:rPr>
        <w:t>Аннотация</w:t>
      </w:r>
    </w:p>
    <w:p w:rsidR="005565CF" w:rsidRPr="00D73321" w:rsidRDefault="005565CF" w:rsidP="00650D57">
      <w:pPr>
        <w:jc w:val="center"/>
        <w:rPr>
          <w:b/>
          <w:sz w:val="28"/>
          <w:szCs w:val="28"/>
        </w:rPr>
      </w:pPr>
    </w:p>
    <w:p w:rsidR="00D55E02" w:rsidRPr="00D55E02" w:rsidRDefault="001B231D" w:rsidP="00D55E02">
      <w:pPr>
        <w:jc w:val="both"/>
        <w:rPr>
          <w:sz w:val="28"/>
          <w:szCs w:val="28"/>
        </w:rPr>
      </w:pPr>
      <w:r w:rsidRPr="001B231D">
        <w:rPr>
          <w:sz w:val="28"/>
          <w:szCs w:val="28"/>
        </w:rPr>
        <w:t xml:space="preserve">Предлагаемый курс </w:t>
      </w:r>
      <w:r w:rsidR="0032523B">
        <w:rPr>
          <w:sz w:val="28"/>
          <w:szCs w:val="28"/>
        </w:rPr>
        <w:t>направлен на приобретени</w:t>
      </w:r>
      <w:r w:rsidR="00C6572D">
        <w:rPr>
          <w:sz w:val="28"/>
          <w:szCs w:val="28"/>
        </w:rPr>
        <w:t>е</w:t>
      </w:r>
      <w:r w:rsidR="0032523B">
        <w:rPr>
          <w:sz w:val="28"/>
          <w:szCs w:val="28"/>
        </w:rPr>
        <w:t xml:space="preserve"> студентами </w:t>
      </w:r>
      <w:r w:rsidR="000C7067">
        <w:rPr>
          <w:sz w:val="28"/>
          <w:szCs w:val="28"/>
        </w:rPr>
        <w:t>различных</w:t>
      </w:r>
      <w:r w:rsidR="0032523B">
        <w:rPr>
          <w:sz w:val="28"/>
          <w:szCs w:val="28"/>
        </w:rPr>
        <w:t xml:space="preserve"> специальностей основ</w:t>
      </w:r>
      <w:r w:rsidRPr="001B231D">
        <w:rPr>
          <w:sz w:val="28"/>
          <w:szCs w:val="28"/>
        </w:rPr>
        <w:t xml:space="preserve"> физико-химических знаний </w:t>
      </w:r>
      <w:r w:rsidR="0032523B">
        <w:rPr>
          <w:sz w:val="28"/>
          <w:szCs w:val="28"/>
        </w:rPr>
        <w:t xml:space="preserve">о строении </w:t>
      </w:r>
      <w:r w:rsidR="006548D3">
        <w:rPr>
          <w:sz w:val="28"/>
          <w:szCs w:val="28"/>
        </w:rPr>
        <w:t xml:space="preserve">и динамике </w:t>
      </w:r>
      <w:r w:rsidR="00C6572D" w:rsidRPr="00C6572D">
        <w:rPr>
          <w:sz w:val="28"/>
          <w:szCs w:val="28"/>
        </w:rPr>
        <w:t>межзвездного и околозвездного вещества</w:t>
      </w:r>
      <w:r w:rsidR="000C7067">
        <w:rPr>
          <w:sz w:val="28"/>
          <w:szCs w:val="28"/>
        </w:rPr>
        <w:t xml:space="preserve">, а также </w:t>
      </w:r>
      <w:r w:rsidR="00877388">
        <w:rPr>
          <w:sz w:val="28"/>
          <w:szCs w:val="28"/>
        </w:rPr>
        <w:t xml:space="preserve">понимание основ </w:t>
      </w:r>
      <w:r w:rsidR="00877388" w:rsidRPr="00C6572D">
        <w:rPr>
          <w:sz w:val="28"/>
          <w:szCs w:val="28"/>
        </w:rPr>
        <w:t>использовани</w:t>
      </w:r>
      <w:r w:rsidR="00877388">
        <w:rPr>
          <w:sz w:val="28"/>
          <w:szCs w:val="28"/>
        </w:rPr>
        <w:t>я</w:t>
      </w:r>
      <w:r w:rsidR="00877388" w:rsidRPr="00C6572D">
        <w:rPr>
          <w:sz w:val="28"/>
          <w:szCs w:val="28"/>
        </w:rPr>
        <w:t xml:space="preserve"> </w:t>
      </w:r>
      <w:r w:rsidR="00C6572D" w:rsidRPr="00C6572D">
        <w:rPr>
          <w:sz w:val="28"/>
          <w:szCs w:val="28"/>
        </w:rPr>
        <w:t>этих знаний при решении специализированных астрофизических задач, таких как динамика межзвездной среды</w:t>
      </w:r>
      <w:r w:rsidR="00D55E02">
        <w:rPr>
          <w:sz w:val="28"/>
          <w:szCs w:val="28"/>
        </w:rPr>
        <w:t xml:space="preserve"> </w:t>
      </w:r>
      <w:r w:rsidR="00D55E02" w:rsidRPr="00D55E02">
        <w:rPr>
          <w:sz w:val="28"/>
          <w:szCs w:val="28"/>
        </w:rPr>
        <w:t>(МЗС)</w:t>
      </w:r>
      <w:r w:rsidR="00C6572D" w:rsidRPr="00C6572D">
        <w:rPr>
          <w:sz w:val="28"/>
          <w:szCs w:val="28"/>
        </w:rPr>
        <w:t xml:space="preserve">, процессы образования звезд и планет, анализ планетных атмосфер, комет и околозвездных газопылевых оболочек. </w:t>
      </w:r>
      <w:r w:rsidR="00DD309B">
        <w:rPr>
          <w:sz w:val="28"/>
          <w:szCs w:val="28"/>
        </w:rPr>
        <w:t>О</w:t>
      </w:r>
      <w:r w:rsidR="00C6572D" w:rsidRPr="00C6572D">
        <w:rPr>
          <w:sz w:val="28"/>
          <w:szCs w:val="28"/>
        </w:rPr>
        <w:t>сновное внимание уделяется изучению молекулярных спектров, спектрос</w:t>
      </w:r>
      <w:r w:rsidR="002A39B3">
        <w:rPr>
          <w:sz w:val="28"/>
          <w:szCs w:val="28"/>
        </w:rPr>
        <w:t xml:space="preserve">копическим методам определения </w:t>
      </w:r>
      <w:r w:rsidR="00C6572D" w:rsidRPr="00C6572D">
        <w:rPr>
          <w:sz w:val="28"/>
          <w:szCs w:val="28"/>
        </w:rPr>
        <w:t xml:space="preserve">параметров </w:t>
      </w:r>
      <w:r w:rsidR="00D55E02" w:rsidRPr="00D55E02">
        <w:rPr>
          <w:sz w:val="28"/>
          <w:szCs w:val="28"/>
        </w:rPr>
        <w:t>МЗС</w:t>
      </w:r>
      <w:r w:rsidR="00C6572D" w:rsidRPr="00C6572D">
        <w:rPr>
          <w:sz w:val="28"/>
          <w:szCs w:val="28"/>
        </w:rPr>
        <w:t>, взаимодействию молекул с полем излучения, синтезу органических молекул в протозвездном и протопланетном веществе</w:t>
      </w:r>
      <w:r w:rsidRPr="001B231D">
        <w:rPr>
          <w:sz w:val="28"/>
          <w:szCs w:val="28"/>
        </w:rPr>
        <w:t xml:space="preserve">. </w:t>
      </w:r>
      <w:r w:rsidR="00D55E02">
        <w:rPr>
          <w:sz w:val="28"/>
          <w:szCs w:val="28"/>
        </w:rPr>
        <w:t xml:space="preserve">На примере изучения </w:t>
      </w:r>
      <w:r w:rsidR="00D55E02" w:rsidRPr="005936A6">
        <w:rPr>
          <w:sz w:val="28"/>
          <w:szCs w:val="28"/>
        </w:rPr>
        <w:t>тонко</w:t>
      </w:r>
      <w:r w:rsidR="00D55E02">
        <w:rPr>
          <w:sz w:val="28"/>
          <w:szCs w:val="28"/>
        </w:rPr>
        <w:t>го</w:t>
      </w:r>
      <w:r w:rsidR="00D55E02" w:rsidRPr="005936A6">
        <w:rPr>
          <w:sz w:val="28"/>
          <w:szCs w:val="28"/>
        </w:rPr>
        <w:t xml:space="preserve"> строени</w:t>
      </w:r>
      <w:r w:rsidR="00D55E02">
        <w:rPr>
          <w:sz w:val="28"/>
          <w:szCs w:val="28"/>
        </w:rPr>
        <w:t>я</w:t>
      </w:r>
      <w:r w:rsidR="00D55E02" w:rsidRPr="005936A6">
        <w:rPr>
          <w:sz w:val="28"/>
          <w:szCs w:val="28"/>
        </w:rPr>
        <w:t xml:space="preserve"> </w:t>
      </w:r>
      <w:r w:rsidR="00D55E02" w:rsidRPr="001B231D">
        <w:rPr>
          <w:sz w:val="28"/>
          <w:szCs w:val="28"/>
        </w:rPr>
        <w:t>молекулярн</w:t>
      </w:r>
      <w:r w:rsidR="00D55E02">
        <w:rPr>
          <w:sz w:val="28"/>
          <w:szCs w:val="28"/>
        </w:rPr>
        <w:t xml:space="preserve">ых спектров обсуждаются такие их </w:t>
      </w:r>
      <w:r w:rsidR="00D55E02" w:rsidRPr="001B231D">
        <w:rPr>
          <w:sz w:val="28"/>
          <w:szCs w:val="28"/>
        </w:rPr>
        <w:t>астро</w:t>
      </w:r>
      <w:r w:rsidR="00D55E02">
        <w:rPr>
          <w:sz w:val="28"/>
          <w:szCs w:val="28"/>
        </w:rPr>
        <w:t>физические</w:t>
      </w:r>
      <w:r w:rsidR="00D55E02" w:rsidRPr="001B231D">
        <w:rPr>
          <w:sz w:val="28"/>
          <w:szCs w:val="28"/>
        </w:rPr>
        <w:t xml:space="preserve"> приложения</w:t>
      </w:r>
      <w:r w:rsidR="00D55E02">
        <w:rPr>
          <w:sz w:val="28"/>
          <w:szCs w:val="28"/>
        </w:rPr>
        <w:t>, как определение температуры реликтового излучения, изотопическое фракционирование, к</w:t>
      </w:r>
      <w:r w:rsidR="00D55E02" w:rsidRPr="00A73DC8">
        <w:rPr>
          <w:sz w:val="28"/>
          <w:szCs w:val="28"/>
        </w:rPr>
        <w:t xml:space="preserve">осмологическая проверка зависимости фундаментальных </w:t>
      </w:r>
      <w:r w:rsidR="00D55E02">
        <w:rPr>
          <w:sz w:val="28"/>
          <w:szCs w:val="28"/>
        </w:rPr>
        <w:t xml:space="preserve">физических </w:t>
      </w:r>
      <w:r w:rsidR="00D55E02" w:rsidRPr="00A73DC8">
        <w:rPr>
          <w:sz w:val="28"/>
          <w:szCs w:val="28"/>
        </w:rPr>
        <w:t>констант от времени.</w:t>
      </w:r>
      <w:r w:rsidR="00D55E02">
        <w:rPr>
          <w:sz w:val="28"/>
          <w:szCs w:val="28"/>
        </w:rPr>
        <w:t xml:space="preserve"> Рассматриваются</w:t>
      </w:r>
      <w:r w:rsidR="00D55E02" w:rsidRPr="00D55E02">
        <w:rPr>
          <w:sz w:val="28"/>
          <w:szCs w:val="28"/>
        </w:rPr>
        <w:t xml:space="preserve"> основные механизмы протекания химических реакций в </w:t>
      </w:r>
      <w:r w:rsidR="00D55E02">
        <w:rPr>
          <w:sz w:val="28"/>
          <w:szCs w:val="28"/>
        </w:rPr>
        <w:t>МЗС</w:t>
      </w:r>
      <w:r w:rsidR="00D55E02" w:rsidRPr="00D55E02">
        <w:rPr>
          <w:sz w:val="28"/>
          <w:szCs w:val="28"/>
        </w:rPr>
        <w:t>, детали которых определяются принципиальным отличием внешних условий (температура, давление, магнитное поле, электромагнитное и космическое излучение, элементный и фазовый состав, космологический масштаб времени) характерных для МЗС по сравнению с аналогичными «земными» параметрами. В силу ограниченности наблюдательного характера исследования далеких космических объектов особое внимание уделено анализу современных методов астрономической спектроскопии, а также существующим сейчас возможностям и ограничениям экспериментально-теоретического моделирования в лабораторных (наземных) условиях реально протекающих астрохимических процессов.</w:t>
      </w:r>
    </w:p>
    <w:p w:rsidR="009E6FE0" w:rsidRPr="00877388" w:rsidRDefault="009E6FE0" w:rsidP="0032523B">
      <w:pPr>
        <w:jc w:val="both"/>
        <w:rPr>
          <w:sz w:val="28"/>
          <w:szCs w:val="28"/>
        </w:rPr>
      </w:pPr>
    </w:p>
    <w:p w:rsidR="001E6A73" w:rsidRPr="00877388" w:rsidRDefault="001E6A73" w:rsidP="0032523B">
      <w:pPr>
        <w:jc w:val="both"/>
        <w:rPr>
          <w:sz w:val="28"/>
          <w:szCs w:val="28"/>
        </w:rPr>
      </w:pPr>
    </w:p>
    <w:p w:rsidR="00731F99" w:rsidRDefault="00731F99" w:rsidP="00731F99">
      <w:pPr>
        <w:jc w:val="center"/>
        <w:rPr>
          <w:b/>
          <w:sz w:val="28"/>
          <w:szCs w:val="28"/>
        </w:rPr>
      </w:pPr>
      <w:r w:rsidRPr="00731F99">
        <w:rPr>
          <w:b/>
          <w:sz w:val="28"/>
          <w:szCs w:val="28"/>
        </w:rPr>
        <w:t>Литература</w:t>
      </w:r>
    </w:p>
    <w:p w:rsidR="005565CF" w:rsidRPr="005565CF" w:rsidRDefault="005565CF" w:rsidP="005565CF">
      <w:pPr>
        <w:pStyle w:val="a7"/>
        <w:numPr>
          <w:ilvl w:val="0"/>
          <w:numId w:val="8"/>
        </w:numPr>
        <w:rPr>
          <w:rFonts w:ascii="Arial" w:hAnsi="Arial" w:cs="Arial"/>
          <w:b/>
          <w:color w:val="4C3C28"/>
          <w:sz w:val="22"/>
          <w:szCs w:val="22"/>
          <w:lang w:val="ru-RU"/>
        </w:rPr>
      </w:pPr>
      <w:proofErr w:type="spellStart"/>
      <w:r w:rsidRPr="005565CF">
        <w:rPr>
          <w:rFonts w:ascii="Arial" w:hAnsi="Arial" w:cs="Arial"/>
          <w:b/>
          <w:color w:val="4C3C28"/>
          <w:sz w:val="22"/>
          <w:szCs w:val="22"/>
          <w:lang w:val="ru-RU"/>
        </w:rPr>
        <w:t>Т.Л.Уилсон</w:t>
      </w:r>
      <w:proofErr w:type="spellEnd"/>
      <w:r w:rsidRPr="005565CF">
        <w:rPr>
          <w:rFonts w:ascii="Arial" w:hAnsi="Arial" w:cs="Arial"/>
          <w:b/>
          <w:color w:val="4C3C28"/>
          <w:sz w:val="22"/>
          <w:szCs w:val="22"/>
          <w:lang w:val="ru-RU"/>
        </w:rPr>
        <w:t xml:space="preserve">, </w:t>
      </w:r>
      <w:proofErr w:type="spellStart"/>
      <w:r w:rsidRPr="005565CF">
        <w:rPr>
          <w:rFonts w:ascii="Arial" w:hAnsi="Arial" w:cs="Arial"/>
          <w:b/>
          <w:color w:val="4C3C28"/>
          <w:sz w:val="22"/>
          <w:szCs w:val="22"/>
          <w:lang w:val="ru-RU"/>
        </w:rPr>
        <w:t>К.Рольфс</w:t>
      </w:r>
      <w:proofErr w:type="spellEnd"/>
      <w:r w:rsidRPr="005565CF">
        <w:rPr>
          <w:rFonts w:ascii="Arial" w:hAnsi="Arial" w:cs="Arial"/>
          <w:b/>
          <w:color w:val="4C3C28"/>
          <w:sz w:val="22"/>
          <w:szCs w:val="22"/>
          <w:lang w:val="ru-RU"/>
        </w:rPr>
        <w:t xml:space="preserve">, </w:t>
      </w:r>
      <w:proofErr w:type="spellStart"/>
      <w:r>
        <w:rPr>
          <w:rFonts w:ascii="Arial" w:hAnsi="Arial" w:cs="Arial"/>
          <w:b/>
          <w:color w:val="4C3C28"/>
          <w:sz w:val="22"/>
          <w:szCs w:val="22"/>
          <w:lang w:val="ru-RU"/>
        </w:rPr>
        <w:t>С.</w:t>
      </w:r>
      <w:r w:rsidRPr="005565CF">
        <w:rPr>
          <w:rFonts w:ascii="Arial" w:hAnsi="Arial" w:cs="Arial"/>
          <w:b/>
          <w:color w:val="4C3C28"/>
          <w:sz w:val="22"/>
          <w:szCs w:val="22"/>
          <w:lang w:val="ru-RU"/>
        </w:rPr>
        <w:t>Хюттемейстер</w:t>
      </w:r>
      <w:proofErr w:type="spellEnd"/>
      <w:r>
        <w:rPr>
          <w:rFonts w:ascii="Arial" w:hAnsi="Arial" w:cs="Arial"/>
          <w:b/>
          <w:color w:val="4C3C28"/>
          <w:sz w:val="22"/>
          <w:szCs w:val="22"/>
          <w:lang w:val="ru-RU"/>
        </w:rPr>
        <w:t>,</w:t>
      </w:r>
      <w:r w:rsidRPr="005565CF">
        <w:rPr>
          <w:rFonts w:ascii="Arial" w:hAnsi="Arial" w:cs="Arial"/>
          <w:b/>
          <w:color w:val="4C3C28"/>
          <w:sz w:val="22"/>
          <w:szCs w:val="22"/>
          <w:lang w:val="ru-RU"/>
        </w:rPr>
        <w:t xml:space="preserve"> Инструменты и методы радиоастрономии. </w:t>
      </w:r>
      <w:proofErr w:type="spellStart"/>
      <w:r w:rsidRPr="005565CF">
        <w:rPr>
          <w:rFonts w:ascii="Arial" w:hAnsi="Arial" w:cs="Arial"/>
          <w:b/>
          <w:color w:val="4C3C28"/>
          <w:sz w:val="22"/>
          <w:szCs w:val="22"/>
          <w:lang w:val="ru-RU"/>
        </w:rPr>
        <w:t>Физматлит</w:t>
      </w:r>
      <w:proofErr w:type="spellEnd"/>
      <w:r w:rsidRPr="005565CF">
        <w:rPr>
          <w:rFonts w:ascii="Arial" w:hAnsi="Arial" w:cs="Arial"/>
          <w:b/>
          <w:color w:val="4C3C28"/>
          <w:sz w:val="22"/>
          <w:szCs w:val="22"/>
          <w:lang w:val="ru-RU"/>
        </w:rPr>
        <w:t>, 2012</w:t>
      </w:r>
    </w:p>
    <w:p w:rsidR="005565CF" w:rsidRPr="005565CF" w:rsidRDefault="005565CF" w:rsidP="005565CF">
      <w:pPr>
        <w:pStyle w:val="a7"/>
        <w:numPr>
          <w:ilvl w:val="0"/>
          <w:numId w:val="8"/>
        </w:numPr>
        <w:rPr>
          <w:rFonts w:ascii="Arial" w:hAnsi="Arial" w:cs="Arial"/>
          <w:b/>
          <w:color w:val="4C3C28"/>
          <w:sz w:val="22"/>
          <w:szCs w:val="22"/>
          <w:lang w:val="ru-RU"/>
        </w:rPr>
      </w:pPr>
      <w:r w:rsidRPr="005565CF">
        <w:rPr>
          <w:rFonts w:ascii="Arial" w:hAnsi="Arial" w:cs="Arial"/>
          <w:b/>
          <w:color w:val="4C3C28"/>
          <w:sz w:val="22"/>
          <w:szCs w:val="22"/>
          <w:lang w:val="ru-RU"/>
        </w:rPr>
        <w:t>Н.Г. Бочкарёв</w:t>
      </w:r>
      <w:r>
        <w:rPr>
          <w:rFonts w:ascii="Arial" w:hAnsi="Arial" w:cs="Arial"/>
          <w:b/>
          <w:color w:val="4C3C28"/>
          <w:sz w:val="22"/>
          <w:szCs w:val="22"/>
          <w:lang w:val="ru-RU"/>
        </w:rPr>
        <w:t>,</w:t>
      </w:r>
      <w:r w:rsidRPr="005565CF">
        <w:rPr>
          <w:rFonts w:ascii="Arial" w:hAnsi="Arial" w:cs="Arial"/>
          <w:b/>
          <w:color w:val="4C3C28"/>
          <w:sz w:val="22"/>
          <w:szCs w:val="22"/>
          <w:lang w:val="ru-RU"/>
        </w:rPr>
        <w:t xml:space="preserve"> Основы физики межзвездной среды. </w:t>
      </w:r>
      <w:proofErr w:type="spellStart"/>
      <w:r w:rsidRPr="005565CF">
        <w:rPr>
          <w:rFonts w:ascii="Arial" w:hAnsi="Arial" w:cs="Arial"/>
          <w:b/>
          <w:color w:val="4C3C28"/>
          <w:sz w:val="22"/>
          <w:szCs w:val="22"/>
          <w:lang w:val="ru-RU"/>
        </w:rPr>
        <w:t>Либроком</w:t>
      </w:r>
      <w:proofErr w:type="spellEnd"/>
      <w:r w:rsidRPr="005565CF">
        <w:rPr>
          <w:rFonts w:ascii="Arial" w:hAnsi="Arial" w:cs="Arial"/>
          <w:b/>
          <w:color w:val="4C3C28"/>
          <w:sz w:val="22"/>
          <w:szCs w:val="22"/>
          <w:lang w:val="ru-RU"/>
        </w:rPr>
        <w:t>, 2010</w:t>
      </w:r>
    </w:p>
    <w:p w:rsidR="006E14AE" w:rsidRPr="006E14AE" w:rsidRDefault="006E14AE" w:rsidP="006E14AE">
      <w:pPr>
        <w:pStyle w:val="a7"/>
        <w:numPr>
          <w:ilvl w:val="0"/>
          <w:numId w:val="8"/>
        </w:numPr>
        <w:rPr>
          <w:rFonts w:ascii="Arial" w:hAnsi="Arial" w:cs="Arial"/>
          <w:b/>
          <w:color w:val="4C3C28"/>
          <w:sz w:val="22"/>
          <w:szCs w:val="22"/>
          <w:lang w:val="ru-RU"/>
        </w:rPr>
      </w:pPr>
      <w:proofErr w:type="spellStart"/>
      <w:r w:rsidRPr="006E14AE">
        <w:rPr>
          <w:rFonts w:ascii="Arial" w:hAnsi="Arial" w:cs="Arial"/>
          <w:b/>
          <w:color w:val="4C3C28"/>
          <w:sz w:val="22"/>
          <w:szCs w:val="22"/>
          <w:lang w:val="ru-RU"/>
        </w:rPr>
        <w:t>Ч.Таунс</w:t>
      </w:r>
      <w:proofErr w:type="spellEnd"/>
      <w:r w:rsidRPr="006E14AE">
        <w:rPr>
          <w:rFonts w:ascii="Arial" w:hAnsi="Arial" w:cs="Arial"/>
          <w:b/>
          <w:color w:val="4C3C28"/>
          <w:sz w:val="22"/>
          <w:szCs w:val="22"/>
          <w:lang w:val="ru-RU"/>
        </w:rPr>
        <w:t xml:space="preserve"> и </w:t>
      </w:r>
      <w:proofErr w:type="spellStart"/>
      <w:r w:rsidRPr="006E14AE">
        <w:rPr>
          <w:rFonts w:ascii="Arial" w:hAnsi="Arial" w:cs="Arial"/>
          <w:b/>
          <w:color w:val="4C3C28"/>
          <w:sz w:val="22"/>
          <w:szCs w:val="22"/>
          <w:lang w:val="ru-RU"/>
        </w:rPr>
        <w:t>А.Шавлов</w:t>
      </w:r>
      <w:proofErr w:type="spellEnd"/>
      <w:r w:rsidRPr="006E14AE">
        <w:rPr>
          <w:rFonts w:ascii="Arial" w:hAnsi="Arial" w:cs="Arial"/>
          <w:b/>
          <w:color w:val="4C3C28"/>
          <w:sz w:val="22"/>
          <w:szCs w:val="22"/>
          <w:lang w:val="ru-RU"/>
        </w:rPr>
        <w:t xml:space="preserve">, Радиоспектроскопия, </w:t>
      </w:r>
      <w:r w:rsidRPr="006E14AE">
        <w:rPr>
          <w:rFonts w:ascii="Arial" w:hAnsi="Arial" w:cs="Arial"/>
          <w:b/>
          <w:i/>
          <w:color w:val="4C3C28"/>
          <w:sz w:val="22"/>
          <w:szCs w:val="22"/>
          <w:lang w:val="ru-RU"/>
        </w:rPr>
        <w:t>Иностранная литература</w:t>
      </w:r>
      <w:r w:rsidRPr="006E14AE">
        <w:rPr>
          <w:rFonts w:ascii="Arial" w:hAnsi="Arial" w:cs="Arial"/>
          <w:b/>
          <w:color w:val="4C3C28"/>
          <w:sz w:val="22"/>
          <w:szCs w:val="22"/>
          <w:lang w:val="ru-RU"/>
        </w:rPr>
        <w:t>, 1959.</w:t>
      </w:r>
    </w:p>
    <w:p w:rsidR="006E14AE" w:rsidRPr="005479F8" w:rsidRDefault="006E14AE" w:rsidP="005479F8">
      <w:pPr>
        <w:pStyle w:val="a7"/>
        <w:numPr>
          <w:ilvl w:val="0"/>
          <w:numId w:val="8"/>
        </w:numPr>
        <w:rPr>
          <w:rFonts w:ascii="Arial" w:hAnsi="Arial" w:cs="Arial"/>
          <w:b/>
          <w:color w:val="4C3C28"/>
          <w:sz w:val="22"/>
          <w:szCs w:val="22"/>
        </w:rPr>
      </w:pPr>
      <w:proofErr w:type="spellStart"/>
      <w:r w:rsidRPr="005479F8">
        <w:rPr>
          <w:rFonts w:ascii="Arial" w:hAnsi="Arial" w:cs="Arial"/>
          <w:b/>
          <w:color w:val="4C3C28"/>
          <w:sz w:val="22"/>
          <w:szCs w:val="22"/>
        </w:rPr>
        <w:t>J.Tennyson</w:t>
      </w:r>
      <w:proofErr w:type="spellEnd"/>
      <w:r w:rsidRPr="005479F8">
        <w:rPr>
          <w:rFonts w:ascii="Arial" w:hAnsi="Arial" w:cs="Arial"/>
          <w:b/>
          <w:color w:val="4C3C28"/>
          <w:sz w:val="22"/>
          <w:szCs w:val="22"/>
        </w:rPr>
        <w:t>, Astronomical Spectroscopy</w:t>
      </w:r>
      <w:r w:rsidR="005479F8" w:rsidRPr="005479F8">
        <w:rPr>
          <w:rFonts w:ascii="Arial" w:hAnsi="Arial" w:cs="Arial"/>
          <w:b/>
          <w:color w:val="4C3C28"/>
          <w:sz w:val="22"/>
          <w:szCs w:val="22"/>
        </w:rPr>
        <w:t>, Imperial College Press, 2010.</w:t>
      </w:r>
    </w:p>
    <w:p w:rsidR="005565CF" w:rsidRPr="005565CF" w:rsidRDefault="002A39B3" w:rsidP="00FC368E">
      <w:pPr>
        <w:pStyle w:val="a7"/>
        <w:numPr>
          <w:ilvl w:val="0"/>
          <w:numId w:val="8"/>
        </w:numPr>
        <w:rPr>
          <w:rFonts w:ascii="Arial" w:hAnsi="Arial" w:cs="Arial"/>
          <w:b/>
          <w:color w:val="4C3C28"/>
          <w:sz w:val="22"/>
          <w:szCs w:val="22"/>
        </w:rPr>
      </w:pPr>
      <w:proofErr w:type="spellStart"/>
      <w:r w:rsidRPr="005565CF">
        <w:rPr>
          <w:rFonts w:ascii="Arial" w:hAnsi="Arial" w:cs="Arial"/>
          <w:b/>
          <w:color w:val="4C3C28"/>
          <w:sz w:val="22"/>
          <w:szCs w:val="22"/>
        </w:rPr>
        <w:t>S.Miller</w:t>
      </w:r>
      <w:proofErr w:type="spellEnd"/>
      <w:r w:rsidRPr="005565CF">
        <w:rPr>
          <w:rFonts w:ascii="Arial" w:hAnsi="Arial" w:cs="Arial"/>
          <w:b/>
          <w:color w:val="4C3C28"/>
          <w:sz w:val="22"/>
          <w:szCs w:val="22"/>
        </w:rPr>
        <w:t xml:space="preserve">, </w:t>
      </w:r>
      <w:proofErr w:type="gramStart"/>
      <w:r w:rsidRPr="005565CF">
        <w:rPr>
          <w:rFonts w:ascii="Arial" w:hAnsi="Arial" w:cs="Arial"/>
          <w:b/>
          <w:color w:val="4C3C28"/>
          <w:sz w:val="22"/>
          <w:szCs w:val="22"/>
        </w:rPr>
        <w:t>The</w:t>
      </w:r>
      <w:proofErr w:type="gramEnd"/>
      <w:r w:rsidRPr="005565CF">
        <w:rPr>
          <w:rFonts w:ascii="Arial" w:hAnsi="Arial" w:cs="Arial"/>
          <w:b/>
          <w:color w:val="4C3C28"/>
          <w:sz w:val="22"/>
          <w:szCs w:val="22"/>
        </w:rPr>
        <w:t xml:space="preserve"> Chemical Cosmos, Springer,</w:t>
      </w:r>
      <w:r w:rsidR="008833F4" w:rsidRPr="005565CF">
        <w:rPr>
          <w:rFonts w:ascii="Arial" w:hAnsi="Arial" w:cs="Arial"/>
          <w:b/>
          <w:color w:val="4C3C28"/>
          <w:sz w:val="22"/>
          <w:szCs w:val="22"/>
        </w:rPr>
        <w:t xml:space="preserve"> 2011.</w:t>
      </w:r>
    </w:p>
    <w:p w:rsidR="00FC368E" w:rsidRDefault="00FC368E" w:rsidP="00FC368E">
      <w:pPr>
        <w:pStyle w:val="a7"/>
        <w:numPr>
          <w:ilvl w:val="0"/>
          <w:numId w:val="8"/>
        </w:numPr>
        <w:rPr>
          <w:rFonts w:ascii="Arial" w:hAnsi="Arial" w:cs="Arial"/>
          <w:b/>
          <w:color w:val="4C3C28"/>
          <w:sz w:val="22"/>
          <w:szCs w:val="22"/>
        </w:rPr>
      </w:pPr>
      <w:proofErr w:type="spellStart"/>
      <w:r w:rsidRPr="005565CF">
        <w:rPr>
          <w:rFonts w:ascii="Arial" w:hAnsi="Arial" w:cs="Arial"/>
          <w:b/>
          <w:color w:val="4C3C28"/>
          <w:sz w:val="22"/>
          <w:szCs w:val="22"/>
        </w:rPr>
        <w:t>H.McSween</w:t>
      </w:r>
      <w:proofErr w:type="spellEnd"/>
      <w:r w:rsidRPr="005565CF">
        <w:rPr>
          <w:rFonts w:ascii="Arial" w:hAnsi="Arial" w:cs="Arial"/>
          <w:b/>
          <w:color w:val="4C3C28"/>
          <w:sz w:val="22"/>
          <w:szCs w:val="22"/>
        </w:rPr>
        <w:t xml:space="preserve"> and </w:t>
      </w:r>
      <w:proofErr w:type="spellStart"/>
      <w:r w:rsidRPr="005565CF">
        <w:rPr>
          <w:rFonts w:ascii="Arial" w:hAnsi="Arial" w:cs="Arial"/>
          <w:b/>
          <w:color w:val="4C3C28"/>
          <w:sz w:val="22"/>
          <w:szCs w:val="22"/>
        </w:rPr>
        <w:t>G.R.Huss</w:t>
      </w:r>
      <w:proofErr w:type="spellEnd"/>
      <w:r w:rsidRPr="005565CF">
        <w:rPr>
          <w:rFonts w:ascii="Arial" w:hAnsi="Arial" w:cs="Arial"/>
          <w:b/>
          <w:color w:val="4C3C28"/>
          <w:sz w:val="22"/>
          <w:szCs w:val="22"/>
        </w:rPr>
        <w:t xml:space="preserve">, </w:t>
      </w:r>
      <w:proofErr w:type="spellStart"/>
      <w:r w:rsidRPr="005565CF">
        <w:rPr>
          <w:rFonts w:ascii="Arial" w:hAnsi="Arial" w:cs="Arial"/>
          <w:b/>
          <w:color w:val="4C3C28"/>
          <w:sz w:val="22"/>
          <w:szCs w:val="22"/>
        </w:rPr>
        <w:t>Cosmochemistry</w:t>
      </w:r>
      <w:proofErr w:type="spellEnd"/>
      <w:r w:rsidRPr="005565CF">
        <w:rPr>
          <w:rFonts w:ascii="Arial" w:hAnsi="Arial" w:cs="Arial"/>
          <w:b/>
          <w:color w:val="4C3C28"/>
          <w:sz w:val="22"/>
          <w:szCs w:val="22"/>
        </w:rPr>
        <w:t>, Cambridge University Press, 2010.</w:t>
      </w:r>
    </w:p>
    <w:p w:rsidR="001E6A73" w:rsidRDefault="001E6A73" w:rsidP="001E6A73">
      <w:pPr>
        <w:pStyle w:val="a7"/>
        <w:rPr>
          <w:rFonts w:ascii="Arial" w:hAnsi="Arial" w:cs="Arial"/>
          <w:b/>
          <w:color w:val="4C3C28"/>
          <w:sz w:val="22"/>
          <w:szCs w:val="22"/>
        </w:rPr>
      </w:pPr>
    </w:p>
    <w:p w:rsidR="001E6A73" w:rsidRDefault="001E6A73" w:rsidP="001E6A73">
      <w:pPr>
        <w:pStyle w:val="a7"/>
        <w:rPr>
          <w:rFonts w:ascii="Arial" w:hAnsi="Arial" w:cs="Arial"/>
          <w:b/>
          <w:color w:val="4C3C28"/>
          <w:sz w:val="22"/>
          <w:szCs w:val="22"/>
        </w:rPr>
      </w:pPr>
    </w:p>
    <w:p w:rsidR="001E6A73" w:rsidRDefault="001E6A73" w:rsidP="001E6A73">
      <w:pPr>
        <w:pStyle w:val="a7"/>
        <w:rPr>
          <w:rFonts w:ascii="Arial" w:hAnsi="Arial" w:cs="Arial"/>
          <w:b/>
          <w:color w:val="4C3C28"/>
          <w:sz w:val="22"/>
          <w:szCs w:val="22"/>
        </w:rPr>
      </w:pPr>
    </w:p>
    <w:p w:rsidR="001E6A73" w:rsidRPr="005246C4" w:rsidRDefault="001E6A73" w:rsidP="001E6A73">
      <w:pPr>
        <w:jc w:val="center"/>
        <w:rPr>
          <w:b/>
          <w:bCs/>
          <w:sz w:val="32"/>
          <w:szCs w:val="32"/>
        </w:rPr>
      </w:pPr>
      <w:r w:rsidRPr="005246C4">
        <w:rPr>
          <w:b/>
          <w:sz w:val="32"/>
          <w:szCs w:val="32"/>
        </w:rPr>
        <w:t>План лекций</w:t>
      </w:r>
    </w:p>
    <w:p w:rsidR="001E6A73" w:rsidRDefault="001E6A73" w:rsidP="001E6A73">
      <w:pPr>
        <w:pStyle w:val="1"/>
      </w:pPr>
      <w:r w:rsidRPr="00940341">
        <w:t>1</w:t>
      </w:r>
      <w:r>
        <w:t>. Звезды и межзвездная среда</w:t>
      </w:r>
    </w:p>
    <w:p w:rsidR="001E6A73" w:rsidRPr="00940341" w:rsidRDefault="001E6A73" w:rsidP="001E6A73">
      <w:r>
        <w:t>Строение Галактики. Межзвездная среда — важная составная часть нашей Галактики и других галактик. Основные фазы межзвездной среды. Факторы, определяющие физическое состояние межзвездной среды, источники энергии и механизмы охлаждения. Химический состав межзвездного вещества. Космическая пыль, космические лучи, магнитное поле, поле излучения. Роль межзвездной среды в галактической экосистеме. Молекулярные облака. Круговорот вещества в Галактике.</w:t>
      </w:r>
    </w:p>
    <w:p w:rsidR="001E6A73" w:rsidRPr="00940341" w:rsidRDefault="001E6A73" w:rsidP="001E6A73">
      <w:pPr>
        <w:pStyle w:val="1"/>
      </w:pPr>
      <w:r>
        <w:t>2</w:t>
      </w:r>
      <w:r w:rsidRPr="00940341">
        <w:t>.</w:t>
      </w:r>
      <w:r>
        <w:t xml:space="preserve"> </w:t>
      </w:r>
      <w:r w:rsidRPr="00940341">
        <w:t xml:space="preserve">Введение в </w:t>
      </w:r>
      <w:proofErr w:type="spellStart"/>
      <w:r w:rsidRPr="00940341">
        <w:t>астрохими</w:t>
      </w:r>
      <w:r>
        <w:t>ю</w:t>
      </w:r>
      <w:proofErr w:type="spellEnd"/>
    </w:p>
    <w:p w:rsidR="001E6A73" w:rsidRDefault="001E6A73" w:rsidP="001E6A73">
      <w:pPr>
        <w:ind w:left="-57" w:right="-57"/>
        <w:jc w:val="both"/>
        <w:rPr>
          <w:iCs/>
          <w:szCs w:val="28"/>
        </w:rPr>
      </w:pPr>
      <w:r>
        <w:rPr>
          <w:iCs/>
          <w:szCs w:val="28"/>
        </w:rPr>
        <w:t xml:space="preserve">Молекулярный состав межзвездного, околозвездного, звездного, межпланетного и планетного вещества. </w:t>
      </w:r>
      <w:r w:rsidRPr="00107A17">
        <w:rPr>
          <w:iCs/>
          <w:szCs w:val="28"/>
        </w:rPr>
        <w:t>Предмет</w:t>
      </w:r>
      <w:r>
        <w:rPr>
          <w:iCs/>
          <w:szCs w:val="28"/>
        </w:rPr>
        <w:t xml:space="preserve"> и</w:t>
      </w:r>
      <w:r w:rsidRPr="00107A17">
        <w:rPr>
          <w:iCs/>
          <w:szCs w:val="28"/>
        </w:rPr>
        <w:t xml:space="preserve"> задачи </w:t>
      </w:r>
      <w:proofErr w:type="spellStart"/>
      <w:r>
        <w:rPr>
          <w:iCs/>
          <w:szCs w:val="28"/>
        </w:rPr>
        <w:t>астрохимии</w:t>
      </w:r>
      <w:proofErr w:type="spellEnd"/>
      <w:r>
        <w:rPr>
          <w:iCs/>
          <w:szCs w:val="28"/>
        </w:rPr>
        <w:t>.</w:t>
      </w:r>
      <w:r w:rsidRPr="00107A17">
        <w:rPr>
          <w:iCs/>
          <w:szCs w:val="28"/>
        </w:rPr>
        <w:t xml:space="preserve"> </w:t>
      </w:r>
      <w:r>
        <w:rPr>
          <w:iCs/>
          <w:szCs w:val="28"/>
        </w:rPr>
        <w:t>О</w:t>
      </w:r>
      <w:r w:rsidRPr="00107A17">
        <w:rPr>
          <w:iCs/>
          <w:szCs w:val="28"/>
        </w:rPr>
        <w:t xml:space="preserve">собенности </w:t>
      </w:r>
      <w:r>
        <w:rPr>
          <w:iCs/>
          <w:szCs w:val="28"/>
        </w:rPr>
        <w:t xml:space="preserve">физико-химических превращений в космическом пространстве. Изучение молекулярных облаков, </w:t>
      </w:r>
      <w:r w:rsidRPr="00115195">
        <w:rPr>
          <w:iCs/>
          <w:szCs w:val="28"/>
        </w:rPr>
        <w:t>околозвездных газопылевых оболочек</w:t>
      </w:r>
      <w:r>
        <w:rPr>
          <w:iCs/>
          <w:szCs w:val="28"/>
        </w:rPr>
        <w:t>,</w:t>
      </w:r>
      <w:r w:rsidRPr="00115195">
        <w:rPr>
          <w:iCs/>
          <w:szCs w:val="28"/>
        </w:rPr>
        <w:t xml:space="preserve"> комет и</w:t>
      </w:r>
      <w:r w:rsidRPr="00E467E6">
        <w:rPr>
          <w:iCs/>
          <w:szCs w:val="28"/>
        </w:rPr>
        <w:t xml:space="preserve"> </w:t>
      </w:r>
      <w:r w:rsidRPr="00115195">
        <w:rPr>
          <w:iCs/>
          <w:szCs w:val="28"/>
        </w:rPr>
        <w:t>планетных атмосфер</w:t>
      </w:r>
      <w:r>
        <w:rPr>
          <w:iCs/>
          <w:szCs w:val="28"/>
        </w:rPr>
        <w:t>.</w:t>
      </w:r>
      <w:r w:rsidRPr="00115195">
        <w:rPr>
          <w:iCs/>
          <w:szCs w:val="28"/>
        </w:rPr>
        <w:t xml:space="preserve"> </w:t>
      </w:r>
      <w:r>
        <w:rPr>
          <w:iCs/>
          <w:szCs w:val="28"/>
        </w:rPr>
        <w:t xml:space="preserve">Проблемы межзвездной химии и ее роль в </w:t>
      </w:r>
      <w:r w:rsidRPr="00115195">
        <w:rPr>
          <w:iCs/>
          <w:szCs w:val="28"/>
        </w:rPr>
        <w:t>процесс</w:t>
      </w:r>
      <w:r>
        <w:rPr>
          <w:iCs/>
          <w:szCs w:val="28"/>
        </w:rPr>
        <w:t>е</w:t>
      </w:r>
      <w:r w:rsidRPr="00115195">
        <w:rPr>
          <w:iCs/>
          <w:szCs w:val="28"/>
        </w:rPr>
        <w:t xml:space="preserve"> образования звезд и планет</w:t>
      </w:r>
      <w:r>
        <w:rPr>
          <w:iCs/>
          <w:szCs w:val="28"/>
        </w:rPr>
        <w:t>. Межзвездные молекулы как диагностический инструмент для изучения эволюции межзвездного вещества. Молекулы в звездах и спектральная классификация.</w:t>
      </w:r>
    </w:p>
    <w:p w:rsidR="001E6A73" w:rsidRPr="00E467E6" w:rsidRDefault="001E6A73" w:rsidP="001E6A73">
      <w:pPr>
        <w:pStyle w:val="1"/>
      </w:pPr>
      <w:r>
        <w:t>3</w:t>
      </w:r>
      <w:r w:rsidRPr="00E467E6">
        <w:t>. Астрономическая спектроскопия</w:t>
      </w:r>
    </w:p>
    <w:p w:rsidR="001E6A73" w:rsidRDefault="001E6A73" w:rsidP="001E6A73">
      <w:pPr>
        <w:ind w:left="-57" w:right="-57"/>
        <w:jc w:val="both"/>
        <w:rPr>
          <w:szCs w:val="28"/>
        </w:rPr>
      </w:pPr>
      <w:r>
        <w:rPr>
          <w:szCs w:val="28"/>
        </w:rPr>
        <w:t>Природа</w:t>
      </w:r>
      <w:r w:rsidRPr="00D034EF">
        <w:t xml:space="preserve"> </w:t>
      </w:r>
      <w:r>
        <w:t xml:space="preserve">и </w:t>
      </w:r>
      <w:r w:rsidRPr="00D034EF">
        <w:rPr>
          <w:szCs w:val="28"/>
        </w:rPr>
        <w:t>классификация</w:t>
      </w:r>
      <w:r>
        <w:rPr>
          <w:szCs w:val="28"/>
        </w:rPr>
        <w:t xml:space="preserve"> электромагнитного спектра молекулярных систем</w:t>
      </w:r>
      <w:r w:rsidRPr="00B03258">
        <w:rPr>
          <w:szCs w:val="28"/>
        </w:rPr>
        <w:t xml:space="preserve">. </w:t>
      </w:r>
      <w:r>
        <w:rPr>
          <w:szCs w:val="28"/>
        </w:rPr>
        <w:t>Методы э</w:t>
      </w:r>
      <w:r w:rsidRPr="00D034EF">
        <w:rPr>
          <w:szCs w:val="28"/>
        </w:rPr>
        <w:t>кспериментальн</w:t>
      </w:r>
      <w:r>
        <w:rPr>
          <w:szCs w:val="28"/>
        </w:rPr>
        <w:t>ой</w:t>
      </w:r>
      <w:r w:rsidRPr="00D034EF">
        <w:rPr>
          <w:szCs w:val="28"/>
        </w:rPr>
        <w:t xml:space="preserve"> и теоретическ</w:t>
      </w:r>
      <w:r>
        <w:rPr>
          <w:szCs w:val="28"/>
        </w:rPr>
        <w:t>ой</w:t>
      </w:r>
      <w:r w:rsidRPr="00D034EF">
        <w:rPr>
          <w:szCs w:val="28"/>
        </w:rPr>
        <w:t xml:space="preserve"> спектроскопи</w:t>
      </w:r>
      <w:r>
        <w:rPr>
          <w:szCs w:val="28"/>
        </w:rPr>
        <w:t>и</w:t>
      </w:r>
      <w:r w:rsidRPr="004E1B45">
        <w:rPr>
          <w:szCs w:val="28"/>
        </w:rPr>
        <w:t xml:space="preserve">. </w:t>
      </w:r>
      <w:r>
        <w:rPr>
          <w:szCs w:val="28"/>
        </w:rPr>
        <w:t xml:space="preserve">Основные понятия переноса излучения. </w:t>
      </w:r>
      <w:r w:rsidRPr="00D034EF">
        <w:rPr>
          <w:szCs w:val="28"/>
        </w:rPr>
        <w:t>Поглощение</w:t>
      </w:r>
      <w:r>
        <w:rPr>
          <w:szCs w:val="28"/>
        </w:rPr>
        <w:t>, вынужденное</w:t>
      </w:r>
      <w:r w:rsidRPr="00D034EF">
        <w:rPr>
          <w:szCs w:val="28"/>
        </w:rPr>
        <w:t xml:space="preserve"> и спонтанное </w:t>
      </w:r>
      <w:r>
        <w:rPr>
          <w:szCs w:val="28"/>
        </w:rPr>
        <w:t>излучение</w:t>
      </w:r>
      <w:r w:rsidRPr="00D034EF">
        <w:rPr>
          <w:szCs w:val="28"/>
        </w:rPr>
        <w:t>. Поляриз</w:t>
      </w:r>
      <w:r>
        <w:rPr>
          <w:szCs w:val="28"/>
        </w:rPr>
        <w:t xml:space="preserve">ация </w:t>
      </w:r>
      <w:r w:rsidRPr="00D034EF">
        <w:rPr>
          <w:szCs w:val="28"/>
        </w:rPr>
        <w:t xml:space="preserve">излучения. </w:t>
      </w:r>
      <w:r>
        <w:rPr>
          <w:szCs w:val="28"/>
        </w:rPr>
        <w:t xml:space="preserve">Оптическая глубина и критическая плотность. </w:t>
      </w:r>
      <w:r w:rsidRPr="00D034EF">
        <w:rPr>
          <w:szCs w:val="28"/>
        </w:rPr>
        <w:t xml:space="preserve">Энергетические параметры молекул и ионов. Правила отбора. Вероятности радиационных и нерадиационных переходов. </w:t>
      </w:r>
      <w:r w:rsidRPr="001E6A73">
        <w:rPr>
          <w:szCs w:val="28"/>
        </w:rPr>
        <w:t xml:space="preserve">Естественная ширина линии. </w:t>
      </w:r>
      <w:r w:rsidRPr="00D034EF">
        <w:rPr>
          <w:szCs w:val="28"/>
        </w:rPr>
        <w:t>Влияние внешней среды. Межмолекулярные взаимодействия и внешнее электромагнитное поле</w:t>
      </w:r>
      <w:r>
        <w:rPr>
          <w:szCs w:val="28"/>
        </w:rPr>
        <w:t xml:space="preserve"> Механизмы излучения планетарных туманностей.</w:t>
      </w:r>
    </w:p>
    <w:p w:rsidR="001E6A73" w:rsidRDefault="001E6A73" w:rsidP="001E6A73">
      <w:pPr>
        <w:pStyle w:val="1"/>
      </w:pPr>
      <w:r>
        <w:t>4. Методы исследования межзвездной и околозвездной среды</w:t>
      </w:r>
    </w:p>
    <w:p w:rsidR="00010C22" w:rsidRDefault="001E6A73" w:rsidP="001E6A73">
      <w:r>
        <w:t>Особенности астрономических наблюдений межзвездного вещества в ультрафиолетовом, оптическом инфракрасном и радиодиапазонах. Пропускание земной атмосферы.</w:t>
      </w:r>
    </w:p>
    <w:p w:rsidR="00010C22" w:rsidRDefault="00010C22" w:rsidP="00010C22">
      <w:pPr>
        <w:pStyle w:val="1"/>
      </w:pPr>
      <w:r>
        <w:t xml:space="preserve">5. Инструменты для наблюдения </w:t>
      </w:r>
      <w:proofErr w:type="spellStart"/>
      <w:r>
        <w:t>астрохимически</w:t>
      </w:r>
      <w:proofErr w:type="spellEnd"/>
      <w:r>
        <w:t xml:space="preserve"> важных молекул</w:t>
      </w:r>
    </w:p>
    <w:p w:rsidR="001E6A73" w:rsidRDefault="001E6A73" w:rsidP="001E6A73">
      <w:r>
        <w:t>Устройство телескопов различных диапазонов. Основные наземные и космические обсерватории.</w:t>
      </w:r>
      <w:r w:rsidRPr="00884ED1">
        <w:t xml:space="preserve"> </w:t>
      </w:r>
      <w:r>
        <w:t>История открытия межзвездных и околозвездных молекул.</w:t>
      </w:r>
    </w:p>
    <w:p w:rsidR="001E6A73" w:rsidRPr="00884ED1" w:rsidRDefault="00010C22" w:rsidP="001E6A73">
      <w:pPr>
        <w:pStyle w:val="1"/>
      </w:pPr>
      <w:r>
        <w:t>6</w:t>
      </w:r>
      <w:r w:rsidR="001E6A73" w:rsidRPr="00884ED1">
        <w:t xml:space="preserve">. </w:t>
      </w:r>
      <w:r w:rsidR="001F1434">
        <w:t>Спектры и строение</w:t>
      </w:r>
      <w:r w:rsidR="001E6A73" w:rsidRPr="00884ED1">
        <w:t xml:space="preserve"> </w:t>
      </w:r>
      <w:r w:rsidR="001E6A73">
        <w:t xml:space="preserve">астрономически важных </w:t>
      </w:r>
      <w:r w:rsidR="001E6A73" w:rsidRPr="00884ED1">
        <w:t>молекул</w:t>
      </w:r>
    </w:p>
    <w:p w:rsidR="001E6A73" w:rsidRPr="00884ED1" w:rsidRDefault="001E6A73" w:rsidP="001E6A73">
      <w:pPr>
        <w:ind w:left="-57" w:right="-57"/>
        <w:jc w:val="both"/>
      </w:pPr>
      <w:r>
        <w:rPr>
          <w:szCs w:val="28"/>
        </w:rPr>
        <w:t xml:space="preserve">Основы </w:t>
      </w:r>
      <w:r w:rsidRPr="00A93F0F">
        <w:rPr>
          <w:bCs/>
          <w:szCs w:val="28"/>
        </w:rPr>
        <w:t>молекулярной спектроскопии</w:t>
      </w:r>
      <w:r w:rsidRPr="001E6A73">
        <w:rPr>
          <w:bCs/>
          <w:szCs w:val="28"/>
        </w:rPr>
        <w:t xml:space="preserve">  </w:t>
      </w:r>
      <w:r>
        <w:rPr>
          <w:bCs/>
          <w:szCs w:val="28"/>
        </w:rPr>
        <w:t>и квантовой химии</w:t>
      </w:r>
      <w:r>
        <w:rPr>
          <w:szCs w:val="28"/>
        </w:rPr>
        <w:t xml:space="preserve">. </w:t>
      </w:r>
      <w:r w:rsidRPr="00AD1CA9">
        <w:rPr>
          <w:szCs w:val="28"/>
        </w:rPr>
        <w:t xml:space="preserve">Электронная структура и поверхность потенциальной энергии. </w:t>
      </w:r>
      <w:r w:rsidRPr="00907A1B">
        <w:rPr>
          <w:szCs w:val="28"/>
        </w:rPr>
        <w:t>Релятивистские эффекты.</w:t>
      </w:r>
      <w:r>
        <w:t xml:space="preserve"> </w:t>
      </w:r>
      <w:r w:rsidRPr="00AD1CA9">
        <w:rPr>
          <w:szCs w:val="28"/>
        </w:rPr>
        <w:t xml:space="preserve">Расчет равновесной </w:t>
      </w:r>
      <w:r>
        <w:rPr>
          <w:szCs w:val="28"/>
        </w:rPr>
        <w:t>геометрии</w:t>
      </w:r>
      <w:r w:rsidRPr="00AD1CA9">
        <w:rPr>
          <w:szCs w:val="28"/>
        </w:rPr>
        <w:t xml:space="preserve"> и переходного состояния.</w:t>
      </w:r>
      <w:r>
        <w:rPr>
          <w:szCs w:val="28"/>
        </w:rPr>
        <w:t xml:space="preserve"> </w:t>
      </w:r>
      <w:r w:rsidRPr="00907A1B">
        <w:rPr>
          <w:szCs w:val="28"/>
        </w:rPr>
        <w:t xml:space="preserve">Влияние внутримолекулярных взаимодействий на </w:t>
      </w:r>
      <w:r>
        <w:rPr>
          <w:szCs w:val="28"/>
        </w:rPr>
        <w:t xml:space="preserve">электронный </w:t>
      </w:r>
      <w:r w:rsidRPr="00907A1B">
        <w:rPr>
          <w:szCs w:val="28"/>
        </w:rPr>
        <w:t xml:space="preserve">спектр поглощения </w:t>
      </w:r>
      <w:proofErr w:type="spellStart"/>
      <w:r w:rsidRPr="00907A1B">
        <w:rPr>
          <w:szCs w:val="28"/>
        </w:rPr>
        <w:t>изотопомеров</w:t>
      </w:r>
      <w:proofErr w:type="spellEnd"/>
      <w:r w:rsidRPr="00907A1B">
        <w:rPr>
          <w:szCs w:val="28"/>
        </w:rPr>
        <w:t xml:space="preserve"> молекулярного водорода. </w:t>
      </w:r>
      <w:r w:rsidRPr="00791ACB">
        <w:rPr>
          <w:szCs w:val="28"/>
        </w:rPr>
        <w:t>Радиоспектроскопические исследования сверхтонкой структуры. Сверхвысокочастотные спектры астрономических объектов</w:t>
      </w:r>
      <w:r>
        <w:rPr>
          <w:szCs w:val="28"/>
        </w:rPr>
        <w:t xml:space="preserve">. Космические мазеры. </w:t>
      </w:r>
      <w:r w:rsidRPr="00907A1B">
        <w:rPr>
          <w:szCs w:val="28"/>
        </w:rPr>
        <w:t xml:space="preserve">Космологическая проверка зависимости фундаментальных </w:t>
      </w:r>
      <w:r>
        <w:rPr>
          <w:szCs w:val="28"/>
        </w:rPr>
        <w:t xml:space="preserve">физических </w:t>
      </w:r>
      <w:r w:rsidRPr="00907A1B">
        <w:rPr>
          <w:szCs w:val="28"/>
        </w:rPr>
        <w:t>констант от времени.</w:t>
      </w:r>
    </w:p>
    <w:p w:rsidR="001E6A73" w:rsidRPr="00884ED1" w:rsidRDefault="00010C22" w:rsidP="001E6A73">
      <w:pPr>
        <w:pStyle w:val="1"/>
      </w:pPr>
      <w:r>
        <w:lastRenderedPageBreak/>
        <w:t>7</w:t>
      </w:r>
      <w:r w:rsidR="001E6A73">
        <w:t>.</w:t>
      </w:r>
      <w:r w:rsidR="001E6A73" w:rsidRPr="00884ED1">
        <w:t xml:space="preserve"> Астрохимические приложения </w:t>
      </w:r>
      <w:r w:rsidR="001E6A73">
        <w:t>химической термодинамики</w:t>
      </w:r>
    </w:p>
    <w:p w:rsidR="001E6A73" w:rsidRDefault="001E6A73" w:rsidP="001E6A73">
      <w:pPr>
        <w:ind w:left="-57" w:right="-57"/>
        <w:jc w:val="both"/>
        <w:rPr>
          <w:szCs w:val="28"/>
        </w:rPr>
      </w:pPr>
      <w:r w:rsidRPr="00B03258">
        <w:rPr>
          <w:szCs w:val="28"/>
        </w:rPr>
        <w:t xml:space="preserve">Приближение локального термодинамического равновесия. Понятие об электронной, колебательной и вращательной температурах. Расчет равновесного состава гомогенных смесей. Формула Саха как пример константы ион-молекулярного равновесия. Статистические </w:t>
      </w:r>
      <w:r>
        <w:rPr>
          <w:szCs w:val="28"/>
        </w:rPr>
        <w:t xml:space="preserve">оценки </w:t>
      </w:r>
      <w:r w:rsidRPr="00B03258">
        <w:rPr>
          <w:szCs w:val="28"/>
        </w:rPr>
        <w:t xml:space="preserve">термодинамических свойств газообразных веществ и процессов с их участием. Электронные базы данных </w:t>
      </w:r>
      <w:r>
        <w:rPr>
          <w:szCs w:val="28"/>
        </w:rPr>
        <w:t>термодинамических</w:t>
      </w:r>
      <w:r w:rsidRPr="00B03258">
        <w:rPr>
          <w:szCs w:val="28"/>
        </w:rPr>
        <w:t xml:space="preserve"> свойств индивидуальных соединений и расчета равновесий. Квантово-химические методы расчета термодинамических функций. Изотопическое фракционирование в холодных межзвездных облаках.</w:t>
      </w:r>
    </w:p>
    <w:p w:rsidR="001E6A73" w:rsidRPr="00884ED1" w:rsidRDefault="00010C22" w:rsidP="001E6A73">
      <w:pPr>
        <w:pStyle w:val="1"/>
      </w:pPr>
      <w:r>
        <w:t>8</w:t>
      </w:r>
      <w:r w:rsidR="001E6A73" w:rsidRPr="00884ED1">
        <w:t>. Основы химической кинетики и катализа межзвездных молекул</w:t>
      </w:r>
    </w:p>
    <w:p w:rsidR="001E6A73" w:rsidRDefault="001E6A73" w:rsidP="001E6A73">
      <w:pPr>
        <w:ind w:left="-57" w:right="-57"/>
        <w:jc w:val="both"/>
        <w:rPr>
          <w:szCs w:val="28"/>
        </w:rPr>
      </w:pPr>
      <w:r w:rsidRPr="00B03258">
        <w:rPr>
          <w:szCs w:val="28"/>
        </w:rPr>
        <w:t xml:space="preserve">Формальная кинетика и механизмы реакций в газовой фазе. Зависимость константы скорости реакции от температуры. Кинетические особенности реакций при низких температурах и давлениях. </w:t>
      </w:r>
      <w:r>
        <w:rPr>
          <w:szCs w:val="28"/>
        </w:rPr>
        <w:t>Ион-молекулярные, ф</w:t>
      </w:r>
      <w:r w:rsidRPr="00B03258">
        <w:rPr>
          <w:szCs w:val="28"/>
        </w:rPr>
        <w:t xml:space="preserve">отохимические и цепные реакции. </w:t>
      </w:r>
      <w:r>
        <w:rPr>
          <w:szCs w:val="28"/>
        </w:rPr>
        <w:t xml:space="preserve">Катализ на поверхности межзвездных пылинок. </w:t>
      </w:r>
      <w:r w:rsidRPr="00B03258">
        <w:rPr>
          <w:szCs w:val="28"/>
        </w:rPr>
        <w:t xml:space="preserve">Механизмы </w:t>
      </w:r>
      <w:proofErr w:type="spellStart"/>
      <w:r w:rsidRPr="00B03258">
        <w:rPr>
          <w:szCs w:val="28"/>
        </w:rPr>
        <w:t>фотоионизации</w:t>
      </w:r>
      <w:proofErr w:type="spellEnd"/>
      <w:r w:rsidRPr="00B03258">
        <w:rPr>
          <w:szCs w:val="28"/>
        </w:rPr>
        <w:t xml:space="preserve">, </w:t>
      </w:r>
      <w:proofErr w:type="spellStart"/>
      <w:r w:rsidRPr="00B03258">
        <w:rPr>
          <w:szCs w:val="28"/>
        </w:rPr>
        <w:t>автоионизации</w:t>
      </w:r>
      <w:proofErr w:type="spellEnd"/>
      <w:r w:rsidRPr="00B03258">
        <w:rPr>
          <w:szCs w:val="28"/>
        </w:rPr>
        <w:t xml:space="preserve">, электронной и </w:t>
      </w:r>
      <w:proofErr w:type="spellStart"/>
      <w:r w:rsidRPr="00B03258">
        <w:rPr>
          <w:szCs w:val="28"/>
        </w:rPr>
        <w:t>диссоциативной</w:t>
      </w:r>
      <w:proofErr w:type="spellEnd"/>
      <w:r w:rsidRPr="00B03258">
        <w:rPr>
          <w:szCs w:val="28"/>
        </w:rPr>
        <w:t xml:space="preserve"> рекомбинации. </w:t>
      </w:r>
      <w:proofErr w:type="spellStart"/>
      <w:r w:rsidRPr="00B03258">
        <w:rPr>
          <w:szCs w:val="28"/>
        </w:rPr>
        <w:t>Излучательная</w:t>
      </w:r>
      <w:proofErr w:type="spellEnd"/>
      <w:r w:rsidRPr="00B03258">
        <w:rPr>
          <w:szCs w:val="28"/>
        </w:rPr>
        <w:t xml:space="preserve"> ассоциация как механизм образования молекул в межзвездном пространстве.</w:t>
      </w:r>
    </w:p>
    <w:p w:rsidR="001E6A73" w:rsidRPr="00884ED1" w:rsidRDefault="00010C22" w:rsidP="001E6A73">
      <w:pPr>
        <w:pStyle w:val="1"/>
      </w:pPr>
      <w:r>
        <w:t>9</w:t>
      </w:r>
      <w:r w:rsidR="001E6A73" w:rsidRPr="00884ED1">
        <w:t>. Определения параметров межзвездной среды по молекулярным спектрам</w:t>
      </w:r>
    </w:p>
    <w:p w:rsidR="001E6A73" w:rsidRDefault="001E6A73" w:rsidP="001E6A73">
      <w:pPr>
        <w:ind w:left="-57" w:right="-57"/>
        <w:jc w:val="both"/>
        <w:rPr>
          <w:szCs w:val="28"/>
        </w:rPr>
      </w:pPr>
      <w:r>
        <w:rPr>
          <w:szCs w:val="28"/>
        </w:rPr>
        <w:t xml:space="preserve">Идентификация спектральных линий молекул и изотопический эффект. Вращательные, колебательные и электронные спектры. Диффузные спектры. </w:t>
      </w:r>
      <w:r w:rsidRPr="00B2484C">
        <w:rPr>
          <w:szCs w:val="28"/>
        </w:rPr>
        <w:t>Абсолютная и относительная интенсивность линий</w:t>
      </w:r>
      <w:r>
        <w:rPr>
          <w:szCs w:val="28"/>
        </w:rPr>
        <w:t>,</w:t>
      </w:r>
      <w:r w:rsidRPr="00B2484C">
        <w:rPr>
          <w:szCs w:val="28"/>
        </w:rPr>
        <w:t xml:space="preserve"> особенности их измерений. Эффект насыщения. </w:t>
      </w:r>
      <w:r>
        <w:rPr>
          <w:szCs w:val="28"/>
        </w:rPr>
        <w:t>Измерение</w:t>
      </w:r>
      <w:r w:rsidRPr="00B2484C">
        <w:rPr>
          <w:szCs w:val="28"/>
        </w:rPr>
        <w:t xml:space="preserve"> температуры и </w:t>
      </w:r>
      <w:r>
        <w:rPr>
          <w:szCs w:val="28"/>
        </w:rPr>
        <w:t>н</w:t>
      </w:r>
      <w:r w:rsidRPr="00B2484C">
        <w:rPr>
          <w:szCs w:val="28"/>
        </w:rPr>
        <w:t>аселенност</w:t>
      </w:r>
      <w:r>
        <w:rPr>
          <w:szCs w:val="28"/>
        </w:rPr>
        <w:t>и</w:t>
      </w:r>
      <w:r w:rsidRPr="00B2484C">
        <w:rPr>
          <w:szCs w:val="28"/>
        </w:rPr>
        <w:t xml:space="preserve"> уровней из интенсивности спектров.</w:t>
      </w:r>
      <w:r w:rsidRPr="00A8512C">
        <w:t xml:space="preserve"> </w:t>
      </w:r>
      <w:r>
        <w:rPr>
          <w:szCs w:val="28"/>
        </w:rPr>
        <w:t>О</w:t>
      </w:r>
      <w:r w:rsidRPr="00A8512C">
        <w:rPr>
          <w:szCs w:val="28"/>
        </w:rPr>
        <w:t>пределение температуры реликтового излучения</w:t>
      </w:r>
      <w:r>
        <w:rPr>
          <w:szCs w:val="28"/>
        </w:rPr>
        <w:t>.</w:t>
      </w:r>
      <w:r w:rsidRPr="00B2484C">
        <w:t xml:space="preserve"> </w:t>
      </w:r>
      <w:r w:rsidRPr="00B2484C">
        <w:rPr>
          <w:szCs w:val="28"/>
        </w:rPr>
        <w:t>Уширение линий вследствие давления и температуры.</w:t>
      </w:r>
      <w:r w:rsidRPr="00B2484C">
        <w:t xml:space="preserve"> </w:t>
      </w:r>
      <w:r>
        <w:rPr>
          <w:szCs w:val="28"/>
        </w:rPr>
        <w:t>Моделирование</w:t>
      </w:r>
      <w:r w:rsidRPr="00751625">
        <w:rPr>
          <w:szCs w:val="28"/>
        </w:rPr>
        <w:t xml:space="preserve"> оптики атмосферы </w:t>
      </w:r>
      <w:proofErr w:type="spellStart"/>
      <w:r w:rsidRPr="00751625">
        <w:rPr>
          <w:szCs w:val="28"/>
        </w:rPr>
        <w:t>экзопланет</w:t>
      </w:r>
      <w:proofErr w:type="spellEnd"/>
      <w:r w:rsidRPr="00751625">
        <w:rPr>
          <w:szCs w:val="28"/>
        </w:rPr>
        <w:t>.</w:t>
      </w:r>
      <w:r>
        <w:t xml:space="preserve"> </w:t>
      </w:r>
      <w:r w:rsidRPr="000D7A2D">
        <w:rPr>
          <w:szCs w:val="28"/>
        </w:rPr>
        <w:t xml:space="preserve">Взаимодействие </w:t>
      </w:r>
      <w:r>
        <w:rPr>
          <w:szCs w:val="28"/>
        </w:rPr>
        <w:t xml:space="preserve">молекул </w:t>
      </w:r>
      <w:r w:rsidRPr="000D7A2D">
        <w:rPr>
          <w:szCs w:val="28"/>
        </w:rPr>
        <w:t>с магнитным</w:t>
      </w:r>
      <w:r>
        <w:t xml:space="preserve"> </w:t>
      </w:r>
      <w:r w:rsidRPr="000D7A2D">
        <w:rPr>
          <w:szCs w:val="28"/>
        </w:rPr>
        <w:t>полем</w:t>
      </w:r>
      <w:r>
        <w:t>.</w:t>
      </w:r>
      <w:r w:rsidRPr="00B2484C">
        <w:rPr>
          <w:szCs w:val="28"/>
        </w:rPr>
        <w:t xml:space="preserve"> Эффект Зеемана при наличии сверхтонкой структуры</w:t>
      </w:r>
      <w:r>
        <w:rPr>
          <w:szCs w:val="28"/>
        </w:rPr>
        <w:t>.</w:t>
      </w:r>
    </w:p>
    <w:p w:rsidR="001E6A73" w:rsidRPr="00E467E6" w:rsidRDefault="00010C22" w:rsidP="001E6A73">
      <w:pPr>
        <w:pStyle w:val="1"/>
      </w:pPr>
      <w:r>
        <w:t>10</w:t>
      </w:r>
      <w:r w:rsidR="001E6A73">
        <w:t xml:space="preserve">. Наблюдательные данные об </w:t>
      </w:r>
      <w:proofErr w:type="spellStart"/>
      <w:r w:rsidR="001E6A73">
        <w:t>астрохимии</w:t>
      </w:r>
      <w:proofErr w:type="spellEnd"/>
    </w:p>
    <w:p w:rsidR="00010C22" w:rsidRPr="00010C22" w:rsidRDefault="001E6A73" w:rsidP="001E6A73">
      <w:pPr>
        <w:ind w:left="-57" w:right="-57"/>
        <w:jc w:val="both"/>
      </w:pPr>
      <w:r>
        <w:t>Основные «резервуары» межзвездных молекул: диффузные облака, молекулярные облака, плотные ядра, протопланетные ядра, планеты, зоны ионизованного водорода</w:t>
      </w:r>
      <w:r w:rsidR="00010C22">
        <w:t>.</w:t>
      </w:r>
    </w:p>
    <w:p w:rsidR="00010C22" w:rsidRPr="00E467E6" w:rsidRDefault="00010C22" w:rsidP="00010C22">
      <w:pPr>
        <w:pStyle w:val="1"/>
      </w:pPr>
      <w:r w:rsidRPr="00010C22">
        <w:t>1</w:t>
      </w:r>
      <w:r>
        <w:t xml:space="preserve">1. Основы </w:t>
      </w:r>
      <w:proofErr w:type="spellStart"/>
      <w:r>
        <w:t>астрохимии</w:t>
      </w:r>
      <w:proofErr w:type="spellEnd"/>
    </w:p>
    <w:p w:rsidR="001E6A73" w:rsidRDefault="001E6A73" w:rsidP="001E6A73">
      <w:pPr>
        <w:ind w:left="-57" w:right="-57"/>
        <w:jc w:val="both"/>
      </w:pPr>
      <w:r>
        <w:t xml:space="preserve">Основные закономерности формирования молекулярного состава межзвездного и околозвездного вещества. Роль внешних факторов — космические лучи, ультрафиолетовое излучение, рентгеновское излучение. Внегалактическая и догалактическая </w:t>
      </w:r>
      <w:proofErr w:type="spellStart"/>
      <w:r>
        <w:t>астрохимия</w:t>
      </w:r>
      <w:proofErr w:type="spellEnd"/>
      <w:r>
        <w:t xml:space="preserve">. Лабораторная </w:t>
      </w:r>
      <w:proofErr w:type="spellStart"/>
      <w:r>
        <w:t>астрохимия</w:t>
      </w:r>
      <w:proofErr w:type="spellEnd"/>
      <w:r>
        <w:t>.</w:t>
      </w:r>
    </w:p>
    <w:p w:rsidR="00010C22" w:rsidRDefault="00010C22" w:rsidP="00010C22">
      <w:pPr>
        <w:pStyle w:val="1"/>
      </w:pPr>
      <w:r>
        <w:t>12. Космическая пыль</w:t>
      </w:r>
    </w:p>
    <w:p w:rsidR="00010C22" w:rsidRDefault="00010C22" w:rsidP="001E6A73">
      <w:pPr>
        <w:ind w:left="-57" w:right="-57"/>
        <w:jc w:val="both"/>
      </w:pPr>
      <w:r>
        <w:t>Космическая пыль и ее роль в формировании молекулярного состава межзвездной и околозвездной среды. Виды и химический состав космических пылинок. Органическая пыль в космосе. Эволюция космических пылинок.</w:t>
      </w:r>
    </w:p>
    <w:p w:rsidR="001E6A73" w:rsidRDefault="00010C22" w:rsidP="001E6A73">
      <w:pPr>
        <w:pStyle w:val="1"/>
      </w:pPr>
      <w:r>
        <w:t>13</w:t>
      </w:r>
      <w:r w:rsidR="001E6A73">
        <w:t xml:space="preserve">. </w:t>
      </w:r>
      <w:proofErr w:type="spellStart"/>
      <w:r w:rsidR="001E6A73">
        <w:t>Астрохимия</w:t>
      </w:r>
      <w:proofErr w:type="spellEnd"/>
      <w:r w:rsidR="001E6A73">
        <w:t xml:space="preserve"> и звездообразование</w:t>
      </w:r>
    </w:p>
    <w:p w:rsidR="001E6A73" w:rsidRPr="002F68BA" w:rsidRDefault="001E6A73" w:rsidP="00010C22">
      <w:pPr>
        <w:jc w:val="both"/>
      </w:pPr>
      <w:r>
        <w:t xml:space="preserve">Эволюция представлений об образовании звезд и планет. Современные представления о звездообразовании. Молекулярная диагностика различных этапов звездообразования и </w:t>
      </w:r>
      <w:proofErr w:type="spellStart"/>
      <w:r>
        <w:t>планетообразования</w:t>
      </w:r>
      <w:proofErr w:type="spellEnd"/>
      <w:r>
        <w:t xml:space="preserve"> с учетом изотопного фракционирования, «химические часы». Молекулы в протопланетных дисках. Химическая эволюция дисков на ранних этапах формирования планетной системы.</w:t>
      </w:r>
    </w:p>
    <w:p w:rsidR="001E6A73" w:rsidRDefault="001E6A73" w:rsidP="001E6A73">
      <w:pPr>
        <w:pStyle w:val="1"/>
      </w:pPr>
      <w:r>
        <w:lastRenderedPageBreak/>
        <w:t>1</w:t>
      </w:r>
      <w:r w:rsidR="00010C22">
        <w:t>4</w:t>
      </w:r>
      <w:r>
        <w:t xml:space="preserve">. </w:t>
      </w:r>
      <w:proofErr w:type="spellStart"/>
      <w:r>
        <w:t>Астрохимия</w:t>
      </w:r>
      <w:proofErr w:type="spellEnd"/>
      <w:r>
        <w:t xml:space="preserve"> в численном моделировании эволюции межзвездной среды</w:t>
      </w:r>
    </w:p>
    <w:p w:rsidR="001E6A73" w:rsidRDefault="001E6A73" w:rsidP="001E6A73">
      <w:r>
        <w:t xml:space="preserve">Виды астрохимических моделей. Астрохимические базы данных. Численные методы интегрирования уравнений химической кинетики. Особенности интеграции астрохимических блоков в гидродинамические модели и </w:t>
      </w:r>
      <w:proofErr w:type="spellStart"/>
      <w:r>
        <w:t>самосогласование</w:t>
      </w:r>
      <w:proofErr w:type="spellEnd"/>
      <w:r>
        <w:t>. Современные хемодинамические модели. Перенос излучения и синтетические наблюдения.</w:t>
      </w:r>
    </w:p>
    <w:p w:rsidR="001E6A73" w:rsidRPr="00E76106" w:rsidRDefault="001E6A73" w:rsidP="001E6A73">
      <w:pPr>
        <w:pStyle w:val="1"/>
      </w:pPr>
      <w:r>
        <w:t>1</w:t>
      </w:r>
      <w:r w:rsidR="00010C22">
        <w:t>5</w:t>
      </w:r>
      <w:r>
        <w:t>. Астробиология</w:t>
      </w:r>
    </w:p>
    <w:p w:rsidR="001E6A73" w:rsidRDefault="001E6A73" w:rsidP="001E6A73">
      <w:pPr>
        <w:ind w:left="-57" w:right="-57"/>
        <w:jc w:val="both"/>
        <w:rPr>
          <w:szCs w:val="28"/>
        </w:rPr>
      </w:pPr>
      <w:r>
        <w:rPr>
          <w:szCs w:val="28"/>
        </w:rPr>
        <w:t xml:space="preserve">Сложные молекулы в межзвездной среде. </w:t>
      </w:r>
      <w:proofErr w:type="spellStart"/>
      <w:r>
        <w:rPr>
          <w:szCs w:val="28"/>
        </w:rPr>
        <w:t>Неидентифицированные</w:t>
      </w:r>
      <w:proofErr w:type="spellEnd"/>
      <w:r>
        <w:rPr>
          <w:szCs w:val="28"/>
        </w:rPr>
        <w:t xml:space="preserve"> инфракрасные полосы как признаки наличия сложных углеводородов. Полициклические ароматические углеводороды, </w:t>
      </w:r>
      <w:proofErr w:type="spellStart"/>
      <w:r>
        <w:rPr>
          <w:szCs w:val="28"/>
        </w:rPr>
        <w:t>наночастицы</w:t>
      </w:r>
      <w:proofErr w:type="spellEnd"/>
      <w:r>
        <w:rPr>
          <w:szCs w:val="28"/>
        </w:rPr>
        <w:t xml:space="preserve">, фуллерены. Органические молекулы в околозвездном веществе: особенности диагностики и пути синтеза. Органические молекулы в Солнечной системе. Проблема </w:t>
      </w:r>
      <w:proofErr w:type="spellStart"/>
      <w:r>
        <w:rPr>
          <w:szCs w:val="28"/>
        </w:rPr>
        <w:t>хиральности</w:t>
      </w:r>
      <w:proofErr w:type="spellEnd"/>
      <w:r>
        <w:rPr>
          <w:szCs w:val="28"/>
        </w:rPr>
        <w:t>.</w:t>
      </w:r>
    </w:p>
    <w:p w:rsidR="001E6A73" w:rsidRDefault="001E6A73" w:rsidP="001E6A73">
      <w:pPr>
        <w:jc w:val="center"/>
        <w:rPr>
          <w:b/>
          <w:sz w:val="32"/>
          <w:szCs w:val="32"/>
        </w:rPr>
      </w:pPr>
    </w:p>
    <w:p w:rsidR="001E6A73" w:rsidRDefault="001E6A73" w:rsidP="001E6A73">
      <w:pPr>
        <w:ind w:left="-57" w:right="-57"/>
        <w:jc w:val="both"/>
        <w:rPr>
          <w:color w:val="4C3C28"/>
          <w:szCs w:val="28"/>
          <w:lang w:eastAsia="en-US"/>
        </w:rPr>
      </w:pPr>
    </w:p>
    <w:p w:rsidR="001E6A73" w:rsidRDefault="001E6A73" w:rsidP="009A559B">
      <w:pPr>
        <w:ind w:left="-57" w:right="-57"/>
        <w:jc w:val="center"/>
        <w:rPr>
          <w:b/>
          <w:sz w:val="32"/>
          <w:szCs w:val="32"/>
        </w:rPr>
      </w:pPr>
      <w:r w:rsidRPr="001428D6">
        <w:rPr>
          <w:b/>
          <w:sz w:val="32"/>
          <w:szCs w:val="32"/>
        </w:rPr>
        <w:t>Вопросы к зачету</w:t>
      </w:r>
    </w:p>
    <w:p w:rsidR="001E6A73" w:rsidRDefault="001E6A73" w:rsidP="001E6A73">
      <w:pPr>
        <w:numPr>
          <w:ilvl w:val="0"/>
          <w:numId w:val="9"/>
        </w:numPr>
        <w:ind w:right="-57"/>
        <w:rPr>
          <w:szCs w:val="28"/>
        </w:rPr>
      </w:pPr>
      <w:r>
        <w:rPr>
          <w:szCs w:val="28"/>
        </w:rPr>
        <w:t>Какую информацию о космических объектах можно извлечь из наблюдений молекулярных спектров?</w:t>
      </w:r>
    </w:p>
    <w:p w:rsidR="001E6A73" w:rsidRPr="009F4D27" w:rsidRDefault="001E6A73" w:rsidP="001E6A73">
      <w:pPr>
        <w:numPr>
          <w:ilvl w:val="0"/>
          <w:numId w:val="9"/>
        </w:numPr>
        <w:ind w:right="-57"/>
        <w:rPr>
          <w:szCs w:val="28"/>
        </w:rPr>
      </w:pPr>
      <w:r w:rsidRPr="009F4D27">
        <w:rPr>
          <w:szCs w:val="28"/>
        </w:rPr>
        <w:t>Как</w:t>
      </w:r>
      <w:r>
        <w:rPr>
          <w:szCs w:val="28"/>
        </w:rPr>
        <w:t>овы</w:t>
      </w:r>
      <w:r w:rsidRPr="009F4D27">
        <w:rPr>
          <w:szCs w:val="28"/>
        </w:rPr>
        <w:t xml:space="preserve"> правила отбора для вращательного квантового числа</w:t>
      </w:r>
      <w:r>
        <w:rPr>
          <w:szCs w:val="28"/>
        </w:rPr>
        <w:t xml:space="preserve"> изолированной молекулы</w:t>
      </w:r>
      <w:r w:rsidRPr="009F4D27">
        <w:rPr>
          <w:szCs w:val="28"/>
        </w:rPr>
        <w:t>?</w:t>
      </w:r>
      <w:r>
        <w:rPr>
          <w:szCs w:val="28"/>
        </w:rPr>
        <w:t xml:space="preserve"> Изменятся ли они в присутствии магнитного поля?</w:t>
      </w:r>
    </w:p>
    <w:p w:rsidR="001E6A73" w:rsidRDefault="001E6A73" w:rsidP="001E6A73">
      <w:pPr>
        <w:numPr>
          <w:ilvl w:val="0"/>
          <w:numId w:val="9"/>
        </w:numPr>
        <w:ind w:right="-57"/>
        <w:rPr>
          <w:szCs w:val="28"/>
        </w:rPr>
      </w:pPr>
      <w:r w:rsidRPr="009F4D27">
        <w:rPr>
          <w:szCs w:val="28"/>
        </w:rPr>
        <w:t>Как использ</w:t>
      </w:r>
      <w:r>
        <w:rPr>
          <w:szCs w:val="28"/>
        </w:rPr>
        <w:t xml:space="preserve">уется </w:t>
      </w:r>
      <w:r w:rsidRPr="009F4D27">
        <w:rPr>
          <w:szCs w:val="28"/>
        </w:rPr>
        <w:t xml:space="preserve">изотопический эффект в идентификации </w:t>
      </w:r>
      <w:r>
        <w:rPr>
          <w:szCs w:val="28"/>
        </w:rPr>
        <w:t xml:space="preserve">вращательных и колебательно-вращательных </w:t>
      </w:r>
      <w:r w:rsidRPr="009F4D27">
        <w:rPr>
          <w:szCs w:val="28"/>
        </w:rPr>
        <w:t>спектров?</w:t>
      </w:r>
    </w:p>
    <w:p w:rsidR="001E6A73" w:rsidRPr="006C4452" w:rsidRDefault="001E6A73" w:rsidP="001E6A73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Обоснуйте необходимость и возможность</w:t>
      </w:r>
      <w:r w:rsidRPr="006C4452">
        <w:rPr>
          <w:szCs w:val="28"/>
        </w:rPr>
        <w:t xml:space="preserve"> введени</w:t>
      </w:r>
      <w:r>
        <w:rPr>
          <w:szCs w:val="28"/>
        </w:rPr>
        <w:t>я</w:t>
      </w:r>
      <w:r w:rsidRPr="006C4452">
        <w:rPr>
          <w:szCs w:val="28"/>
        </w:rPr>
        <w:t xml:space="preserve"> различных видов температур</w:t>
      </w:r>
      <w:r>
        <w:rPr>
          <w:szCs w:val="28"/>
        </w:rPr>
        <w:t xml:space="preserve"> в статистическую сумму по состояниям</w:t>
      </w:r>
      <w:r w:rsidRPr="006C4452">
        <w:rPr>
          <w:szCs w:val="28"/>
        </w:rPr>
        <w:t>?</w:t>
      </w:r>
    </w:p>
    <w:p w:rsidR="001E6A73" w:rsidRDefault="001E6A73" w:rsidP="001E6A73">
      <w:pPr>
        <w:numPr>
          <w:ilvl w:val="0"/>
          <w:numId w:val="9"/>
        </w:numPr>
        <w:ind w:right="-57"/>
        <w:rPr>
          <w:szCs w:val="28"/>
        </w:rPr>
      </w:pPr>
      <w:r>
        <w:rPr>
          <w:szCs w:val="28"/>
        </w:rPr>
        <w:t>Чем обусловлен процесс изотопического фракционирования? Приведите, пожалуйста, примеры соответствующих реакций.</w:t>
      </w:r>
    </w:p>
    <w:p w:rsidR="001E6A73" w:rsidRDefault="001E6A73" w:rsidP="001E6A73">
      <w:pPr>
        <w:numPr>
          <w:ilvl w:val="0"/>
          <w:numId w:val="9"/>
        </w:numPr>
        <w:ind w:right="-57"/>
        <w:rPr>
          <w:szCs w:val="28"/>
        </w:rPr>
      </w:pPr>
      <w:r>
        <w:rPr>
          <w:szCs w:val="28"/>
        </w:rPr>
        <w:t>Как была измерена температура реликтового излучения спектральными методами?</w:t>
      </w:r>
    </w:p>
    <w:p w:rsidR="001E6A73" w:rsidRDefault="001E6A73" w:rsidP="001E6A73">
      <w:pPr>
        <w:numPr>
          <w:ilvl w:val="0"/>
          <w:numId w:val="9"/>
        </w:numPr>
        <w:ind w:right="-57"/>
        <w:rPr>
          <w:szCs w:val="28"/>
        </w:rPr>
      </w:pPr>
      <w:r>
        <w:rPr>
          <w:szCs w:val="28"/>
        </w:rPr>
        <w:t>В чем состоит температурная особенность протекания ион-нейтральных и нейтрально-нейтральных реакций?</w:t>
      </w:r>
    </w:p>
    <w:p w:rsidR="001E6A73" w:rsidRDefault="001E6A73" w:rsidP="001E6A73">
      <w:pPr>
        <w:numPr>
          <w:ilvl w:val="0"/>
          <w:numId w:val="9"/>
        </w:numPr>
        <w:ind w:right="-57"/>
        <w:rPr>
          <w:szCs w:val="28"/>
        </w:rPr>
      </w:pPr>
      <w:r>
        <w:rPr>
          <w:szCs w:val="28"/>
        </w:rPr>
        <w:t>Перечислите принципы действия космических мазеров.</w:t>
      </w:r>
    </w:p>
    <w:p w:rsidR="001E6A73" w:rsidRDefault="001E6A73" w:rsidP="001E6A73">
      <w:pPr>
        <w:numPr>
          <w:ilvl w:val="0"/>
          <w:numId w:val="9"/>
        </w:numPr>
        <w:ind w:right="-57"/>
        <w:rPr>
          <w:szCs w:val="28"/>
        </w:rPr>
      </w:pPr>
      <w:r>
        <w:rPr>
          <w:szCs w:val="28"/>
        </w:rPr>
        <w:t>Чем обусловлено возможность наблюдения вращательных и колебательно-вращательных спектров молекулярного водорода?</w:t>
      </w:r>
    </w:p>
    <w:p w:rsidR="001E6A73" w:rsidRPr="00DA55EF" w:rsidRDefault="001E6A73" w:rsidP="001E6A73">
      <w:pPr>
        <w:numPr>
          <w:ilvl w:val="0"/>
          <w:numId w:val="9"/>
        </w:numPr>
        <w:ind w:right="-57"/>
        <w:rPr>
          <w:szCs w:val="28"/>
        </w:rPr>
      </w:pPr>
      <w:r w:rsidRPr="005B66B9">
        <w:rPr>
          <w:szCs w:val="28"/>
        </w:rPr>
        <w:t xml:space="preserve">Какие особенности строения спектров свободных радикалов </w:t>
      </w:r>
      <w:r w:rsidRPr="005B66B9">
        <w:rPr>
          <w:bCs/>
          <w:color w:val="4C3C28"/>
          <w:szCs w:val="28"/>
        </w:rPr>
        <w:t>OH, CN, CO, NO и CH</w:t>
      </w:r>
      <w:r>
        <w:rPr>
          <w:bCs/>
          <w:color w:val="4C3C28"/>
          <w:szCs w:val="28"/>
        </w:rPr>
        <w:t xml:space="preserve"> Вы знаете?</w:t>
      </w:r>
    </w:p>
    <w:p w:rsidR="001E6A73" w:rsidRPr="00DA55EF" w:rsidRDefault="001E6A73" w:rsidP="001E6A73">
      <w:pPr>
        <w:numPr>
          <w:ilvl w:val="0"/>
          <w:numId w:val="9"/>
        </w:numPr>
        <w:ind w:right="-57"/>
        <w:rPr>
          <w:szCs w:val="28"/>
        </w:rPr>
      </w:pPr>
      <w:r>
        <w:rPr>
          <w:bCs/>
          <w:color w:val="4C3C28"/>
          <w:szCs w:val="28"/>
        </w:rPr>
        <w:t>Перечислите основные группы молекул, обнаруживаемых в межзвездной и околозвездной среде.</w:t>
      </w:r>
    </w:p>
    <w:p w:rsidR="001E6A73" w:rsidRPr="000A5E01" w:rsidRDefault="001E6A73" w:rsidP="001E6A73">
      <w:pPr>
        <w:numPr>
          <w:ilvl w:val="0"/>
          <w:numId w:val="9"/>
        </w:numPr>
        <w:ind w:right="-57"/>
        <w:rPr>
          <w:szCs w:val="28"/>
        </w:rPr>
      </w:pPr>
      <w:r>
        <w:rPr>
          <w:bCs/>
          <w:color w:val="4C3C28"/>
          <w:szCs w:val="28"/>
        </w:rPr>
        <w:t>Опишите особенности астрономических наблюдений в различных диапазонах: ультрафиолетовом, оптическом, инфракрасном, радио.</w:t>
      </w:r>
    </w:p>
    <w:p w:rsidR="001E6A73" w:rsidRDefault="001E6A73" w:rsidP="001E6A73">
      <w:pPr>
        <w:numPr>
          <w:ilvl w:val="0"/>
          <w:numId w:val="9"/>
        </w:numPr>
        <w:ind w:right="-57"/>
        <w:rPr>
          <w:szCs w:val="28"/>
        </w:rPr>
      </w:pPr>
      <w:r>
        <w:rPr>
          <w:szCs w:val="28"/>
        </w:rPr>
        <w:t>Опишите основные закономерности химического синтеза в межзвездной среде.</w:t>
      </w:r>
    </w:p>
    <w:p w:rsidR="001E6A73" w:rsidRDefault="001E6A73" w:rsidP="001E6A73">
      <w:pPr>
        <w:numPr>
          <w:ilvl w:val="0"/>
          <w:numId w:val="9"/>
        </w:numPr>
        <w:ind w:right="-57"/>
        <w:rPr>
          <w:szCs w:val="28"/>
        </w:rPr>
      </w:pPr>
      <w:r>
        <w:rPr>
          <w:szCs w:val="28"/>
        </w:rPr>
        <w:t>Каковы основные фазы межзвездной среды в нашей Галактике</w:t>
      </w:r>
      <w:r w:rsidR="009A559B">
        <w:rPr>
          <w:szCs w:val="28"/>
        </w:rPr>
        <w:t xml:space="preserve">, </w:t>
      </w:r>
      <w:r>
        <w:rPr>
          <w:szCs w:val="28"/>
        </w:rPr>
        <w:t xml:space="preserve"> и каковы причины их появления?</w:t>
      </w:r>
    </w:p>
    <w:p w:rsidR="001E6A73" w:rsidRDefault="001E6A73" w:rsidP="001E6A73">
      <w:pPr>
        <w:numPr>
          <w:ilvl w:val="0"/>
          <w:numId w:val="9"/>
        </w:numPr>
        <w:ind w:right="-57"/>
        <w:rPr>
          <w:szCs w:val="28"/>
        </w:rPr>
      </w:pPr>
      <w:r>
        <w:rPr>
          <w:szCs w:val="28"/>
        </w:rPr>
        <w:t>Каковы современные представления об эволюции органических молекул в межзвездной среде и Солнечной системе?</w:t>
      </w:r>
    </w:p>
    <w:p w:rsidR="001E6A73" w:rsidRDefault="001E6A73" w:rsidP="001E6A73">
      <w:pPr>
        <w:numPr>
          <w:ilvl w:val="0"/>
          <w:numId w:val="9"/>
        </w:numPr>
        <w:ind w:right="-57"/>
        <w:rPr>
          <w:szCs w:val="28"/>
        </w:rPr>
      </w:pPr>
      <w:r>
        <w:rPr>
          <w:szCs w:val="28"/>
        </w:rPr>
        <w:t>В чём состоит смысл самосогласованного моделирования динамических и химических процессов в межзвездной среде?</w:t>
      </w:r>
    </w:p>
    <w:p w:rsidR="001E6A73" w:rsidRDefault="001E6A73" w:rsidP="001E6A73">
      <w:pPr>
        <w:numPr>
          <w:ilvl w:val="0"/>
          <w:numId w:val="9"/>
        </w:numPr>
        <w:ind w:right="-57"/>
        <w:rPr>
          <w:szCs w:val="28"/>
        </w:rPr>
      </w:pPr>
      <w:r>
        <w:rPr>
          <w:szCs w:val="28"/>
        </w:rPr>
        <w:lastRenderedPageBreak/>
        <w:t>Какие астрохимические базы данных Вы знаете</w:t>
      </w:r>
      <w:r w:rsidR="009A559B">
        <w:rPr>
          <w:szCs w:val="28"/>
        </w:rPr>
        <w:t>,</w:t>
      </w:r>
      <w:r>
        <w:rPr>
          <w:szCs w:val="28"/>
        </w:rPr>
        <w:t xml:space="preserve"> и какая информация в них включается?</w:t>
      </w:r>
    </w:p>
    <w:p w:rsidR="001E6A73" w:rsidRDefault="001E6A73" w:rsidP="001E6A73">
      <w:pPr>
        <w:numPr>
          <w:ilvl w:val="0"/>
          <w:numId w:val="9"/>
        </w:numPr>
        <w:ind w:right="-57"/>
        <w:rPr>
          <w:szCs w:val="28"/>
        </w:rPr>
      </w:pPr>
      <w:r>
        <w:rPr>
          <w:szCs w:val="28"/>
        </w:rPr>
        <w:t>Опишите основные типы астрохимических реакций?</w:t>
      </w:r>
    </w:p>
    <w:p w:rsidR="001E6A73" w:rsidRDefault="001E6A73" w:rsidP="001E6A73">
      <w:pPr>
        <w:numPr>
          <w:ilvl w:val="0"/>
          <w:numId w:val="9"/>
        </w:numPr>
        <w:ind w:right="-57"/>
        <w:rPr>
          <w:szCs w:val="28"/>
        </w:rPr>
      </w:pPr>
      <w:r>
        <w:rPr>
          <w:szCs w:val="28"/>
        </w:rPr>
        <w:t>Какова роль внешних факторов в астрохимических процессах?</w:t>
      </w:r>
    </w:p>
    <w:p w:rsidR="001E6A73" w:rsidRPr="005B66B9" w:rsidRDefault="001E6A73" w:rsidP="001E6A73">
      <w:pPr>
        <w:numPr>
          <w:ilvl w:val="0"/>
          <w:numId w:val="9"/>
        </w:numPr>
        <w:ind w:right="-57"/>
        <w:rPr>
          <w:szCs w:val="28"/>
        </w:rPr>
      </w:pPr>
      <w:r>
        <w:rPr>
          <w:szCs w:val="28"/>
        </w:rPr>
        <w:t>Опишите свойства космической пыли. Какую роль она играет в астрохимических процессах?</w:t>
      </w:r>
    </w:p>
    <w:p w:rsidR="001E6A73" w:rsidRPr="001E6A73" w:rsidRDefault="001E6A73" w:rsidP="001E6A73">
      <w:pPr>
        <w:pStyle w:val="a7"/>
        <w:rPr>
          <w:rFonts w:ascii="Arial" w:hAnsi="Arial" w:cs="Arial"/>
          <w:b/>
          <w:color w:val="4C3C28"/>
          <w:sz w:val="22"/>
          <w:szCs w:val="22"/>
          <w:lang w:val="ru-RU"/>
        </w:rPr>
      </w:pPr>
    </w:p>
    <w:sectPr w:rsidR="001E6A73" w:rsidRPr="001E6A73" w:rsidSect="0056765C">
      <w:pgSz w:w="11906" w:h="16838"/>
      <w:pgMar w:top="360" w:right="38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11D"/>
    <w:multiLevelType w:val="hybridMultilevel"/>
    <w:tmpl w:val="FBE421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2612CC"/>
    <w:multiLevelType w:val="hybridMultilevel"/>
    <w:tmpl w:val="E982B1E8"/>
    <w:lvl w:ilvl="0" w:tplc="1BB2FBF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013EF"/>
    <w:multiLevelType w:val="hybridMultilevel"/>
    <w:tmpl w:val="8E8C14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6E3950"/>
    <w:multiLevelType w:val="hybridMultilevel"/>
    <w:tmpl w:val="DEC2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2D1872"/>
    <w:multiLevelType w:val="hybridMultilevel"/>
    <w:tmpl w:val="CBDC2F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7435B2"/>
    <w:multiLevelType w:val="hybridMultilevel"/>
    <w:tmpl w:val="DFF8BDA0"/>
    <w:lvl w:ilvl="0" w:tplc="EDD6A8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7757F5"/>
    <w:multiLevelType w:val="hybridMultilevel"/>
    <w:tmpl w:val="8B4681AA"/>
    <w:lvl w:ilvl="0" w:tplc="F592AC0A">
      <w:start w:val="1"/>
      <w:numFmt w:val="decimal"/>
      <w:lvlText w:val="(%1)"/>
      <w:lvlJc w:val="left"/>
      <w:pPr>
        <w:ind w:left="339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7" w15:restartNumberingAfterBreak="0">
    <w:nsid w:val="73E61A0C"/>
    <w:multiLevelType w:val="hybridMultilevel"/>
    <w:tmpl w:val="8E8C14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74442F"/>
    <w:multiLevelType w:val="hybridMultilevel"/>
    <w:tmpl w:val="3E5CCE18"/>
    <w:lvl w:ilvl="0" w:tplc="321A86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F8"/>
    <w:rsid w:val="00001DF1"/>
    <w:rsid w:val="00010C22"/>
    <w:rsid w:val="00013478"/>
    <w:rsid w:val="000250F8"/>
    <w:rsid w:val="000A5E01"/>
    <w:rsid w:val="000A63ED"/>
    <w:rsid w:val="000A7DE7"/>
    <w:rsid w:val="000C7067"/>
    <w:rsid w:val="000D7A2D"/>
    <w:rsid w:val="00107A17"/>
    <w:rsid w:val="00115195"/>
    <w:rsid w:val="001375C3"/>
    <w:rsid w:val="001428D6"/>
    <w:rsid w:val="00145F28"/>
    <w:rsid w:val="001B231D"/>
    <w:rsid w:val="001D5CBA"/>
    <w:rsid w:val="001E6A73"/>
    <w:rsid w:val="001F1434"/>
    <w:rsid w:val="001F6A1F"/>
    <w:rsid w:val="00275890"/>
    <w:rsid w:val="0029683E"/>
    <w:rsid w:val="002A39B3"/>
    <w:rsid w:val="002E3A24"/>
    <w:rsid w:val="002F68BA"/>
    <w:rsid w:val="0032523B"/>
    <w:rsid w:val="0034010C"/>
    <w:rsid w:val="003423BE"/>
    <w:rsid w:val="00354B69"/>
    <w:rsid w:val="00355046"/>
    <w:rsid w:val="00373CA9"/>
    <w:rsid w:val="003D7371"/>
    <w:rsid w:val="00417091"/>
    <w:rsid w:val="004673B6"/>
    <w:rsid w:val="00474D13"/>
    <w:rsid w:val="004924F9"/>
    <w:rsid w:val="004E1B45"/>
    <w:rsid w:val="004F3C0B"/>
    <w:rsid w:val="005246C4"/>
    <w:rsid w:val="005479F8"/>
    <w:rsid w:val="005565CF"/>
    <w:rsid w:val="00564FF4"/>
    <w:rsid w:val="0056765C"/>
    <w:rsid w:val="005936A6"/>
    <w:rsid w:val="0059762D"/>
    <w:rsid w:val="005B57FE"/>
    <w:rsid w:val="005B66B9"/>
    <w:rsid w:val="005F71B3"/>
    <w:rsid w:val="00615150"/>
    <w:rsid w:val="00650D57"/>
    <w:rsid w:val="006548D3"/>
    <w:rsid w:val="00662BC2"/>
    <w:rsid w:val="00690ABD"/>
    <w:rsid w:val="006C4452"/>
    <w:rsid w:val="006D33CF"/>
    <w:rsid w:val="006E14AE"/>
    <w:rsid w:val="00731F99"/>
    <w:rsid w:val="00732B16"/>
    <w:rsid w:val="00735CA4"/>
    <w:rsid w:val="00751625"/>
    <w:rsid w:val="0078780F"/>
    <w:rsid w:val="00791ACB"/>
    <w:rsid w:val="007C6DDC"/>
    <w:rsid w:val="008133C8"/>
    <w:rsid w:val="00841C3B"/>
    <w:rsid w:val="0085644C"/>
    <w:rsid w:val="00862ED2"/>
    <w:rsid w:val="00877388"/>
    <w:rsid w:val="008833F4"/>
    <w:rsid w:val="00884ED1"/>
    <w:rsid w:val="008B0349"/>
    <w:rsid w:val="00907A1B"/>
    <w:rsid w:val="00940341"/>
    <w:rsid w:val="009A559B"/>
    <w:rsid w:val="009C33FC"/>
    <w:rsid w:val="009E4B5A"/>
    <w:rsid w:val="009E6FE0"/>
    <w:rsid w:val="009F4D27"/>
    <w:rsid w:val="00A61B73"/>
    <w:rsid w:val="00A73DC8"/>
    <w:rsid w:val="00A8512C"/>
    <w:rsid w:val="00A86491"/>
    <w:rsid w:val="00A93BEF"/>
    <w:rsid w:val="00A93F0F"/>
    <w:rsid w:val="00AC643C"/>
    <w:rsid w:val="00AD1CA9"/>
    <w:rsid w:val="00B03258"/>
    <w:rsid w:val="00B2484C"/>
    <w:rsid w:val="00B66457"/>
    <w:rsid w:val="00BC0A09"/>
    <w:rsid w:val="00BE2512"/>
    <w:rsid w:val="00C6572D"/>
    <w:rsid w:val="00D034EF"/>
    <w:rsid w:val="00D55E02"/>
    <w:rsid w:val="00D73321"/>
    <w:rsid w:val="00DA55EF"/>
    <w:rsid w:val="00DD309B"/>
    <w:rsid w:val="00E40F7D"/>
    <w:rsid w:val="00E43332"/>
    <w:rsid w:val="00E467E6"/>
    <w:rsid w:val="00E57B2D"/>
    <w:rsid w:val="00E76106"/>
    <w:rsid w:val="00E87154"/>
    <w:rsid w:val="00E91752"/>
    <w:rsid w:val="00EB3275"/>
    <w:rsid w:val="00F426CE"/>
    <w:rsid w:val="00F7783C"/>
    <w:rsid w:val="00FC368E"/>
    <w:rsid w:val="00FD7B32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0DF9C7-371E-4E49-BEA6-3414B45F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3C"/>
    <w:pPr>
      <w:spacing w:after="0" w:line="360" w:lineRule="atLeast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A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6A7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56765C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56765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ula">
    <w:name w:val="Formula"/>
    <w:basedOn w:val="a"/>
    <w:rsid w:val="0056765C"/>
    <w:pPr>
      <w:tabs>
        <w:tab w:val="left" w:pos="2016"/>
        <w:tab w:val="left" w:pos="7920"/>
      </w:tabs>
      <w:spacing w:before="120" w:after="120"/>
    </w:pPr>
  </w:style>
  <w:style w:type="paragraph" w:styleId="a3">
    <w:name w:val="Balloon Text"/>
    <w:basedOn w:val="a"/>
    <w:link w:val="a4"/>
    <w:uiPriority w:val="99"/>
    <w:semiHidden/>
    <w:unhideWhenUsed/>
    <w:rsid w:val="00567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765C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56765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 Знак Знак Знак Знак"/>
    <w:basedOn w:val="a"/>
    <w:rsid w:val="00AC643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Знак1"/>
    <w:basedOn w:val="a"/>
    <w:rsid w:val="00AC643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0250F8"/>
    <w:pPr>
      <w:ind w:left="720"/>
      <w:contextualSpacing/>
    </w:pPr>
  </w:style>
  <w:style w:type="paragraph" w:styleId="a7">
    <w:name w:val="Normal (Web)"/>
    <w:basedOn w:val="a"/>
    <w:uiPriority w:val="99"/>
    <w:rsid w:val="006E14AE"/>
    <w:pPr>
      <w:spacing w:before="100" w:beforeAutospacing="1" w:after="100" w:afterAutospacing="1" w:line="240" w:lineRule="auto"/>
    </w:pPr>
    <w:rPr>
      <w:szCs w:val="24"/>
      <w:lang w:val="en-US" w:eastAsia="en-US"/>
    </w:rPr>
  </w:style>
  <w:style w:type="paragraph" w:customStyle="1" w:styleId="a8">
    <w:name w:val="Аннотация"/>
    <w:basedOn w:val="a"/>
    <w:link w:val="a9"/>
    <w:qFormat/>
    <w:rsid w:val="00D55E02"/>
    <w:pPr>
      <w:suppressAutoHyphens/>
      <w:spacing w:before="360" w:line="240" w:lineRule="auto"/>
      <w:ind w:left="680" w:right="680"/>
      <w:jc w:val="both"/>
    </w:pPr>
    <w:rPr>
      <w:rFonts w:eastAsia="MS Mincho"/>
      <w:sz w:val="20"/>
      <w:lang w:eastAsia="ar-SA"/>
    </w:rPr>
  </w:style>
  <w:style w:type="character" w:customStyle="1" w:styleId="a9">
    <w:name w:val="Аннотация Знак"/>
    <w:link w:val="a8"/>
    <w:rsid w:val="00D55E02"/>
    <w:rPr>
      <w:rFonts w:ascii="Times New Roman" w:eastAsia="MS Mincho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5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4321">
              <w:marLeft w:val="0"/>
              <w:marRight w:val="0"/>
              <w:marTop w:val="0"/>
              <w:marBottom w:val="0"/>
              <w:divBdr>
                <w:top w:val="single" w:sz="12" w:space="4" w:color="5D417B"/>
                <w:left w:val="single" w:sz="12" w:space="4" w:color="5D417B"/>
                <w:bottom w:val="single" w:sz="12" w:space="4" w:color="5D417B"/>
                <w:right w:val="single" w:sz="12" w:space="4" w:color="5D417B"/>
              </w:divBdr>
            </w:div>
          </w:divsChild>
        </w:div>
        <w:div w:id="20985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5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5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5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5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5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5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AVSTOL</dc:creator>
  <cp:lastModifiedBy>user</cp:lastModifiedBy>
  <cp:revision>2</cp:revision>
  <cp:lastPrinted>2013-05-19T09:08:00Z</cp:lastPrinted>
  <dcterms:created xsi:type="dcterms:W3CDTF">2021-09-13T08:45:00Z</dcterms:created>
  <dcterms:modified xsi:type="dcterms:W3CDTF">2021-09-13T08:45:00Z</dcterms:modified>
</cp:coreProperties>
</file>