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E0" w:rsidRDefault="002E7AE0" w:rsidP="002E7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МФК «Новая система управления                                                       твёрдыми коммунальными отходами (ТКО)»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курса. </w:t>
      </w:r>
      <w:r w:rsidRPr="00760219">
        <w:rPr>
          <w:rFonts w:ascii="Times New Roman" w:hAnsi="Times New Roman" w:cs="Times New Roman"/>
          <w:sz w:val="28"/>
          <w:szCs w:val="28"/>
        </w:rPr>
        <w:t>Общая постановка проблемы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Виды ТКО</w:t>
      </w:r>
    </w:p>
    <w:p w:rsidR="002E7AE0" w:rsidRDefault="002E7AE0" w:rsidP="002E7AE0">
      <w:pPr>
        <w:pStyle w:val="a3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E0" w:rsidRDefault="002E7AE0" w:rsidP="002E7A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1.1. Бумага и картон</w:t>
      </w:r>
    </w:p>
    <w:p w:rsidR="002E7AE0" w:rsidRDefault="002E7AE0" w:rsidP="002E7A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1.2. Пластики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1.2.1. Полиэтилен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PE</w:t>
      </w:r>
      <w:r w:rsidRPr="00015D3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1.2.2. Полипропилен (PP)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1.2.3. Поливинилхлорид(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PVC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1.2.4. Полистирол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1.2.5. Полиэтилентерефталат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PET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1.2.6. Другие виды пластиков</w:t>
      </w:r>
    </w:p>
    <w:p w:rsidR="002E7AE0" w:rsidRPr="00015D32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Глава 1.3. </w:t>
      </w:r>
      <w:r w:rsidRPr="00015D32">
        <w:rPr>
          <w:rFonts w:ascii="Times New Roman" w:eastAsia="TimesNewRomanPSMT" w:hAnsi="Times New Roman" w:cs="Times New Roman"/>
          <w:sz w:val="28"/>
          <w:szCs w:val="28"/>
        </w:rPr>
        <w:t>Стекло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Глава 1.4. Металл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Глава 1.5. Биологические ТКО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1.5.1. Пищевые и растительные </w:t>
      </w:r>
      <w:r>
        <w:rPr>
          <w:rFonts w:ascii="Times New Roman" w:hAnsi="Times New Roman" w:cs="Times New Roman"/>
          <w:sz w:val="28"/>
          <w:szCs w:val="28"/>
        </w:rPr>
        <w:t>ТКО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1.5.2. </w:t>
      </w:r>
      <w:r>
        <w:rPr>
          <w:rFonts w:ascii="Times New Roman" w:eastAsia="TimesNewRomanPSMT" w:hAnsi="Times New Roman" w:cs="Times New Roman"/>
          <w:sz w:val="28"/>
          <w:szCs w:val="28"/>
        </w:rPr>
        <w:t>Другие виды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Глава 1.6.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Недифференцируемые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ТКО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1.6.1. Резина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1.6.2. Кожа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1.6.3.Текстиль</w:t>
      </w:r>
    </w:p>
    <w:p w:rsidR="002E7AE0" w:rsidRDefault="002E7AE0" w:rsidP="002E7AE0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1.6.4. Древесина.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1.7. Опасные ТКО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1.8. Крупногабаритные </w:t>
      </w:r>
      <w:r>
        <w:rPr>
          <w:rFonts w:ascii="Times New Roman" w:hAnsi="Times New Roman" w:cs="Times New Roman"/>
          <w:sz w:val="28"/>
          <w:szCs w:val="28"/>
        </w:rPr>
        <w:t>ТКО.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Комплексное управление ТКО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2.1. Раздельный сбор ОТК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2.1.1. Существующие модели сбора отходов. Мировой опыт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2.1.1.1. Контейнеры с общим доступом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2.1.1.2. Контейнеры с ограниченным доступом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2.1.1.3. Система «от двери до двери»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2.1.1.4. Другие модели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2.1.2. Российский опыт раздельного сбора отходов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перспективы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2.2. Основные принципы раздельного сбора отходов и их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реализация в законодательстве различных стран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2.2.1. Определение основных типов отходов, подлежащих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раздельному сбору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2.2.1.1. Пути снижения вероятности смешивания отходов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2.2.1.2. Обеспечение предпосылок для высокого качества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переработки отходов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2.2.1.3. Экологическая безопасность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2.2.1.4. Экономическая целесообразность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2.2.1.5. Поощрение раздельного сбора отходов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2.2.1.6. Упаковка и маркировка различных типов отходов перед </w:t>
      </w:r>
      <w:r>
        <w:rPr>
          <w:rFonts w:ascii="Times New Roman" w:hAnsi="Times New Roman" w:cs="Times New Roman"/>
          <w:sz w:val="28"/>
          <w:szCs w:val="28"/>
        </w:rPr>
        <w:tab/>
        <w:t>их транспортировкой до места переработки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2.3. Социально-экономические аспекты реализации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раздельного сбора ТКО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 Мировой опыт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2.3.1.1. Страны ЕС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2.3.1.2. Страны Азии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2.3.1.3. Страны Африки 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2.3.1.4. Страны Северной Америки 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2.3.1.5. Страны Южной Америки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2.3.1.6. Другие страны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2.3.1.7. Российская Федерация. Особенности и перспективы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2.3.2. Регулирование процесса раздельного сбора ТКО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2.3.2.1. Формирование системы сбора данных по каждому потоку </w:t>
      </w:r>
      <w:r>
        <w:rPr>
          <w:rFonts w:ascii="Times New Roman" w:hAnsi="Times New Roman" w:cs="Times New Roman"/>
          <w:sz w:val="28"/>
          <w:szCs w:val="28"/>
        </w:rPr>
        <w:tab/>
        <w:t>ТКО их сводка и интерпретация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2.3.2.2. Регуляция систем временного хранения отсортированных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ТКО, упаковки, маркировки и дальнейшей транспортировки до </w:t>
      </w:r>
      <w:r>
        <w:rPr>
          <w:rFonts w:ascii="Times New Roman" w:hAnsi="Times New Roman" w:cs="Times New Roman"/>
          <w:sz w:val="28"/>
          <w:szCs w:val="28"/>
        </w:rPr>
        <w:tab/>
        <w:t>места переработки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2.3.2.3. Выявление и анализ существующих барьеров для </w:t>
      </w:r>
      <w:r>
        <w:rPr>
          <w:rFonts w:ascii="Times New Roman" w:hAnsi="Times New Roman" w:cs="Times New Roman"/>
          <w:sz w:val="28"/>
          <w:szCs w:val="28"/>
        </w:rPr>
        <w:tab/>
        <w:t>дальнейшего расширения системы раздельного сбора ТКО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2.3.2.4.</w:t>
      </w:r>
      <w:r>
        <w:rPr>
          <w:rFonts w:ascii="Times New Roman" w:hAnsi="Times New Roman" w:cs="Times New Roman"/>
          <w:sz w:val="28"/>
          <w:szCs w:val="28"/>
        </w:rPr>
        <w:tab/>
        <w:t>Выбор оптимальных методов дальнейшего развития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системы раздельного сбора ТКО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2.4. Дополнительная сортировка ТКО</w:t>
      </w:r>
    </w:p>
    <w:p w:rsidR="002E7AE0" w:rsidRDefault="002E7AE0" w:rsidP="002E7AE0">
      <w:pPr>
        <w:pStyle w:val="a3"/>
        <w:ind w:left="11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2.4.1. Создание предприятий дополнительной сортировки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2.4.2. Законодательные аспекты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2.4.3. Подготовка кадров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2.4.4.  Обеспечение экологической безопасности труда на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сортировочных предприятиях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2.4.5. Упаковка и маркировка сортированных отходов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2.5. Раздельная транспортировка ТКО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2.5.1. Общие принципы транспортировки сортированных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отходов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2.5.2. Регламентация транспортировки ТКО и законодательный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контроль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2.5.3. Использование автомобильного, железнодорожного 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водного транспорта. Общие требования 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2.5.4. Особенности транспортировки опасных отходов по классам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опасности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2.5.5. Системы контроля транспортировки опасных отходов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2.5.6. Чрезвычайные ситуации: меры по их предотвращению и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урегулированию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2.5.7. Отчётность о дорожно-транспортных происшествиях</w:t>
      </w:r>
    </w:p>
    <w:p w:rsidR="002E7AE0" w:rsidRDefault="002E7AE0" w:rsidP="002E7AE0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2.5.8.Экологическая и экономическая оценка последствий</w:t>
      </w:r>
    </w:p>
    <w:p w:rsidR="002E7AE0" w:rsidRDefault="002E7AE0" w:rsidP="002E7AE0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аварийных ситуаций</w:t>
      </w:r>
    </w:p>
    <w:p w:rsidR="002E7AE0" w:rsidRDefault="002E7AE0" w:rsidP="002E7A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2.6. Переработка ТКО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2.6.1.Переработка различных отходов во вторсырьё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2.6.1.1. Переработка бумаги и картона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2.6.1.2. Переработка металла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2.6.1.3. Переработка стекла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2.6.1.4. Переработка различных видов пластика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2.6.1.5. Переработка пищевых и растительных отходов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2.6.1.6. Переработка других видов отходов (текстиль, дерево,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резина, кожа и др.)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2.6.1.7. Переработка высокоопасных отходов. Методы и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инновационные решения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2.6.2 Термическая переработка ТКО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2.6.2.1. Классификация методов термической переработки</w:t>
      </w:r>
    </w:p>
    <w:p w:rsidR="002E7AE0" w:rsidRDefault="002E7AE0" w:rsidP="002E7AE0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2.6.2.2. Переработка отходов в электроэнергию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2.6.2.3. Переработка золы и шлаков, образующихся в процессе</w:t>
      </w:r>
    </w:p>
    <w:p w:rsidR="002E7AE0" w:rsidRDefault="002E7AE0" w:rsidP="002E7AE0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термической переработки ТКО</w:t>
      </w: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E0" w:rsidRDefault="002E7AE0" w:rsidP="002E7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>
        <w:rPr>
          <w:rFonts w:ascii="Times New Roman" w:hAnsi="Times New Roman" w:cs="Times New Roman"/>
          <w:sz w:val="28"/>
          <w:szCs w:val="28"/>
        </w:rPr>
        <w:t>Перспективы и проблемы новой системы управления ТКО.</w:t>
      </w:r>
    </w:p>
    <w:p w:rsidR="002E7AE0" w:rsidRDefault="002E7AE0" w:rsidP="002E7AE0"/>
    <w:p w:rsidR="00E43A6F" w:rsidRPr="002E7AE0" w:rsidRDefault="00E43A6F" w:rsidP="002E7AE0">
      <w:pPr>
        <w:rPr>
          <w:szCs w:val="28"/>
        </w:rPr>
      </w:pPr>
    </w:p>
    <w:sectPr w:rsidR="00E43A6F" w:rsidRPr="002E7AE0" w:rsidSect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6B9"/>
    <w:multiLevelType w:val="hybridMultilevel"/>
    <w:tmpl w:val="10EECDEC"/>
    <w:lvl w:ilvl="0" w:tplc="C6D69594">
      <w:start w:val="1"/>
      <w:numFmt w:val="lowerLetter"/>
      <w:lvlText w:val="%1)"/>
      <w:lvlJc w:val="right"/>
      <w:pPr>
        <w:ind w:left="1494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119"/>
    <w:multiLevelType w:val="hybridMultilevel"/>
    <w:tmpl w:val="AAA878EA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336E32D7"/>
    <w:multiLevelType w:val="hybridMultilevel"/>
    <w:tmpl w:val="F2A41676"/>
    <w:lvl w:ilvl="0" w:tplc="8EA257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6F16791"/>
    <w:multiLevelType w:val="multilevel"/>
    <w:tmpl w:val="354C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4CFA56CE"/>
    <w:multiLevelType w:val="multilevel"/>
    <w:tmpl w:val="FBB29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63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BE0953"/>
    <w:multiLevelType w:val="hybridMultilevel"/>
    <w:tmpl w:val="9FC02BBA"/>
    <w:lvl w:ilvl="0" w:tplc="D1C05C84">
      <w:start w:val="1"/>
      <w:numFmt w:val="lowerLetter"/>
      <w:lvlText w:val="%1)"/>
      <w:lvlJc w:val="right"/>
      <w:pPr>
        <w:ind w:left="1494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CB10ADA"/>
    <w:multiLevelType w:val="hybridMultilevel"/>
    <w:tmpl w:val="F8EC19F6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49"/>
    <w:rsid w:val="000618F3"/>
    <w:rsid w:val="000A3069"/>
    <w:rsid w:val="0018551E"/>
    <w:rsid w:val="00231049"/>
    <w:rsid w:val="00244A84"/>
    <w:rsid w:val="002E7AE0"/>
    <w:rsid w:val="003B7CF6"/>
    <w:rsid w:val="005C3201"/>
    <w:rsid w:val="00611C64"/>
    <w:rsid w:val="006532B7"/>
    <w:rsid w:val="006F13DF"/>
    <w:rsid w:val="00983B58"/>
    <w:rsid w:val="00A07A85"/>
    <w:rsid w:val="00B01039"/>
    <w:rsid w:val="00B83906"/>
    <w:rsid w:val="00C04072"/>
    <w:rsid w:val="00C45FCC"/>
    <w:rsid w:val="00C56E82"/>
    <w:rsid w:val="00CF263C"/>
    <w:rsid w:val="00E43A6F"/>
    <w:rsid w:val="00EE5CF3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198D-EB0D-46EC-8928-9A77BE3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D3C3C-7B44-422A-9312-4CE5B918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</dc:creator>
  <cp:keywords/>
  <dc:description/>
  <cp:lastModifiedBy>user</cp:lastModifiedBy>
  <cp:revision>2</cp:revision>
  <dcterms:created xsi:type="dcterms:W3CDTF">2021-01-25T09:50:00Z</dcterms:created>
  <dcterms:modified xsi:type="dcterms:W3CDTF">2021-01-25T09:50:00Z</dcterms:modified>
</cp:coreProperties>
</file>