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5EC7B" w14:textId="77777777" w:rsidR="00C81FAB" w:rsidRPr="004A7E53" w:rsidRDefault="00C81FAB" w:rsidP="004A7E53">
      <w:pPr>
        <w:jc w:val="center"/>
        <w:rPr>
          <w:b/>
          <w:sz w:val="28"/>
          <w:szCs w:val="28"/>
        </w:rPr>
      </w:pPr>
      <w:r w:rsidRPr="004A7E53">
        <w:rPr>
          <w:b/>
          <w:sz w:val="28"/>
          <w:szCs w:val="28"/>
        </w:rPr>
        <w:t>Аннотация дисциплины</w:t>
      </w:r>
      <w:r w:rsidR="004A7E53" w:rsidRPr="004A7E53">
        <w:rPr>
          <w:b/>
          <w:sz w:val="28"/>
          <w:szCs w:val="28"/>
        </w:rPr>
        <w:t xml:space="preserve"> </w:t>
      </w:r>
      <w:r w:rsidR="003315B1">
        <w:rPr>
          <w:b/>
          <w:sz w:val="28"/>
          <w:szCs w:val="28"/>
        </w:rPr>
        <w:t xml:space="preserve">МФК </w:t>
      </w:r>
      <w:r w:rsidR="004A7E53" w:rsidRPr="004A7E53">
        <w:rPr>
          <w:b/>
          <w:color w:val="002060"/>
          <w:sz w:val="28"/>
          <w:szCs w:val="28"/>
        </w:rPr>
        <w:t>“Метод и искусство</w:t>
      </w:r>
      <w:r w:rsidR="004A7E53" w:rsidRPr="004A7E53">
        <w:rPr>
          <w:b/>
          <w:color w:val="002060"/>
          <w:sz w:val="28"/>
          <w:szCs w:val="28"/>
        </w:rPr>
        <w:br/>
        <w:t>математического моделирования”</w:t>
      </w:r>
    </w:p>
    <w:p w14:paraId="3D5DE8BA" w14:textId="77777777" w:rsidR="004A7E53" w:rsidRPr="00C81FAB" w:rsidRDefault="004A7E53" w:rsidP="004A7E53">
      <w:pPr>
        <w:spacing w:before="240" w:after="240"/>
        <w:jc w:val="center"/>
      </w:pPr>
      <w:r w:rsidRPr="00C81FAB">
        <w:rPr>
          <w:b/>
        </w:rPr>
        <w:t>Лектор</w:t>
      </w:r>
      <w:r>
        <w:rPr>
          <w:b/>
        </w:rPr>
        <w:t xml:space="preserve">: </w:t>
      </w:r>
      <w:r>
        <w:t xml:space="preserve">д.ф.-м.н., </w:t>
      </w:r>
      <w:proofErr w:type="spellStart"/>
      <w:r>
        <w:t>внс</w:t>
      </w:r>
      <w:proofErr w:type="spellEnd"/>
      <w:r>
        <w:t xml:space="preserve">, </w:t>
      </w:r>
      <w:r w:rsidRPr="004A7E53">
        <w:rPr>
          <w:b/>
        </w:rPr>
        <w:t>Плохотников Константин Эдуардович</w:t>
      </w:r>
      <w:r>
        <w:t>, кафедра математического моделирования и информатики физического факультета МГУ</w:t>
      </w:r>
    </w:p>
    <w:p w14:paraId="56B5EA55" w14:textId="77777777" w:rsidR="00C81FAB" w:rsidRDefault="00C81FAB" w:rsidP="00C81FAB">
      <w:pPr>
        <w:ind w:left="708"/>
      </w:pPr>
      <w:r w:rsidRPr="00C81FAB">
        <w:t>В основу курса положены ответы на вопросы: что такое (математическая) модель? как она возможна? и некоторые другие вопросы. В курсе изложена общая методология математического моделирования, а также ряд фактурных моделей из различных областей научной деятельности. В курсе устанавливается соответствие методологических детерминантов моделирования и конкретики затронутых предметных областей. В полной мере формализовать процесс генерации моделей не удается. Именно по этой причине в название курса включено слово искусство, что подразумевает неформализованную компоненту процесса моделирования. Неформализованная компонента связана с учетом в методологии фигуры субъекта, субъекта-модельера, оператора. Математические модели, представленные в курсе можно поделить на два больших класса: модели из естественнонаучных областей и общественных наук. К естественнонаучным относятся модели: пространственных миграций планктонных организмов, морфогенеза, термогеометрической динамики конечного кристалла, электромагнитного коллектора, турбулентности, общей циркуляции атмосферы, дискретного пространства времени и квантовой электродинамики. К математическим моделям общественных наук относятся: нормативная модель глобальной истории, модель политики с позиции силы, психофизическая модель. Три лекции из включенных в курс 17 лекций посвящены расстановке приоритетов в научной деятельности с точки зрения нормативной моделей глобальной истории и психофизики, разобранных в данном курсе.</w:t>
      </w:r>
    </w:p>
    <w:p w14:paraId="1BEB92A7" w14:textId="6C6EC5BA" w:rsidR="00C81FAB" w:rsidRDefault="00C81FAB" w:rsidP="00C81FAB">
      <w:pPr>
        <w:ind w:left="709" w:firstLine="709"/>
      </w:pPr>
      <w:r w:rsidRPr="00C81FAB">
        <w:t>Курс лекций читался автором на физфаке МГУ им. М.В. Ломоносова в течение 2002 — 20</w:t>
      </w:r>
      <w:r w:rsidR="00BB33E0">
        <w:t>20</w:t>
      </w:r>
      <w:r w:rsidRPr="00C81FAB">
        <w:t xml:space="preserve"> гг. Прообразом данного курса явилась монография автора: Плохотников К.Э. Математическое моделирование и вычислительный эксперимент. Методология и практика. — М.: </w:t>
      </w:r>
      <w:proofErr w:type="spellStart"/>
      <w:r w:rsidRPr="00C81FAB">
        <w:t>Едиториал</w:t>
      </w:r>
      <w:proofErr w:type="spellEnd"/>
      <w:r w:rsidRPr="00C81FAB">
        <w:t xml:space="preserve"> УРСС, 2003. 280с. По сравнению с указанной монографией в данном курсе значительно модернизировано большинство естественнонаучных моделей. </w:t>
      </w:r>
      <w:r w:rsidR="005C6224" w:rsidRPr="00C81FAB">
        <w:t>Кроме того,</w:t>
      </w:r>
      <w:r w:rsidRPr="00C81FAB">
        <w:t xml:space="preserve"> вошли совершенно новые разделы. Данный курс лекций опубликован в виде интернет-издания: Плохотников К.Э. Метод и искусство математического моделирования: курс лекций. — М.: Флинта, 2012.</w:t>
      </w:r>
      <w:r w:rsidR="00974886">
        <w:t xml:space="preserve"> 518с.</w:t>
      </w:r>
    </w:p>
    <w:sectPr w:rsidR="00C8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072"/>
    <w:multiLevelType w:val="hybridMultilevel"/>
    <w:tmpl w:val="8CB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6B01"/>
    <w:multiLevelType w:val="hybridMultilevel"/>
    <w:tmpl w:val="C2862612"/>
    <w:lvl w:ilvl="0" w:tplc="3E9099EE">
      <w:start w:val="1"/>
      <w:numFmt w:val="decimal"/>
      <w:lvlText w:val="%1."/>
      <w:lvlJc w:val="left"/>
      <w:pPr>
        <w:ind w:left="3594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4314" w:hanging="360"/>
      </w:pPr>
    </w:lvl>
    <w:lvl w:ilvl="2" w:tplc="0419001B" w:tentative="1">
      <w:start w:val="1"/>
      <w:numFmt w:val="lowerRoman"/>
      <w:lvlText w:val="%3."/>
      <w:lvlJc w:val="right"/>
      <w:pPr>
        <w:ind w:left="5034" w:hanging="180"/>
      </w:pPr>
    </w:lvl>
    <w:lvl w:ilvl="3" w:tplc="0419000F" w:tentative="1">
      <w:start w:val="1"/>
      <w:numFmt w:val="decimal"/>
      <w:lvlText w:val="%4."/>
      <w:lvlJc w:val="left"/>
      <w:pPr>
        <w:ind w:left="5754" w:hanging="360"/>
      </w:pPr>
    </w:lvl>
    <w:lvl w:ilvl="4" w:tplc="04190019" w:tentative="1">
      <w:start w:val="1"/>
      <w:numFmt w:val="lowerLetter"/>
      <w:lvlText w:val="%5."/>
      <w:lvlJc w:val="left"/>
      <w:pPr>
        <w:ind w:left="6474" w:hanging="360"/>
      </w:pPr>
    </w:lvl>
    <w:lvl w:ilvl="5" w:tplc="0419001B" w:tentative="1">
      <w:start w:val="1"/>
      <w:numFmt w:val="lowerRoman"/>
      <w:lvlText w:val="%6."/>
      <w:lvlJc w:val="right"/>
      <w:pPr>
        <w:ind w:left="7194" w:hanging="180"/>
      </w:pPr>
    </w:lvl>
    <w:lvl w:ilvl="6" w:tplc="0419000F" w:tentative="1">
      <w:start w:val="1"/>
      <w:numFmt w:val="decimal"/>
      <w:lvlText w:val="%7."/>
      <w:lvlJc w:val="left"/>
      <w:pPr>
        <w:ind w:left="7914" w:hanging="360"/>
      </w:pPr>
    </w:lvl>
    <w:lvl w:ilvl="7" w:tplc="04190019" w:tentative="1">
      <w:start w:val="1"/>
      <w:numFmt w:val="lowerLetter"/>
      <w:lvlText w:val="%8."/>
      <w:lvlJc w:val="left"/>
      <w:pPr>
        <w:ind w:left="8634" w:hanging="360"/>
      </w:pPr>
    </w:lvl>
    <w:lvl w:ilvl="8" w:tplc="0419001B" w:tentative="1">
      <w:start w:val="1"/>
      <w:numFmt w:val="lowerRoman"/>
      <w:lvlText w:val="%9."/>
      <w:lvlJc w:val="right"/>
      <w:pPr>
        <w:ind w:left="9354" w:hanging="180"/>
      </w:pPr>
    </w:lvl>
  </w:abstractNum>
  <w:abstractNum w:abstractNumId="2" w15:restartNumberingAfterBreak="0">
    <w:nsid w:val="1EBA09F4"/>
    <w:multiLevelType w:val="hybridMultilevel"/>
    <w:tmpl w:val="2F380240"/>
    <w:lvl w:ilvl="0" w:tplc="3E9099E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C3BA8"/>
    <w:multiLevelType w:val="hybridMultilevel"/>
    <w:tmpl w:val="B00C6790"/>
    <w:lvl w:ilvl="0" w:tplc="3E9099EE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CF3C39"/>
    <w:multiLevelType w:val="hybridMultilevel"/>
    <w:tmpl w:val="C2862612"/>
    <w:lvl w:ilvl="0" w:tplc="3E9099E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35F9C"/>
    <w:multiLevelType w:val="hybridMultilevel"/>
    <w:tmpl w:val="9C98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A"/>
    <w:rsid w:val="001F40D9"/>
    <w:rsid w:val="0020214E"/>
    <w:rsid w:val="003315B1"/>
    <w:rsid w:val="004151BF"/>
    <w:rsid w:val="004A1D38"/>
    <w:rsid w:val="004A7E53"/>
    <w:rsid w:val="004B52AA"/>
    <w:rsid w:val="005C6224"/>
    <w:rsid w:val="006A0AD0"/>
    <w:rsid w:val="006B0C50"/>
    <w:rsid w:val="006C5574"/>
    <w:rsid w:val="006C6CAD"/>
    <w:rsid w:val="008316FA"/>
    <w:rsid w:val="00890616"/>
    <w:rsid w:val="00891D3D"/>
    <w:rsid w:val="00974886"/>
    <w:rsid w:val="009830C8"/>
    <w:rsid w:val="00A26179"/>
    <w:rsid w:val="00A46A6D"/>
    <w:rsid w:val="00A82670"/>
    <w:rsid w:val="00AC69BB"/>
    <w:rsid w:val="00AD3129"/>
    <w:rsid w:val="00B96B3C"/>
    <w:rsid w:val="00BB33E0"/>
    <w:rsid w:val="00BD4918"/>
    <w:rsid w:val="00BF5FD2"/>
    <w:rsid w:val="00C00663"/>
    <w:rsid w:val="00C76D8D"/>
    <w:rsid w:val="00C81FAB"/>
    <w:rsid w:val="00C92B33"/>
    <w:rsid w:val="00CE05B5"/>
    <w:rsid w:val="00D439CF"/>
    <w:rsid w:val="00D5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CC33"/>
  <w15:chartTrackingRefBased/>
  <w15:docId w15:val="{B1580796-339F-40DE-A545-6013A29A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FA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Плохотников Константин Эдуардович</cp:lastModifiedBy>
  <cp:revision>26</cp:revision>
  <dcterms:created xsi:type="dcterms:W3CDTF">2014-12-08T19:11:00Z</dcterms:created>
  <dcterms:modified xsi:type="dcterms:W3CDTF">2021-01-22T16:22:00Z</dcterms:modified>
</cp:coreProperties>
</file>