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B6" w:rsidRPr="008253EC" w:rsidRDefault="003615B6" w:rsidP="003615B6">
      <w:pPr>
        <w:spacing w:line="360" w:lineRule="auto"/>
        <w:jc w:val="center"/>
        <w:rPr>
          <w:lang w:val="ru-RU"/>
        </w:rPr>
      </w:pPr>
      <w:r>
        <w:rPr>
          <w:u w:val="single"/>
          <w:lang w:val="ru-RU"/>
        </w:rPr>
        <w:t>Список вопросов к зачету</w:t>
      </w:r>
    </w:p>
    <w:p w:rsidR="003615B6" w:rsidRPr="008253EC" w:rsidRDefault="003615B6" w:rsidP="003615B6">
      <w:pPr>
        <w:spacing w:line="360" w:lineRule="auto"/>
        <w:jc w:val="both"/>
        <w:rPr>
          <w:lang w:val="ru-RU"/>
        </w:rPr>
      </w:pPr>
      <w:r>
        <w:rPr>
          <w:lang w:val="ru-RU"/>
        </w:rPr>
        <w:t>1. В чем суть процесса конвергенции знаний?</w:t>
      </w:r>
    </w:p>
    <w:p w:rsidR="003615B6" w:rsidRPr="008253EC" w:rsidRDefault="003615B6" w:rsidP="003615B6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2. В чем отличие постановки междисциплинарных и </w:t>
      </w:r>
      <w:proofErr w:type="spellStart"/>
      <w:r>
        <w:rPr>
          <w:lang w:val="ru-RU"/>
        </w:rPr>
        <w:t>трансдисциплинарных</w:t>
      </w:r>
      <w:proofErr w:type="spellEnd"/>
      <w:r>
        <w:rPr>
          <w:lang w:val="ru-RU"/>
        </w:rPr>
        <w:t xml:space="preserve"> исследований?</w:t>
      </w:r>
    </w:p>
    <w:p w:rsidR="003615B6" w:rsidRPr="008253EC" w:rsidRDefault="003615B6" w:rsidP="003615B6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3. Какой уровень </w:t>
      </w:r>
      <w:proofErr w:type="spellStart"/>
      <w:r>
        <w:rPr>
          <w:lang w:val="ru-RU"/>
        </w:rPr>
        <w:t>флуктуационных</w:t>
      </w:r>
      <w:proofErr w:type="spellEnd"/>
      <w:r>
        <w:rPr>
          <w:lang w:val="ru-RU"/>
        </w:rPr>
        <w:t xml:space="preserve"> процессов описывают нормальные и логнормальные распределения?</w:t>
      </w:r>
    </w:p>
    <w:p w:rsidR="003615B6" w:rsidRPr="008253EC" w:rsidRDefault="003615B6" w:rsidP="003615B6">
      <w:pPr>
        <w:spacing w:line="360" w:lineRule="auto"/>
        <w:jc w:val="both"/>
        <w:rPr>
          <w:lang w:val="ru-RU"/>
        </w:rPr>
      </w:pPr>
      <w:r>
        <w:rPr>
          <w:lang w:val="ru-RU"/>
        </w:rPr>
        <w:t>4. Какова процедура определения спектра случайно-изменяющейся величины?</w:t>
      </w:r>
    </w:p>
    <w:p w:rsidR="003615B6" w:rsidRPr="008253EC" w:rsidRDefault="003615B6" w:rsidP="003615B6">
      <w:pPr>
        <w:spacing w:line="360" w:lineRule="auto"/>
        <w:jc w:val="both"/>
        <w:rPr>
          <w:lang w:val="ru-RU"/>
        </w:rPr>
      </w:pPr>
      <w:r>
        <w:rPr>
          <w:lang w:val="ru-RU"/>
        </w:rPr>
        <w:t>5. Как определяется радиус корреляции случайной величины?</w:t>
      </w:r>
    </w:p>
    <w:p w:rsidR="003615B6" w:rsidRPr="008253EC" w:rsidRDefault="003615B6" w:rsidP="003615B6">
      <w:pPr>
        <w:spacing w:line="360" w:lineRule="auto"/>
        <w:jc w:val="both"/>
        <w:rPr>
          <w:lang w:val="ru-RU"/>
        </w:rPr>
      </w:pPr>
      <w:r>
        <w:rPr>
          <w:lang w:val="ru-RU"/>
        </w:rPr>
        <w:t>6. В чём причина возникновения флуктуаций в пучках электромагнитного излучения, распространяющихся в атмосфере?</w:t>
      </w:r>
    </w:p>
    <w:p w:rsidR="003615B6" w:rsidRPr="008253EC" w:rsidRDefault="003615B6" w:rsidP="003615B6">
      <w:pPr>
        <w:spacing w:line="360" w:lineRule="auto"/>
        <w:jc w:val="both"/>
        <w:rPr>
          <w:lang w:val="ru-RU"/>
        </w:rPr>
      </w:pPr>
      <w:r>
        <w:rPr>
          <w:lang w:val="ru-RU"/>
        </w:rPr>
        <w:t>7. Чем отличаются характеристики и возможности оптоволоконных и атмосферных оптических линий связи?</w:t>
      </w:r>
    </w:p>
    <w:p w:rsidR="003615B6" w:rsidRPr="007A6F9E" w:rsidRDefault="003615B6" w:rsidP="003615B6">
      <w:pPr>
        <w:spacing w:line="360" w:lineRule="auto"/>
        <w:rPr>
          <w:lang w:val="ru-RU"/>
        </w:rPr>
      </w:pPr>
      <w:r>
        <w:rPr>
          <w:lang w:val="ru-RU"/>
        </w:rPr>
        <w:t>8. Что такое фрактал и как определяется фрактальная размерность?</w:t>
      </w:r>
    </w:p>
    <w:p w:rsidR="003615B6" w:rsidRPr="00A45179" w:rsidRDefault="003615B6" w:rsidP="003615B6">
      <w:pPr>
        <w:spacing w:line="360" w:lineRule="auto"/>
        <w:jc w:val="both"/>
        <w:rPr>
          <w:lang w:val="ru-RU"/>
        </w:rPr>
      </w:pPr>
      <w:r>
        <w:rPr>
          <w:lang w:val="ru-RU"/>
        </w:rPr>
        <w:t>9. В чем состоит физический смысл п</w:t>
      </w:r>
      <w:r w:rsidRPr="00A45179">
        <w:rPr>
          <w:lang w:val="ru-RU"/>
        </w:rPr>
        <w:t>араметр</w:t>
      </w:r>
      <w:r>
        <w:rPr>
          <w:lang w:val="ru-RU"/>
        </w:rPr>
        <w:t>а</w:t>
      </w:r>
      <w:r w:rsidRPr="00A45179">
        <w:rPr>
          <w:lang w:val="ru-RU"/>
        </w:rPr>
        <w:t xml:space="preserve"> </w:t>
      </w:r>
      <w:proofErr w:type="spellStart"/>
      <w:r w:rsidRPr="00A45179">
        <w:rPr>
          <w:lang w:val="ru-RU"/>
        </w:rPr>
        <w:t>Херста</w:t>
      </w:r>
      <w:proofErr w:type="spellEnd"/>
      <w:r>
        <w:rPr>
          <w:lang w:val="ru-RU"/>
        </w:rPr>
        <w:t xml:space="preserve"> и понятий</w:t>
      </w:r>
      <w:r w:rsidRPr="00A45179">
        <w:rPr>
          <w:lang w:val="ru-RU"/>
        </w:rPr>
        <w:t xml:space="preserve"> “</w:t>
      </w:r>
      <w:proofErr w:type="spellStart"/>
      <w:r>
        <w:rPr>
          <w:lang w:val="ru-RU"/>
        </w:rPr>
        <w:t>п</w:t>
      </w:r>
      <w:r w:rsidRPr="00A45179">
        <w:rPr>
          <w:lang w:val="ru-RU"/>
        </w:rPr>
        <w:t>ерсистентность</w:t>
      </w:r>
      <w:proofErr w:type="spellEnd"/>
      <w:r w:rsidRPr="00A45179">
        <w:rPr>
          <w:lang w:val="ru-RU"/>
        </w:rPr>
        <w:t xml:space="preserve"> и </w:t>
      </w:r>
      <w:proofErr w:type="spellStart"/>
      <w:r w:rsidRPr="00A45179">
        <w:rPr>
          <w:lang w:val="ru-RU"/>
        </w:rPr>
        <w:t>антиперсистентность</w:t>
      </w:r>
      <w:proofErr w:type="spellEnd"/>
      <w:r w:rsidRPr="00A45179">
        <w:rPr>
          <w:lang w:val="ru-RU"/>
        </w:rPr>
        <w:t>”</w:t>
      </w:r>
      <w:r>
        <w:rPr>
          <w:lang w:val="ru-RU"/>
        </w:rPr>
        <w:t>?</w:t>
      </w:r>
    </w:p>
    <w:p w:rsidR="003615B6" w:rsidRPr="008253EC" w:rsidRDefault="003615B6" w:rsidP="003615B6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10. Какова структура </w:t>
      </w:r>
      <w:proofErr w:type="spellStart"/>
      <w:r w:rsidRPr="00A45179">
        <w:rPr>
          <w:lang w:val="ru-RU"/>
        </w:rPr>
        <w:t>фурь</w:t>
      </w:r>
      <w:proofErr w:type="gramStart"/>
      <w:r w:rsidRPr="00A45179">
        <w:rPr>
          <w:lang w:val="ru-RU"/>
        </w:rPr>
        <w:t>е</w:t>
      </w:r>
      <w:proofErr w:type="spellEnd"/>
      <w:r w:rsidRPr="00A45179">
        <w:rPr>
          <w:lang w:val="ru-RU"/>
        </w:rPr>
        <w:t>-</w:t>
      </w:r>
      <w:proofErr w:type="gramEnd"/>
      <w:r w:rsidRPr="00A45179">
        <w:rPr>
          <w:lang w:val="ru-RU"/>
        </w:rPr>
        <w:t xml:space="preserve"> образов фракталов</w:t>
      </w:r>
      <w:r>
        <w:rPr>
          <w:lang w:val="ru-RU"/>
        </w:rPr>
        <w:t>?</w:t>
      </w:r>
    </w:p>
    <w:p w:rsidR="003615B6" w:rsidRPr="008253EC" w:rsidRDefault="003615B6" w:rsidP="003615B6">
      <w:pPr>
        <w:spacing w:line="360" w:lineRule="auto"/>
        <w:jc w:val="both"/>
        <w:rPr>
          <w:lang w:val="ru-RU"/>
        </w:rPr>
      </w:pPr>
      <w:r>
        <w:rPr>
          <w:lang w:val="ru-RU"/>
        </w:rPr>
        <w:t>11. Что собой представляет физическая интерпретация феномена красоты фракталов?</w:t>
      </w:r>
    </w:p>
    <w:p w:rsidR="003615B6" w:rsidRPr="008253EC" w:rsidRDefault="003615B6" w:rsidP="003615B6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12. В чем заключается </w:t>
      </w:r>
      <w:r w:rsidRPr="006E2E46">
        <w:rPr>
          <w:lang w:val="ru-RU"/>
        </w:rPr>
        <w:t xml:space="preserve">принцип Золотого </w:t>
      </w:r>
      <w:proofErr w:type="gramStart"/>
      <w:r w:rsidRPr="006E2E46">
        <w:rPr>
          <w:lang w:val="ru-RU"/>
        </w:rPr>
        <w:t>сечения</w:t>
      </w:r>
      <w:proofErr w:type="gramEnd"/>
      <w:r>
        <w:rPr>
          <w:lang w:val="ru-RU"/>
        </w:rPr>
        <w:t xml:space="preserve"> и </w:t>
      </w:r>
      <w:proofErr w:type="gramStart"/>
      <w:r>
        <w:rPr>
          <w:lang w:val="ru-RU"/>
        </w:rPr>
        <w:t>каково</w:t>
      </w:r>
      <w:proofErr w:type="gramEnd"/>
      <w:r>
        <w:rPr>
          <w:lang w:val="ru-RU"/>
        </w:rPr>
        <w:t xml:space="preserve"> его использование в междисциплинарных исследованиях?</w:t>
      </w:r>
    </w:p>
    <w:p w:rsidR="003615B6" w:rsidRPr="008253EC" w:rsidRDefault="003615B6" w:rsidP="003615B6">
      <w:pPr>
        <w:spacing w:line="360" w:lineRule="auto"/>
        <w:jc w:val="both"/>
        <w:rPr>
          <w:lang w:val="ru-RU"/>
        </w:rPr>
      </w:pPr>
      <w:r>
        <w:rPr>
          <w:lang w:val="ru-RU"/>
        </w:rPr>
        <w:t>13. Какова может быть и</w:t>
      </w:r>
      <w:r w:rsidRPr="00A15D87">
        <w:rPr>
          <w:lang w:val="ru-RU"/>
        </w:rPr>
        <w:t>нтерпретация свойств Золотого сечения</w:t>
      </w:r>
      <w:r>
        <w:rPr>
          <w:lang w:val="ru-RU"/>
        </w:rPr>
        <w:t>?</w:t>
      </w:r>
    </w:p>
    <w:p w:rsidR="003615B6" w:rsidRPr="008253EC" w:rsidRDefault="003615B6" w:rsidP="003615B6">
      <w:pPr>
        <w:spacing w:line="360" w:lineRule="auto"/>
        <w:jc w:val="both"/>
        <w:rPr>
          <w:lang w:val="ru-RU"/>
        </w:rPr>
      </w:pPr>
      <w:r>
        <w:rPr>
          <w:lang w:val="ru-RU"/>
        </w:rPr>
        <w:t>14. Что собой представляют о</w:t>
      </w:r>
      <w:r w:rsidRPr="00A24C24">
        <w:rPr>
          <w:lang w:val="ru-RU"/>
        </w:rPr>
        <w:t xml:space="preserve">сновные характеристики и </w:t>
      </w:r>
      <w:r>
        <w:rPr>
          <w:lang w:val="ru-RU"/>
        </w:rPr>
        <w:t xml:space="preserve">способы </w:t>
      </w:r>
      <w:r w:rsidRPr="00A24C24">
        <w:rPr>
          <w:lang w:val="ru-RU"/>
        </w:rPr>
        <w:t>идентификаци</w:t>
      </w:r>
      <w:r>
        <w:rPr>
          <w:lang w:val="ru-RU"/>
        </w:rPr>
        <w:t>и</w:t>
      </w:r>
      <w:r w:rsidRPr="00A24C24">
        <w:rPr>
          <w:lang w:val="ru-RU"/>
        </w:rPr>
        <w:t xml:space="preserve"> хаотических процессов</w:t>
      </w:r>
      <w:r>
        <w:rPr>
          <w:lang w:val="ru-RU"/>
        </w:rPr>
        <w:t>?</w:t>
      </w:r>
    </w:p>
    <w:p w:rsidR="003615B6" w:rsidRPr="008253EC" w:rsidRDefault="003615B6" w:rsidP="003615B6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15. </w:t>
      </w:r>
      <w:r w:rsidRPr="00E92468">
        <w:rPr>
          <w:lang w:val="ru-RU"/>
        </w:rPr>
        <w:t>Как оценивается размерность странных аттракторов?</w:t>
      </w:r>
    </w:p>
    <w:p w:rsidR="003615B6" w:rsidRPr="008253EC" w:rsidRDefault="003615B6" w:rsidP="003615B6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16. Что характеризуют значения </w:t>
      </w:r>
      <w:r>
        <w:rPr>
          <w:sz w:val="22"/>
          <w:szCs w:val="22"/>
          <w:lang w:val="ru-RU" w:eastAsia="en-US"/>
        </w:rPr>
        <w:t>показателей Ляпунова?</w:t>
      </w:r>
    </w:p>
    <w:p w:rsidR="003615B6" w:rsidRPr="008253EC" w:rsidRDefault="003615B6" w:rsidP="003615B6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17. Какова природа </w:t>
      </w:r>
      <w:r>
        <w:rPr>
          <w:sz w:val="22"/>
          <w:szCs w:val="22"/>
          <w:lang w:val="ru-RU" w:eastAsia="en-US"/>
        </w:rPr>
        <w:t>горизонта предсказуемости?</w:t>
      </w:r>
    </w:p>
    <w:p w:rsidR="003615B6" w:rsidRPr="008253EC" w:rsidRDefault="003615B6" w:rsidP="003615B6">
      <w:pPr>
        <w:spacing w:line="360" w:lineRule="auto"/>
        <w:jc w:val="both"/>
        <w:rPr>
          <w:lang w:val="ru-RU"/>
        </w:rPr>
      </w:pPr>
      <w:r>
        <w:rPr>
          <w:lang w:val="ru-RU"/>
        </w:rPr>
        <w:t>18. Какова р</w:t>
      </w:r>
      <w:r w:rsidRPr="000F4674">
        <w:rPr>
          <w:lang w:val="ru-RU"/>
        </w:rPr>
        <w:t xml:space="preserve">оль </w:t>
      </w:r>
      <w:proofErr w:type="spellStart"/>
      <w:r w:rsidRPr="000F4674">
        <w:rPr>
          <w:lang w:val="ru-RU"/>
        </w:rPr>
        <w:t>междисциплинарности</w:t>
      </w:r>
      <w:proofErr w:type="spellEnd"/>
      <w:r w:rsidRPr="000F4674">
        <w:rPr>
          <w:lang w:val="ru-RU"/>
        </w:rPr>
        <w:t xml:space="preserve"> в развитии </w:t>
      </w:r>
      <w:proofErr w:type="spellStart"/>
      <w:r w:rsidRPr="000F4674">
        <w:rPr>
          <w:lang w:val="ru-RU"/>
        </w:rPr>
        <w:t>нанотехнологий</w:t>
      </w:r>
      <w:proofErr w:type="spellEnd"/>
      <w:r>
        <w:rPr>
          <w:lang w:val="ru-RU"/>
        </w:rPr>
        <w:t>?</w:t>
      </w:r>
    </w:p>
    <w:p w:rsidR="003615B6" w:rsidRPr="008253EC" w:rsidRDefault="003615B6" w:rsidP="003615B6">
      <w:pPr>
        <w:spacing w:line="360" w:lineRule="auto"/>
        <w:jc w:val="both"/>
        <w:rPr>
          <w:lang w:val="ru-RU"/>
        </w:rPr>
      </w:pPr>
      <w:r>
        <w:rPr>
          <w:lang w:val="ru-RU"/>
        </w:rPr>
        <w:t>19. С чем связано б</w:t>
      </w:r>
      <w:r w:rsidRPr="00E65243">
        <w:rPr>
          <w:lang w:val="ru-RU"/>
        </w:rPr>
        <w:t xml:space="preserve">удущее </w:t>
      </w:r>
      <w:proofErr w:type="spellStart"/>
      <w:r>
        <w:rPr>
          <w:lang w:val="ru-RU"/>
        </w:rPr>
        <w:t>нано</w:t>
      </w:r>
      <w:r w:rsidRPr="00E65243">
        <w:rPr>
          <w:lang w:val="ru-RU"/>
        </w:rPr>
        <w:t>технологии</w:t>
      </w:r>
      <w:proofErr w:type="spellEnd"/>
      <w:r w:rsidRPr="00E65243">
        <w:rPr>
          <w:lang w:val="ru-RU"/>
        </w:rPr>
        <w:t xml:space="preserve"> “снизу вверх”</w:t>
      </w:r>
      <w:r>
        <w:rPr>
          <w:lang w:val="ru-RU"/>
        </w:rPr>
        <w:t>?</w:t>
      </w:r>
    </w:p>
    <w:p w:rsidR="003615B6" w:rsidRPr="008253EC" w:rsidRDefault="003615B6" w:rsidP="003615B6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20. В чем состоят особенности освещения </w:t>
      </w:r>
      <w:proofErr w:type="spellStart"/>
      <w:r>
        <w:rPr>
          <w:lang w:val="ru-RU"/>
        </w:rPr>
        <w:t>междисциплинарности</w:t>
      </w:r>
      <w:proofErr w:type="spellEnd"/>
      <w:r>
        <w:rPr>
          <w:lang w:val="ru-RU"/>
        </w:rPr>
        <w:t xml:space="preserve"> в учебном процессе?</w:t>
      </w:r>
    </w:p>
    <w:p w:rsidR="003615B6" w:rsidRPr="008253EC" w:rsidRDefault="003615B6" w:rsidP="003615B6">
      <w:pPr>
        <w:rPr>
          <w:lang w:val="ru-RU"/>
        </w:rPr>
      </w:pPr>
    </w:p>
    <w:p w:rsidR="006738D1" w:rsidRPr="003615B6" w:rsidRDefault="003615B6">
      <w:pPr>
        <w:rPr>
          <w:lang w:val="ru-RU"/>
        </w:rPr>
      </w:pPr>
    </w:p>
    <w:sectPr w:rsidR="006738D1" w:rsidRPr="003615B6" w:rsidSect="00E023B5">
      <w:pgSz w:w="11906" w:h="16838"/>
      <w:pgMar w:top="1021" w:right="851" w:bottom="102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3615B6"/>
    <w:rsid w:val="00335463"/>
    <w:rsid w:val="003615B6"/>
    <w:rsid w:val="00641A27"/>
    <w:rsid w:val="00DB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Korolenko</dc:creator>
  <cp:lastModifiedBy>Korolenko</cp:lastModifiedBy>
  <cp:revision>1</cp:revision>
  <dcterms:created xsi:type="dcterms:W3CDTF">2019-10-28T08:51:00Z</dcterms:created>
  <dcterms:modified xsi:type="dcterms:W3CDTF">2019-10-28T08:53:00Z</dcterms:modified>
</cp:coreProperties>
</file>