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67D2B" w14:textId="305C94FE" w:rsidR="00744BA0" w:rsidRDefault="00744BA0" w:rsidP="00C15F05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МФК</w:t>
      </w:r>
    </w:p>
    <w:p w14:paraId="6ACC9ADB" w14:textId="11075CD2" w:rsidR="00744BA0" w:rsidRDefault="00744BA0" w:rsidP="00C15F05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Аннотация</w:t>
      </w:r>
    </w:p>
    <w:p w14:paraId="1094AF52" w14:textId="741664B2" w:rsidR="00B35227" w:rsidRPr="00744BA0" w:rsidRDefault="00B35227" w:rsidP="00C15F05">
      <w:pPr>
        <w:shd w:val="clear" w:color="auto" w:fill="FFFFFF"/>
        <w:spacing w:before="30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</w:pPr>
      <w:r w:rsidRPr="00696FB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t>Траектории социального государства в цифровой среде</w:t>
      </w:r>
      <w:r w:rsidRPr="00696FB1">
        <w:rPr>
          <w:rFonts w:ascii="Times New Roman" w:eastAsia="Times New Roman" w:hAnsi="Times New Roman" w:cs="Times New Roman"/>
          <w:b/>
          <w:bCs/>
          <w:color w:val="333333"/>
          <w:kern w:val="36"/>
          <w:sz w:val="28"/>
          <w:szCs w:val="28"/>
          <w:lang w:eastAsia="ru-RU"/>
        </w:rPr>
        <w:br/>
      </w:r>
      <w:r w:rsidR="00744BA0" w:rsidRPr="00744BA0">
        <w:rPr>
          <w:rFonts w:ascii="Times New Roman" w:eastAsia="Times New Roman" w:hAnsi="Times New Roman" w:cs="Times New Roman"/>
          <w:b/>
          <w:bCs/>
          <w:i/>
          <w:kern w:val="36"/>
          <w:sz w:val="28"/>
          <w:szCs w:val="28"/>
          <w:lang w:eastAsia="ru-RU"/>
        </w:rPr>
        <w:t>Доц. Васильев В.П.</w:t>
      </w:r>
    </w:p>
    <w:p w14:paraId="41B939B0" w14:textId="5BDE1A54" w:rsidR="00696FB1" w:rsidRDefault="00696FB1" w:rsidP="00696FB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Основная задача курса – выяснить дивиденды и риски цифрового развития и познакомить</w:t>
      </w:r>
      <w:r w:rsidR="00107627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слушателей</w:t>
      </w:r>
      <w:r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 современными методами моделирования, прогнозирования и анализа социальных процессов для разработки государственных приоритетов социальной политики. </w:t>
      </w:r>
    </w:p>
    <w:p w14:paraId="3A36529C" w14:textId="77777777" w:rsidR="00107627" w:rsidRPr="00FD6EAA" w:rsidRDefault="00107627" w:rsidP="00107627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Этот курс включает рассмотрение как традиционных проблем социального государства – социальное страхование, социальное неравенство и помощь уязвимым слоям населений – так и новых («цифровой разрыв», доступ к государственным услугам). Исследуется роль государства в осуществлении цифровой трансформации как одной из долгосрочных общенациональных целей развития.</w:t>
      </w:r>
    </w:p>
    <w:p w14:paraId="72D29A56" w14:textId="776F516F" w:rsidR="006F4E18" w:rsidRPr="00FD6EAA" w:rsidRDefault="006F4E18" w:rsidP="00696FB1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Принципы социального государства, его механизмы вошли в социальные практики более века назад и действуют в современном обществе. Однако исторические трансформации изменяли доминанты его функционирования. Современный этап постиндустриального общества, его инновационные достижения обусловили </w:t>
      </w:r>
      <w:r w:rsidR="0035080C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возникновение новых, цифровых форм взаимодействия государства и общества, трансформировали традиционные противоречия трудовых практик и, соответственно, </w:t>
      </w:r>
      <w:r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метод</w:t>
      </w:r>
      <w:r w:rsidR="00696FB1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и форм</w:t>
      </w:r>
      <w:r w:rsidR="00696FB1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ы</w:t>
      </w:r>
      <w:r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развития социального государства. </w:t>
      </w:r>
      <w:r w:rsidR="0035080C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Формиру</w:t>
      </w:r>
      <w:r w:rsidR="009E1457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ется система</w:t>
      </w:r>
      <w:r w:rsidR="00696FB1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Национальных целей долгосрочного развития,</w:t>
      </w:r>
      <w:r w:rsidR="009E1457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цифрово</w:t>
      </w:r>
      <w:r w:rsidR="00696FB1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</w:t>
      </w:r>
      <w:r w:rsidR="009E1457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правительств</w:t>
      </w:r>
      <w:r w:rsidR="00696FB1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о.</w:t>
      </w:r>
      <w:r w:rsidR="009E1457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14:paraId="23E4B310" w14:textId="596D56A9" w:rsidR="009E1457" w:rsidRPr="00FD6EAA" w:rsidRDefault="006F4E18" w:rsidP="00D534B6">
      <w:pPr>
        <w:shd w:val="clear" w:color="auto" w:fill="FFFFFF"/>
        <w:spacing w:after="0" w:line="360" w:lineRule="auto"/>
        <w:ind w:firstLine="709"/>
        <w:jc w:val="both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В представленном курсе рассматриваются</w:t>
      </w:r>
      <w:r w:rsidR="00076410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новые форма цифровых технологий и их применение в различных отраслях жизнедеятельности человека</w:t>
      </w:r>
      <w:r w:rsidR="00573D73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,</w:t>
      </w:r>
      <w:r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5080C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основы моделирования и прогнозирования социальных процессов,</w:t>
      </w:r>
      <w:r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35080C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их применение в стратегическом государственном планировании</w:t>
      </w:r>
      <w:r w:rsidR="00573D73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социального развития</w:t>
      </w:r>
      <w:r w:rsidR="0035080C" w:rsidRPr="00FD6EA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. Исследуются частные формализации индикаторов социальной динамики. </w:t>
      </w:r>
    </w:p>
    <w:sectPr w:rsidR="009E1457" w:rsidRPr="00FD6E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227"/>
    <w:rsid w:val="00076410"/>
    <w:rsid w:val="000A1EF0"/>
    <w:rsid w:val="00107627"/>
    <w:rsid w:val="0035080C"/>
    <w:rsid w:val="004C1ED4"/>
    <w:rsid w:val="00573D73"/>
    <w:rsid w:val="00696FB1"/>
    <w:rsid w:val="006F4E18"/>
    <w:rsid w:val="00744BA0"/>
    <w:rsid w:val="009E1457"/>
    <w:rsid w:val="00B35227"/>
    <w:rsid w:val="00C15F05"/>
    <w:rsid w:val="00D534B6"/>
    <w:rsid w:val="00FD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CC758"/>
  <w15:chartTrackingRefBased/>
  <w15:docId w15:val="{2C811AD9-D950-4CF5-B9B4-86F6EBA34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352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22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35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82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262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920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13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Васильев</dc:creator>
  <cp:keywords/>
  <dc:description/>
  <cp:lastModifiedBy>a</cp:lastModifiedBy>
  <cp:revision>5</cp:revision>
  <dcterms:created xsi:type="dcterms:W3CDTF">2020-11-11T11:15:00Z</dcterms:created>
  <dcterms:modified xsi:type="dcterms:W3CDTF">2021-02-15T23:28:00Z</dcterms:modified>
</cp:coreProperties>
</file>