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69" w:rsidRDefault="00236132">
      <w:pPr>
        <w:pStyle w:val="a4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Межфакультетский</w:t>
      </w:r>
      <w:r w:rsidR="001878BD">
        <w:rPr>
          <w:rFonts w:ascii="Times New Roman" w:hAnsi="Times New Roman"/>
          <w:b/>
          <w:bCs/>
          <w:color w:val="333333"/>
          <w:sz w:val="28"/>
          <w:szCs w:val="28"/>
        </w:rPr>
        <w:t xml:space="preserve">̆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лекционный</w:t>
      </w:r>
      <w:r w:rsidR="001878BD">
        <w:rPr>
          <w:rFonts w:ascii="Times New Roman" w:hAnsi="Times New Roman"/>
          <w:b/>
          <w:bCs/>
          <w:color w:val="333333"/>
          <w:sz w:val="28"/>
          <w:szCs w:val="28"/>
        </w:rPr>
        <w:t>̆ курс</w:t>
      </w:r>
    </w:p>
    <w:p w:rsidR="00D92369" w:rsidRDefault="001878BD">
      <w:pPr>
        <w:pStyle w:val="a4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«Правовая культура и конституционное развитие России в ХХ в.</w:t>
      </w:r>
      <w:r>
        <w:rPr>
          <w:rFonts w:ascii="Times New Roman" w:hAnsi="Times New Roman"/>
          <w:b/>
          <w:bCs/>
          <w:color w:val="333333"/>
          <w:sz w:val="28"/>
          <w:szCs w:val="28"/>
          <w:lang w:val="it-IT"/>
        </w:rPr>
        <w:t>»</w:t>
      </w:r>
    </w:p>
    <w:p w:rsidR="00D92369" w:rsidRDefault="00D92369">
      <w:pPr>
        <w:pStyle w:val="a4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Правовая культура российского социума ХХ в. охватывает всю совокупность исторически сложившихся юридических ценностей, отражающих состояние развития правовой системы государства и уровень правосознания его граждан. Как известно, суть любой конституции заключается в том, что она законодательным образцом оформляет трансформацию взаимоотношений государства и общества, обеспечивая стабильность политической системы страны. Роль конституции в жизни любого социума трудно переоценить. Являясь основой легитимности и ядром правового сознания, она формулирует новые задачи конституционной динамики. Такой принципиально важный подход к пониманию значения конституционного развития государства и общества  означает, что базовые знания в этой сфере должны стать необходимой частью интеллектуального багажа каждого современного человека — гражданина своей страны с активной жизненной позицией.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Конституция (от лат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fr-FR"/>
        </w:rPr>
        <w:t>. constitution),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  как нормативно правовой акт высшей юридической силы, отличается особым порядком разработки и изменения. Принятие конституции обусловлено целым комплексом историко-правовых факторов, определяющих развитие конституционного процесса в государстве и уровень правосознания его граждан. По своему содержанию текст конституции всегда является документом и общества, и государства. Конституция наглядно показывает к каким целям в определённый отрезок времени стремится конкретное общество; какие идеи и ценности оно считает жизненно важными для своего поступательного развития и существования и др. На базе принятой конституции выстаивается стройная система законодательства, адаптирующая практику государственного и общественного управления к новым реалиям и вызовам современной действительности.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Значимым подтверждением всему сказанному является история конституционного развития России в ХХ в. Каждая конституция, принятая в нашей стране в это время, знаменовала собой определённый этап социального, политического, экономического и др. развития российской государственности. Содержание текста любой конституции, принятой в РСФСР - СССР - РФ в ХХ в. было напрямую связано с уровнем развития правовой культуры не только её создателей, но и российского общества, его правосознания в целом.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Закономерен вопрос: можно ли применительно к России в ХХ в. говорить о факторе социально-правовой готовности российского социума к изменениям конституционного порядка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zh-TW" w:eastAsia="zh-TW"/>
        </w:rPr>
        <w:t xml:space="preserve">?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>Что представляла собой правовая культура российского общества в ХХ в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zh-TW" w:eastAsia="zh-TW"/>
        </w:rPr>
        <w:t xml:space="preserve">.?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>Как складывался правовой менталитет российского социума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zh-TW" w:eastAsia="zh-TW"/>
        </w:rPr>
        <w:t xml:space="preserve">?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>Как, кем и когда формировались массовые общественные настроения в связи с необходимостью разработки и принятия той или иной конституции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zh-TW" w:eastAsia="zh-TW"/>
        </w:rPr>
        <w:t xml:space="preserve">?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>В какой степени оказались реализованы на практике те модели, что были заложены в текстах конституций разного времени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zh-TW" w:eastAsia="zh-TW"/>
        </w:rPr>
        <w:t xml:space="preserve">?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>Как образом проводился мониторинг конституционного развития в России в ХХ в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zh-TW" w:eastAsia="zh-TW"/>
        </w:rPr>
        <w:t xml:space="preserve">.?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Эти и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многие другие вопросы предполагается рассмотреть в данном межфакультетском лекционном курсе.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Особый акцент в лекционном курсе будет сделан на анализе таких малоизвестных страниц конституционной истории российского государства и общества в </w:t>
      </w:r>
      <w:r w:rsidRPr="00236132">
        <w:rPr>
          <w:rFonts w:ascii="Times New Roman" w:hAnsi="Times New Roman" w:cs="Times New Roman"/>
          <w:color w:val="333333"/>
          <w:sz w:val="28"/>
          <w:szCs w:val="28"/>
          <w:lang w:val="da-DK"/>
        </w:rPr>
        <w:t xml:space="preserve">XX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>в., как: особенности развития правового сознания российского социума; эволюция вопросов правового наследия в конституционном развитии России ХХ в; история разработки и принятия Конституций РСФСР 1925 и 1937 гг.; проекты и конституционные инициативы 1960-х гг. Н.С. Хрущева; условия и особенности создания текста Конституции РФ 1993 г.; организационные формы и методы работы Конституционных комиссий разных лет и др.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При чтении межфакультетского лекционного курса, построенного в формате «лекция-обсуждение», будут использованы ресурсы «Электронного Музея конституционной история России» (</w:t>
      </w:r>
      <w:hyperlink r:id="rId6" w:history="1">
        <w:r w:rsidRPr="00236132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36132">
          <w:rPr>
            <w:rStyle w:val="Hyperlink0"/>
            <w:rFonts w:ascii="Times New Roman" w:hAnsi="Times New Roman" w:cs="Times New Roman"/>
            <w:sz w:val="28"/>
            <w:szCs w:val="28"/>
          </w:rPr>
          <w:t>://</w:t>
        </w:r>
        <w:r w:rsidRPr="00236132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6132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236132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rusconstitution</w:t>
        </w:r>
        <w:r w:rsidRPr="00236132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236132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36132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Данный лекционный курс носит авторский характер. МФК будет прочитан с позиции междисциплинарного подхода.</w:t>
      </w:r>
    </w:p>
    <w:p w:rsidR="00D92369" w:rsidRPr="00236132" w:rsidRDefault="00D92369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Трудоемкость:</w:t>
      </w:r>
      <w:r w:rsidRPr="0023613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28 часов.</w:t>
      </w:r>
    </w:p>
    <w:p w:rsidR="00D92369" w:rsidRPr="00236132" w:rsidRDefault="00D92369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Список лекторов: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1. Шахрай Сергей Михайлович - доктор юридический наук, профессор, Заслуженный юрист Российской Федерации, президент Высшей школы</w:t>
      </w:r>
      <w:r w:rsidR="002D5B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6132">
        <w:rPr>
          <w:rFonts w:ascii="Times New Roman" w:hAnsi="Times New Roman" w:cs="Times New Roman"/>
          <w:color w:val="333333"/>
          <w:sz w:val="28"/>
          <w:szCs w:val="28"/>
        </w:rPr>
        <w:t>государственного аудита МГУ имени М.В. Ломоносова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</w:rPr>
        <w:t>2. Баркова Ольга Николаевна - кандидат исторических наук, доцент, доцент кафедры правовых дисциплин Высшей школы</w:t>
      </w:r>
      <w:bookmarkStart w:id="0" w:name="_GoBack"/>
      <w:bookmarkEnd w:id="0"/>
      <w:r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государственного аудита МГУ имени М.В. Ломоносова</w:t>
      </w:r>
    </w:p>
    <w:p w:rsidR="00D92369" w:rsidRPr="00236132" w:rsidRDefault="00D92369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361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Тематика лекционного курса: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878BD" w:rsidRPr="00236132">
          <w:rPr>
            <w:rStyle w:val="Hyperlink1"/>
            <w:rFonts w:ascii="Times New Roman" w:hAnsi="Times New Roman" w:cs="Times New Roman"/>
            <w:color w:val="333333"/>
            <w:sz w:val="28"/>
            <w:szCs w:val="28"/>
          </w:rPr>
          <w:t>17 февраля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 1. Вводная лекция. (проф.С.М. Шахрай, доц. 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1878BD" w:rsidRPr="00236132">
          <w:rPr>
            <w:rStyle w:val="Hyperlink1"/>
            <w:rFonts w:ascii="Times New Roman" w:hAnsi="Times New Roman" w:cs="Times New Roman"/>
            <w:color w:val="333333"/>
            <w:sz w:val="28"/>
            <w:szCs w:val="28"/>
          </w:rPr>
          <w:t>24 февраля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 2. Правовая культура российского социума ХХ в.: определение, сущность, структура и классификация функций. Роль правовой культуры в современном обществе. Соотношение понятий «правовая культура» и «конституционное развитие ». (доц. 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878BD" w:rsidRPr="00236132">
          <w:rPr>
            <w:rStyle w:val="Hyperlink1"/>
            <w:rFonts w:ascii="Times New Roman" w:hAnsi="Times New Roman" w:cs="Times New Roman"/>
            <w:color w:val="333333"/>
            <w:sz w:val="28"/>
            <w:szCs w:val="28"/>
          </w:rPr>
          <w:t>3 марта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 3. Особенности формирования правового менталитета российского социума 1917–1920-х гг. Становление советского конституционализма: разработки Конституции РСФСР 1918 г. (доц.. О. 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878BD" w:rsidRPr="00236132">
          <w:rPr>
            <w:rStyle w:val="Hyperlink1"/>
            <w:rFonts w:ascii="Times New Roman" w:hAnsi="Times New Roman" w:cs="Times New Roman"/>
            <w:color w:val="333333"/>
            <w:sz w:val="28"/>
            <w:szCs w:val="28"/>
          </w:rPr>
          <w:t>10 марта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</w:rPr>
        <w:t xml:space="preserve"> 4. Конституция СССР 1924 г.: противоречия формирования союзного государства. (проф. С.М. Шахрай)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1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17 марта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5. История разработки и принятия </w:t>
      </w:r>
      <w:r w:rsidR="001878BD" w:rsidRPr="00236132">
        <w:rPr>
          <w:rStyle w:val="Hyperlink2"/>
          <w:rFonts w:ascii="Times New Roman" w:hAnsi="Times New Roman" w:cs="Times New Roman"/>
          <w:color w:val="333333"/>
          <w:sz w:val="28"/>
          <w:szCs w:val="28"/>
          <w:u w:color="323232"/>
        </w:rPr>
        <w:t>Конституции РСФСР 1925 г.</w:t>
      </w:r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(доц. 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2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24 марта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 6. Сталинская Конституция СССР 1936 г.: конституционный фасад и социально-политические реальности 1930 - х гг.  (доц. 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3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31 марта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  <w:lang w:val="de-DE"/>
        </w:rPr>
        <w:t xml:space="preserve">  2021 </w:t>
      </w:r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г. 7. История разработки </w:t>
      </w:r>
      <w:hyperlink r:id="rId14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Конституция РСФСР 1937 г. Всенародное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обсуждение в период массовых репрессий: правда и вымысел. (доц.О.Н.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5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7 апреля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8.  Конституционные инициативы Н. С. Хрущева и проект конституционной реформы начала 1960 -х гг. </w:t>
      </w:r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  <w:lang w:val="fr-FR"/>
        </w:rPr>
        <w:t>Соотношение понятий « правовой нигилизм »  и «правовой идеализм » в советском обществе</w:t>
      </w:r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. (доц. 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6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14 апреля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9. История разработки Конституции СССР 1977 г. Л.И. Брежнев и конституционное оформление идей «развитого социализма». (доц. 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7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21 апреля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10.  СССР в период перестройки: этапы конституционные реформы М.С.Горбачева. (доц. 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8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28 апреля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 2021  г. 11.  Политические и конституционные развитие России  в начале 1990-х гг. Конституция РФ 1993 г.  (проф. С. М. Шахрай)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19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5 мая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12. Заключительная лекция. (проф. С.М. Шахрай, доц.О.Н. Баркова)</w:t>
      </w:r>
    </w:p>
    <w:p w:rsidR="00D92369" w:rsidRPr="00236132" w:rsidRDefault="00ED30AE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hyperlink r:id="rId20" w:history="1">
        <w:r w:rsidR="001878BD"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12 мая 2021 г.</w:t>
        </w:r>
      </w:hyperlink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 Зачёт</w:t>
      </w:r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  <w:lang w:val="de-DE"/>
        </w:rPr>
        <w:t xml:space="preserve">. ( </w:t>
      </w:r>
      <w:r w:rsidR="001878BD"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доц. О.Н. Баркова)</w:t>
      </w:r>
    </w:p>
    <w:p w:rsidR="00D92369" w:rsidRPr="00236132" w:rsidRDefault="00D92369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323232"/>
        </w:rPr>
      </w:pP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b/>
          <w:bCs/>
          <w:color w:val="333333"/>
          <w:sz w:val="28"/>
          <w:szCs w:val="28"/>
          <w:u w:color="323232"/>
        </w:rPr>
        <w:t>Вопросы к зачету:</w:t>
      </w:r>
    </w:p>
    <w:p w:rsidR="00D92369" w:rsidRPr="00236132" w:rsidRDefault="00D92369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323232"/>
        </w:rPr>
      </w:pP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1. Основные этапы развития конституционного законодательства в России в </w:t>
      </w: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  <w:lang w:val="da-DK"/>
        </w:rPr>
        <w:t xml:space="preserve">XX </w:t>
      </w: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в.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2. Место и роль Конституции в жизни российского общества в </w:t>
      </w: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  <w:lang w:val="da-DK"/>
        </w:rPr>
        <w:t xml:space="preserve">XX </w:t>
      </w: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в.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3. Конституция, как источник права, ее содержание и функции.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4. Особенности формирования правовой культуры российского общества в 1917–1920-е гг.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5. Становление российского конституционализма: Конституция РСФСР 1918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6. Развитие государственно-правовых институтов в РСФСР в 1918 - 1925 гг.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7. Конституция СССР 1924 г.:  особенности формирования союзной государственности.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8. Основные положения, содержание и значение Конституции СССР 1924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9.  История разработки и принятия Конституции РСФСР 1925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10.Условия и факторы развития конституционного процесса в РСФСР / СССР в 1920-е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11. Конституция СССР 1936 г.: социально-политические реалии развития государства и общества.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12. Конституция СССР 1936 г.: основные положения.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13. Особенности разработки и принятия Конституции РСФСР 1937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14. Конституционные реформы Н.С. Хрущева: проекты и реальность.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15. История разработки и принятия Конституции СССР 1977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16. Основные положения текста Конституции СССР 1977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17. Развитие конституционного законодательства в СССР в 1977–1991 гг. 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18. Конституционное реформирование СССР в период перестройки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19. Политическое и конституционное развитие России в начале 1990-х гг.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lastRenderedPageBreak/>
        <w:t>20. Конституционный референдум 12 декабря 1993 г. в РФ и его особенности.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21. История разработки Конституции РФ 1993 г. 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22. Основные положения, содержание и значение текста Конституции РФ 1993 г.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23. Правовая культура в России: понятие и классификация функций.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24. Типы, виды и подвиды правовой культуры.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25. Профессиональная правовая культура в России в ХХ в.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26. Особенности формирования правового менталитета в России в ХХ в.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27. Формы деформации правового сознания в России.</w:t>
      </w:r>
    </w:p>
    <w:p w:rsidR="00D92369" w:rsidRPr="00236132" w:rsidRDefault="00D92369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323232"/>
        </w:rPr>
      </w:pP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b/>
          <w:bCs/>
          <w:color w:val="333333"/>
          <w:sz w:val="28"/>
          <w:szCs w:val="28"/>
          <w:u w:color="323232"/>
        </w:rPr>
        <w:t>Требования к зачету: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1. Зачёт будет проходить в двух формах (по выбору).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323232"/>
        </w:rPr>
      </w:pPr>
      <w:r w:rsidRPr="00236132">
        <w:rPr>
          <w:rStyle w:val="a5"/>
          <w:rFonts w:ascii="Times New Roman" w:hAnsi="Times New Roman" w:cs="Times New Roman"/>
          <w:sz w:val="28"/>
          <w:szCs w:val="28"/>
          <w:u w:color="323232"/>
        </w:rPr>
        <w:t xml:space="preserve">2. </w:t>
      </w: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Для получения зачета студентам необходимо подготовить один из вопросов, указанных в перечне или написать реферат объёмом в 1 п.л., оформленный по требованиям ГОСТа, показатель  антиплагиата  не менее 70 %.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23232"/>
        </w:rPr>
      </w:pPr>
      <w:r w:rsidRPr="00236132">
        <w:rPr>
          <w:rStyle w:val="a5"/>
          <w:rFonts w:ascii="Times New Roman" w:hAnsi="Times New Roman" w:cs="Times New Roman"/>
          <w:sz w:val="28"/>
          <w:szCs w:val="28"/>
          <w:u w:color="323232"/>
        </w:rPr>
        <w:t xml:space="preserve">3. </w:t>
      </w: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>При подготовке к зачёту следует использовать литературу и источники, рекомендованные лекторами данного курса.</w:t>
      </w:r>
    </w:p>
    <w:p w:rsidR="00D92369" w:rsidRPr="00236132" w:rsidRDefault="001878BD" w:rsidP="00236132">
      <w:pPr>
        <w:pStyle w:val="a4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32">
        <w:rPr>
          <w:rStyle w:val="a5"/>
          <w:rFonts w:ascii="Times New Roman" w:hAnsi="Times New Roman" w:cs="Times New Roman"/>
          <w:sz w:val="28"/>
          <w:szCs w:val="28"/>
          <w:u w:color="323232"/>
        </w:rPr>
        <w:t xml:space="preserve">4. </w:t>
      </w:r>
      <w:r w:rsidRPr="00236132">
        <w:rPr>
          <w:rFonts w:ascii="Times New Roman" w:hAnsi="Times New Roman" w:cs="Times New Roman"/>
          <w:color w:val="333333"/>
          <w:sz w:val="28"/>
          <w:szCs w:val="28"/>
          <w:u w:color="323232"/>
        </w:rPr>
        <w:t xml:space="preserve">Информация о графике сдачи рефератов будет объявлена на лекции </w:t>
      </w:r>
      <w:hyperlink r:id="rId21" w:history="1">
        <w:r w:rsidRPr="00236132">
          <w:rPr>
            <w:rStyle w:val="Hyperlink2"/>
            <w:rFonts w:ascii="Times New Roman" w:hAnsi="Times New Roman" w:cs="Times New Roman"/>
            <w:color w:val="333333"/>
            <w:sz w:val="28"/>
            <w:szCs w:val="28"/>
            <w:u w:color="323232"/>
          </w:rPr>
          <w:t>28 апреля 2021 г.</w:t>
        </w:r>
      </w:hyperlink>
    </w:p>
    <w:sectPr w:rsidR="00D92369" w:rsidRPr="00236132">
      <w:headerReference w:type="default" r:id="rId22"/>
      <w:footerReference w:type="default" r:id="rId2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AE" w:rsidRDefault="00ED30AE">
      <w:r>
        <w:separator/>
      </w:r>
    </w:p>
  </w:endnote>
  <w:endnote w:type="continuationSeparator" w:id="0">
    <w:p w:rsidR="00ED30AE" w:rsidRDefault="00ED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69" w:rsidRDefault="00D92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AE" w:rsidRDefault="00ED30AE">
      <w:r>
        <w:separator/>
      </w:r>
    </w:p>
  </w:footnote>
  <w:footnote w:type="continuationSeparator" w:id="0">
    <w:p w:rsidR="00ED30AE" w:rsidRDefault="00ED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69" w:rsidRDefault="00D923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69"/>
    <w:rsid w:val="001878BD"/>
    <w:rsid w:val="00236132"/>
    <w:rsid w:val="002D5B12"/>
    <w:rsid w:val="00D92369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126B"/>
  <w15:docId w15:val="{ED814C88-D541-4A29-89ED-4437CDAF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EE"/>
      <w:u w:val="single" w:color="0000ED"/>
    </w:rPr>
  </w:style>
  <w:style w:type="character" w:customStyle="1" w:styleId="Hyperlink1">
    <w:name w:val="Hyperlink.1"/>
    <w:basedOn w:val="a5"/>
    <w:rPr>
      <w:u w:val="single" w:color="323232"/>
    </w:rPr>
  </w:style>
  <w:style w:type="character" w:customStyle="1" w:styleId="Hyperlink2">
    <w:name w:val="Hyperlink.2"/>
    <w:basedOn w:val="a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4" TargetMode="External"/><Relationship Id="rId13" Type="http://schemas.openxmlformats.org/officeDocument/2006/relationships/hyperlink" Target="x-apple-data-detectors://9" TargetMode="External"/><Relationship Id="rId18" Type="http://schemas.openxmlformats.org/officeDocument/2006/relationships/hyperlink" Target="x-apple-data-detectors://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x-apple-data-detectors://19" TargetMode="External"/><Relationship Id="rId7" Type="http://schemas.openxmlformats.org/officeDocument/2006/relationships/hyperlink" Target="x-apple-data-detectors://3" TargetMode="External"/><Relationship Id="rId12" Type="http://schemas.openxmlformats.org/officeDocument/2006/relationships/hyperlink" Target="x-apple-data-detectors://8" TargetMode="External"/><Relationship Id="rId17" Type="http://schemas.openxmlformats.org/officeDocument/2006/relationships/hyperlink" Target="x-apple-data-detectors://1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x-apple-data-detectors://12" TargetMode="External"/><Relationship Id="rId20" Type="http://schemas.openxmlformats.org/officeDocument/2006/relationships/hyperlink" Target="x-apple-data-detectors://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constitution.ru/" TargetMode="External"/><Relationship Id="rId11" Type="http://schemas.openxmlformats.org/officeDocument/2006/relationships/hyperlink" Target="x-apple-data-detectors://7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x-apple-data-detectors://11" TargetMode="External"/><Relationship Id="rId23" Type="http://schemas.openxmlformats.org/officeDocument/2006/relationships/footer" Target="footer1.xml"/><Relationship Id="rId10" Type="http://schemas.openxmlformats.org/officeDocument/2006/relationships/hyperlink" Target="x-apple-data-detectors://6" TargetMode="External"/><Relationship Id="rId19" Type="http://schemas.openxmlformats.org/officeDocument/2006/relationships/hyperlink" Target="x-apple-data-detectors://15" TargetMode="External"/><Relationship Id="rId4" Type="http://schemas.openxmlformats.org/officeDocument/2006/relationships/footnotes" Target="footnotes.xml"/><Relationship Id="rId9" Type="http://schemas.openxmlformats.org/officeDocument/2006/relationships/hyperlink" Target="x-apple-data-detectors://5" TargetMode="External"/><Relationship Id="rId14" Type="http://schemas.openxmlformats.org/officeDocument/2006/relationships/hyperlink" Target="x-apple-data-detectors://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4</cp:revision>
  <dcterms:created xsi:type="dcterms:W3CDTF">2021-02-13T05:36:00Z</dcterms:created>
  <dcterms:modified xsi:type="dcterms:W3CDTF">2021-02-13T05:39:00Z</dcterms:modified>
</cp:coreProperties>
</file>