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B000" w14:textId="1EFEA1D4" w:rsidR="00BB43C1" w:rsidRDefault="003C5874" w:rsidP="003C5874">
      <w:pPr>
        <w:pStyle w:val="a3"/>
      </w:pPr>
      <w:r>
        <w:t>Аннотация</w:t>
      </w:r>
    </w:p>
    <w:p w14:paraId="299300A8" w14:textId="0D62A3EE" w:rsidR="003C5874" w:rsidRDefault="003C5874" w:rsidP="003C5874">
      <w:pPr>
        <w:pStyle w:val="a5"/>
      </w:pPr>
      <w:r>
        <w:t>МФК «</w:t>
      </w:r>
      <w:bookmarkStart w:id="0" w:name="_Hlk38455589"/>
      <w:r w:rsidRPr="0060146D">
        <w:t>Цифровые технологии и модели бизнеса в современной экономике</w:t>
      </w:r>
      <w:bookmarkEnd w:id="0"/>
      <w:r>
        <w:t>»</w:t>
      </w:r>
    </w:p>
    <w:p w14:paraId="1C3792D7" w14:textId="1B09107C" w:rsidR="003C5874" w:rsidRDefault="003C5874" w:rsidP="003C5874"/>
    <w:p w14:paraId="45CA185F" w14:textId="770DE5DA" w:rsidR="003C5874" w:rsidRDefault="003C5874" w:rsidP="003C5874">
      <w:r w:rsidRPr="003C5874">
        <w:rPr>
          <w:rStyle w:val="a7"/>
        </w:rPr>
        <w:t>Название:</w:t>
      </w:r>
      <w:r w:rsidRPr="003C5874">
        <w:rPr>
          <w:rStyle w:val="a7"/>
          <w:b w:val="0"/>
          <w:bCs w:val="0"/>
        </w:rPr>
        <w:t xml:space="preserve"> </w:t>
      </w:r>
      <w:r w:rsidRPr="0060146D">
        <w:t>Цифровые технологии и модели бизнеса в современной экономике</w:t>
      </w:r>
    </w:p>
    <w:p w14:paraId="711A9ACF" w14:textId="7AE58509" w:rsidR="003C5874" w:rsidRPr="003C5874" w:rsidRDefault="003C5874" w:rsidP="003C5874">
      <w:r w:rsidRPr="00ED7DCC">
        <w:rPr>
          <w:b/>
        </w:rPr>
        <w:t>Авторы:</w:t>
      </w:r>
      <w:r>
        <w:t xml:space="preserve"> Лугачев М.И., профессор,  д.э.н., зав</w:t>
      </w:r>
      <w:r w:rsidRPr="009A3B2A">
        <w:t>.</w:t>
      </w:r>
      <w:r>
        <w:t xml:space="preserve"> кафедрой Экономической информатики;</w:t>
      </w:r>
    </w:p>
    <w:p w14:paraId="24B1E9B1" w14:textId="77777777" w:rsidR="003C5874" w:rsidRPr="007D1593" w:rsidRDefault="003C5874" w:rsidP="003C5874">
      <w:r>
        <w:t>Скрипкин К.Г., к.э.н., доцент кафедры Экономической информатики</w:t>
      </w:r>
    </w:p>
    <w:p w14:paraId="6B37D0EE" w14:textId="3F79FED7" w:rsidR="003C5874" w:rsidRDefault="008F15B5" w:rsidP="003C5874">
      <w:r w:rsidRPr="00ED7DCC">
        <w:rPr>
          <w:b/>
        </w:rPr>
        <w:t>Трудоемкость:</w:t>
      </w:r>
      <w:r>
        <w:t xml:space="preserve"> </w:t>
      </w:r>
      <w:r>
        <w:rPr>
          <w:lang w:val="en-US"/>
        </w:rPr>
        <w:t>24</w:t>
      </w:r>
      <w:r>
        <w:t xml:space="preserve"> аудиторных часа</w:t>
      </w:r>
    </w:p>
    <w:p w14:paraId="463252D9" w14:textId="1557442E" w:rsidR="008F15B5" w:rsidRDefault="008F15B5" w:rsidP="003C5874">
      <w:r w:rsidRPr="00ED7DCC">
        <w:rPr>
          <w:b/>
        </w:rPr>
        <w:t>Итоговая аттестация</w:t>
      </w:r>
      <w:r>
        <w:t>: зачет</w:t>
      </w:r>
    </w:p>
    <w:p w14:paraId="4FDF527B" w14:textId="3F306FDC" w:rsidR="008F15B5" w:rsidRDefault="00A8780E" w:rsidP="003C5874">
      <w:pPr>
        <w:rPr>
          <w:rStyle w:val="a7"/>
          <w:b w:val="0"/>
          <w:bCs w:val="0"/>
        </w:rPr>
      </w:pPr>
      <w:r>
        <w:rPr>
          <w:rStyle w:val="a7"/>
        </w:rPr>
        <w:t>Целевая аудитория:</w:t>
      </w:r>
      <w:r>
        <w:rPr>
          <w:rStyle w:val="a7"/>
          <w:b w:val="0"/>
          <w:bCs w:val="0"/>
        </w:rPr>
        <w:t xml:space="preserve"> студенты естественных и иных факультетов, интересующиеся практическим применением в экономике и бизнесе современных цифровых технологий, студенты юридического факультета и факультета </w:t>
      </w:r>
      <w:r w:rsidR="00750189">
        <w:rPr>
          <w:rStyle w:val="a7"/>
          <w:b w:val="0"/>
          <w:bCs w:val="0"/>
        </w:rPr>
        <w:t>ФГУ, занимающиеся правовым регулированиям цифрового бизнеса, студенты факультета журналистики, интересующиеся информированным освещением деятельности цифрового бизнеса в прессе.</w:t>
      </w:r>
    </w:p>
    <w:p w14:paraId="404028CF" w14:textId="57807D0A" w:rsidR="00750189" w:rsidRPr="00F70B4C" w:rsidRDefault="00F70B4C" w:rsidP="003C5874">
      <w:pPr>
        <w:rPr>
          <w:rStyle w:val="a7"/>
        </w:rPr>
      </w:pPr>
      <w:r w:rsidRPr="00F70B4C">
        <w:rPr>
          <w:rStyle w:val="a7"/>
        </w:rPr>
        <w:t>Аннотация:</w:t>
      </w:r>
    </w:p>
    <w:p w14:paraId="7749DC9E" w14:textId="1794A2FF" w:rsidR="00F70B4C" w:rsidRPr="00750189" w:rsidRDefault="00F70B4C" w:rsidP="00F70B4C">
      <w:pPr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>Современная экономика всё в большей степени становится цифровой. Стремительно расширяется с</w:t>
      </w:r>
      <w:r w:rsidR="004717F6">
        <w:rPr>
          <w:rStyle w:val="a7"/>
          <w:b w:val="0"/>
          <w:bCs w:val="0"/>
        </w:rPr>
        <w:t>ектор</w:t>
      </w:r>
      <w:r>
        <w:rPr>
          <w:rStyle w:val="a7"/>
          <w:b w:val="0"/>
          <w:bCs w:val="0"/>
        </w:rPr>
        <w:t xml:space="preserve"> цифровых продуктов и услуг, трансформируя </w:t>
      </w:r>
      <w:r w:rsidR="004717F6">
        <w:rPr>
          <w:rStyle w:val="a7"/>
          <w:b w:val="0"/>
          <w:bCs w:val="0"/>
        </w:rPr>
        <w:t>все сферы современной экономики.</w:t>
      </w:r>
      <w:r>
        <w:rPr>
          <w:rStyle w:val="a7"/>
          <w:b w:val="0"/>
          <w:bCs w:val="0"/>
        </w:rPr>
        <w:t xml:space="preserve"> В этих условиях важнейшим фактором экономического развития становится способность творчески применить на практике новые технологии, создавая новую ценность для потребителей или других фирм. Это творчество должно соответствовать определенным закономерностям и стандартам, забвение которых </w:t>
      </w:r>
      <w:r w:rsidR="008C0576">
        <w:rPr>
          <w:rStyle w:val="a7"/>
          <w:b w:val="0"/>
          <w:bCs w:val="0"/>
        </w:rPr>
        <w:t xml:space="preserve">практически неизбежно ведет к неудаче. Именно эти закономерности и стандарты рассматриваются в курсе, начиная с примеров успехов и неудач инновационного бизнеса и заканчивая современными требованиями к бизнес-моделям в этой сфере. </w:t>
      </w:r>
      <w:r w:rsidR="004717F6">
        <w:rPr>
          <w:rStyle w:val="a7"/>
          <w:b w:val="0"/>
          <w:bCs w:val="0"/>
        </w:rPr>
        <w:t>Эти требования основываются на ключевых современных цифровых технологиях, экономических особенностях цифровых продуктов и услуг, свойствах и требованиях цифровых платформ, организующих современные рынки, наконец, проблемах, ограничениях и рисках цифровых технологий.</w:t>
      </w:r>
    </w:p>
    <w:sectPr w:rsidR="00F70B4C" w:rsidRPr="00750189" w:rsidSect="007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74"/>
    <w:rsid w:val="003C5874"/>
    <w:rsid w:val="004717F6"/>
    <w:rsid w:val="0054647F"/>
    <w:rsid w:val="00750189"/>
    <w:rsid w:val="007935A2"/>
    <w:rsid w:val="007E786F"/>
    <w:rsid w:val="008C0576"/>
    <w:rsid w:val="008F15B5"/>
    <w:rsid w:val="00A8780E"/>
    <w:rsid w:val="00BB43C1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306"/>
  <w15:chartTrackingRefBased/>
  <w15:docId w15:val="{810208FD-93E1-4617-87E4-6CF053D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5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C5874"/>
    <w:rPr>
      <w:rFonts w:eastAsiaTheme="minorEastAsia"/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3C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 К.Г.</dc:creator>
  <cp:keywords/>
  <dc:description/>
  <cp:lastModifiedBy>Скрипкин К.Г.</cp:lastModifiedBy>
  <cp:revision>6</cp:revision>
  <dcterms:created xsi:type="dcterms:W3CDTF">2020-04-22T10:56:00Z</dcterms:created>
  <dcterms:modified xsi:type="dcterms:W3CDTF">2020-04-22T11:31:00Z</dcterms:modified>
</cp:coreProperties>
</file>