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F5C" w:rsidRPr="00C779EC" w:rsidRDefault="00830F5C" w:rsidP="00830F5C">
      <w:pPr>
        <w:ind w:firstLine="249"/>
        <w:jc w:val="both"/>
        <w:rPr>
          <w:rFonts w:ascii="Arial" w:hAnsi="Arial" w:cs="Arial"/>
          <w:b/>
          <w:sz w:val="24"/>
          <w:szCs w:val="24"/>
        </w:rPr>
      </w:pPr>
      <w:r w:rsidRPr="00C779EC">
        <w:rPr>
          <w:rFonts w:ascii="Arial" w:hAnsi="Arial" w:cs="Arial"/>
          <w:b/>
          <w:sz w:val="24"/>
          <w:szCs w:val="24"/>
        </w:rPr>
        <w:t xml:space="preserve">ЛЕКЦИЯ </w:t>
      </w:r>
      <w:r>
        <w:rPr>
          <w:rFonts w:ascii="Arial" w:hAnsi="Arial" w:cs="Arial"/>
          <w:b/>
          <w:sz w:val="24"/>
          <w:szCs w:val="24"/>
        </w:rPr>
        <w:t>ВОС</w:t>
      </w:r>
      <w:r w:rsidRPr="00C779EC">
        <w:rPr>
          <w:rFonts w:ascii="Arial" w:hAnsi="Arial" w:cs="Arial"/>
          <w:b/>
          <w:sz w:val="24"/>
          <w:szCs w:val="24"/>
        </w:rPr>
        <w:t xml:space="preserve">ЬМАЯ ПО БИОПОЛИТИКЕ (МЕЖФАКУЛЬТЕТСКИЙ КУРС). </w:t>
      </w:r>
    </w:p>
    <w:p w:rsidR="00830F5C" w:rsidRPr="00C779EC" w:rsidRDefault="00830F5C" w:rsidP="00830F5C">
      <w:pPr>
        <w:ind w:firstLine="249"/>
        <w:jc w:val="both"/>
        <w:rPr>
          <w:rFonts w:ascii="Arial" w:hAnsi="Arial" w:cs="Arial"/>
          <w:b/>
          <w:sz w:val="24"/>
          <w:szCs w:val="24"/>
        </w:rPr>
      </w:pPr>
      <w:r w:rsidRPr="00C779EC">
        <w:rPr>
          <w:rFonts w:ascii="Arial" w:hAnsi="Arial" w:cs="Arial"/>
          <w:b/>
          <w:sz w:val="24"/>
          <w:szCs w:val="24"/>
        </w:rPr>
        <w:t>Она же для аспирантов!</w:t>
      </w:r>
    </w:p>
    <w:p w:rsidR="00830F5C" w:rsidRDefault="00830F5C" w:rsidP="00830F5C">
      <w:pPr>
        <w:ind w:firstLine="249"/>
        <w:jc w:val="both"/>
        <w:rPr>
          <w:rStyle w:val="a3"/>
          <w:rFonts w:ascii="Arial" w:hAnsi="Arial" w:cs="Arial"/>
          <w:b/>
          <w:color w:val="C00000"/>
          <w:sz w:val="24"/>
          <w:szCs w:val="24"/>
          <w:lang w:val="en-US"/>
        </w:rPr>
      </w:pPr>
      <w:r w:rsidRPr="00C779EC">
        <w:rPr>
          <w:rFonts w:ascii="Arial" w:hAnsi="Arial" w:cs="Arial"/>
          <w:b/>
          <w:color w:val="C00000"/>
          <w:sz w:val="24"/>
          <w:szCs w:val="24"/>
        </w:rPr>
        <w:t xml:space="preserve">Внимание </w:t>
      </w:r>
      <w:r w:rsidRPr="00C779EC">
        <w:rPr>
          <w:rFonts w:ascii="Arial" w:hAnsi="Arial" w:cs="Arial"/>
          <w:b/>
          <w:color w:val="C00000"/>
          <w:sz w:val="24"/>
          <w:szCs w:val="24"/>
          <w:lang w:val="en-US"/>
        </w:rPr>
        <w:t>c</w:t>
      </w:r>
      <w:proofErr w:type="spellStart"/>
      <w:r w:rsidRPr="00C779EC">
        <w:rPr>
          <w:rFonts w:ascii="Arial" w:hAnsi="Arial" w:cs="Arial"/>
          <w:b/>
          <w:color w:val="C00000"/>
          <w:sz w:val="24"/>
          <w:szCs w:val="24"/>
        </w:rPr>
        <w:t>тудентов</w:t>
      </w:r>
      <w:proofErr w:type="spellEnd"/>
      <w:r w:rsidRPr="00C779EC">
        <w:rPr>
          <w:rFonts w:ascii="Arial" w:hAnsi="Arial" w:cs="Arial"/>
          <w:b/>
          <w:color w:val="C00000"/>
          <w:sz w:val="24"/>
          <w:szCs w:val="24"/>
        </w:rPr>
        <w:t xml:space="preserve"> МФК и аспирантов! В конце лекции – список вопросов. До след. лекции (до 2</w:t>
      </w:r>
      <w:r>
        <w:rPr>
          <w:rFonts w:ascii="Arial" w:hAnsi="Arial" w:cs="Arial"/>
          <w:b/>
          <w:color w:val="C00000"/>
          <w:sz w:val="24"/>
          <w:szCs w:val="24"/>
        </w:rPr>
        <w:t>7</w:t>
      </w:r>
      <w:r w:rsidRPr="00C779EC">
        <w:rPr>
          <w:rFonts w:ascii="Arial" w:hAnsi="Arial" w:cs="Arial"/>
          <w:b/>
          <w:color w:val="C00000"/>
          <w:sz w:val="24"/>
          <w:szCs w:val="24"/>
        </w:rPr>
        <w:t xml:space="preserve"> апреля включительно) необходимо прислать мне письменный ответ (</w:t>
      </w:r>
      <w:proofErr w:type="spellStart"/>
      <w:r w:rsidRPr="00C779EC">
        <w:rPr>
          <w:rFonts w:ascii="Arial" w:hAnsi="Arial" w:cs="Arial"/>
          <w:b/>
          <w:color w:val="C00000"/>
          <w:sz w:val="24"/>
          <w:szCs w:val="24"/>
        </w:rPr>
        <w:t>ок</w:t>
      </w:r>
      <w:proofErr w:type="spellEnd"/>
      <w:r w:rsidRPr="00C779EC">
        <w:rPr>
          <w:rFonts w:ascii="Arial" w:hAnsi="Arial" w:cs="Arial"/>
          <w:b/>
          <w:color w:val="C00000"/>
          <w:sz w:val="24"/>
          <w:szCs w:val="24"/>
        </w:rPr>
        <w:t xml:space="preserve">. 1 стр. А4 текста 12 </w:t>
      </w:r>
      <w:r w:rsidRPr="00C779EC">
        <w:rPr>
          <w:rFonts w:ascii="Arial" w:hAnsi="Arial" w:cs="Arial"/>
          <w:b/>
          <w:color w:val="C00000"/>
          <w:sz w:val="24"/>
          <w:szCs w:val="24"/>
          <w:lang w:val="en-US"/>
        </w:rPr>
        <w:t>Times</w:t>
      </w:r>
      <w:r w:rsidRPr="00C779EC">
        <w:rPr>
          <w:rFonts w:ascii="Arial" w:hAnsi="Arial" w:cs="Arial"/>
          <w:b/>
          <w:color w:val="C00000"/>
          <w:sz w:val="24"/>
          <w:szCs w:val="24"/>
        </w:rPr>
        <w:t xml:space="preserve">, 1 </w:t>
      </w:r>
      <w:proofErr w:type="spellStart"/>
      <w:r w:rsidRPr="00C779EC">
        <w:rPr>
          <w:rFonts w:ascii="Arial" w:hAnsi="Arial" w:cs="Arial"/>
          <w:b/>
          <w:color w:val="C00000"/>
          <w:sz w:val="24"/>
          <w:szCs w:val="24"/>
        </w:rPr>
        <w:t>инт</w:t>
      </w:r>
      <w:proofErr w:type="spellEnd"/>
      <w:r w:rsidRPr="00C779EC">
        <w:rPr>
          <w:rFonts w:ascii="Arial" w:hAnsi="Arial" w:cs="Arial"/>
          <w:b/>
          <w:color w:val="C00000"/>
          <w:sz w:val="24"/>
          <w:szCs w:val="24"/>
        </w:rPr>
        <w:t xml:space="preserve">.) на один из них по выбору. Мои почты: </w:t>
      </w:r>
      <w:hyperlink r:id="rId7" w:history="1">
        <w:r w:rsidRPr="00C779EC">
          <w:rPr>
            <w:rStyle w:val="a3"/>
            <w:rFonts w:ascii="Arial" w:hAnsi="Arial" w:cs="Arial"/>
            <w:b/>
            <w:color w:val="C00000"/>
            <w:sz w:val="24"/>
            <w:szCs w:val="24"/>
            <w:lang w:val="en-US"/>
          </w:rPr>
          <w:t>aoleskin</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rambler</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ru</w:t>
        </w:r>
      </w:hyperlink>
      <w:r w:rsidRPr="00C779EC">
        <w:rPr>
          <w:rFonts w:ascii="Arial" w:hAnsi="Arial" w:cs="Arial"/>
          <w:b/>
          <w:color w:val="C00000"/>
          <w:sz w:val="24"/>
          <w:szCs w:val="24"/>
        </w:rPr>
        <w:t xml:space="preserve"> и </w:t>
      </w:r>
      <w:hyperlink r:id="rId8" w:history="1">
        <w:r w:rsidRPr="00C779EC">
          <w:rPr>
            <w:rStyle w:val="a3"/>
            <w:rFonts w:ascii="Arial" w:hAnsi="Arial" w:cs="Arial"/>
            <w:b/>
            <w:color w:val="C00000"/>
            <w:sz w:val="24"/>
            <w:szCs w:val="24"/>
            <w:lang w:val="en-US"/>
          </w:rPr>
          <w:t>oleskiny</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yandex</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ru</w:t>
        </w:r>
      </w:hyperlink>
    </w:p>
    <w:p w:rsidR="00E272B3" w:rsidRPr="00C779EC" w:rsidRDefault="00E272B3" w:rsidP="00830F5C">
      <w:pPr>
        <w:ind w:firstLine="249"/>
        <w:jc w:val="both"/>
        <w:rPr>
          <w:rFonts w:ascii="Arial" w:hAnsi="Arial" w:cs="Arial"/>
          <w:b/>
          <w:color w:val="C00000"/>
          <w:sz w:val="24"/>
          <w:szCs w:val="24"/>
        </w:rPr>
      </w:pPr>
    </w:p>
    <w:p w:rsidR="00247ECF" w:rsidRPr="00247ECF" w:rsidRDefault="00247ECF" w:rsidP="00247ECF">
      <w:pPr>
        <w:jc w:val="both"/>
        <w:outlineLvl w:val="1"/>
        <w:rPr>
          <w:rFonts w:ascii="Arial" w:hAnsi="Arial" w:cs="Arial"/>
          <w:snapToGrid w:val="0"/>
          <w:sz w:val="24"/>
          <w:szCs w:val="24"/>
          <w:lang w:val="ru-MD"/>
        </w:rPr>
      </w:pPr>
      <w:r w:rsidRPr="00247ECF">
        <w:rPr>
          <w:rFonts w:ascii="Arial" w:hAnsi="Arial" w:cs="Arial"/>
          <w:b/>
          <w:snapToGrid w:val="0"/>
          <w:sz w:val="24"/>
          <w:szCs w:val="24"/>
        </w:rPr>
        <w:t xml:space="preserve">Невербальная коммуникация в человеческом обществе и ее </w:t>
      </w:r>
      <w:proofErr w:type="spellStart"/>
      <w:r w:rsidRPr="00247ECF">
        <w:rPr>
          <w:rFonts w:ascii="Arial" w:hAnsi="Arial" w:cs="Arial"/>
          <w:b/>
          <w:snapToGrid w:val="0"/>
          <w:sz w:val="24"/>
          <w:szCs w:val="24"/>
        </w:rPr>
        <w:t>биополитическое</w:t>
      </w:r>
      <w:proofErr w:type="spellEnd"/>
      <w:r w:rsidRPr="00247ECF">
        <w:rPr>
          <w:rFonts w:ascii="Arial" w:hAnsi="Arial" w:cs="Arial"/>
          <w:b/>
          <w:snapToGrid w:val="0"/>
          <w:sz w:val="24"/>
          <w:szCs w:val="24"/>
        </w:rPr>
        <w:t xml:space="preserve"> значение.</w:t>
      </w:r>
      <w:r w:rsidRPr="00247ECF">
        <w:rPr>
          <w:rFonts w:ascii="Arial" w:hAnsi="Arial" w:cs="Arial"/>
          <w:snapToGrid w:val="0"/>
          <w:sz w:val="24"/>
          <w:szCs w:val="24"/>
        </w:rPr>
        <w:t xml:space="preserve">  В предыдущей лекции мы рассматривали вопрос о маркёрах этнической </w:t>
      </w:r>
      <w:proofErr w:type="gramStart"/>
      <w:r w:rsidRPr="00247ECF">
        <w:rPr>
          <w:rFonts w:ascii="Arial" w:hAnsi="Arial" w:cs="Arial"/>
          <w:snapToGrid w:val="0"/>
          <w:sz w:val="24"/>
          <w:szCs w:val="24"/>
        </w:rPr>
        <w:t>идентификации;  отсюда</w:t>
      </w:r>
      <w:proofErr w:type="gramEnd"/>
      <w:r w:rsidRPr="00247ECF">
        <w:rPr>
          <w:rFonts w:ascii="Arial" w:hAnsi="Arial" w:cs="Arial"/>
          <w:snapToGrid w:val="0"/>
          <w:sz w:val="24"/>
          <w:szCs w:val="24"/>
        </w:rPr>
        <w:t xml:space="preserve"> естественно перейти к невербальной коммуникации вообще. </w:t>
      </w:r>
    </w:p>
    <w:p w:rsidR="00247ECF" w:rsidRPr="00247ECF" w:rsidRDefault="00247ECF" w:rsidP="00247ECF">
      <w:pPr>
        <w:ind w:firstLine="425"/>
        <w:jc w:val="both"/>
        <w:rPr>
          <w:rFonts w:ascii="Arial" w:hAnsi="Arial" w:cs="Arial"/>
          <w:snapToGrid w:val="0"/>
          <w:color w:val="000000"/>
          <w:sz w:val="24"/>
          <w:szCs w:val="24"/>
        </w:rPr>
      </w:pPr>
      <w:r w:rsidRPr="00247ECF">
        <w:rPr>
          <w:rFonts w:ascii="Arial" w:hAnsi="Arial" w:cs="Arial"/>
          <w:b/>
          <w:i/>
          <w:color w:val="000000"/>
          <w:sz w:val="24"/>
          <w:szCs w:val="24"/>
        </w:rPr>
        <w:t>Невербальная коммуникация</w:t>
      </w:r>
      <w:r w:rsidRPr="00247ECF">
        <w:rPr>
          <w:rFonts w:ascii="Arial" w:hAnsi="Arial" w:cs="Arial"/>
          <w:color w:val="000000"/>
          <w:sz w:val="24"/>
          <w:szCs w:val="24"/>
        </w:rPr>
        <w:t xml:space="preserve"> (от лат. </w:t>
      </w:r>
      <w:proofErr w:type="spellStart"/>
      <w:r w:rsidRPr="00247ECF">
        <w:rPr>
          <w:rFonts w:ascii="Arial" w:hAnsi="Arial" w:cs="Arial"/>
          <w:color w:val="000000"/>
          <w:sz w:val="24"/>
          <w:szCs w:val="24"/>
        </w:rPr>
        <w:t>verbum</w:t>
      </w:r>
      <w:proofErr w:type="spellEnd"/>
      <w:r w:rsidRPr="00247ECF">
        <w:rPr>
          <w:rFonts w:ascii="Arial" w:hAnsi="Arial" w:cs="Arial"/>
          <w:color w:val="000000"/>
          <w:sz w:val="24"/>
          <w:szCs w:val="24"/>
        </w:rPr>
        <w:t xml:space="preserve"> - глагол, слово и </w:t>
      </w:r>
      <w:proofErr w:type="spellStart"/>
      <w:r w:rsidRPr="00247ECF">
        <w:rPr>
          <w:rFonts w:ascii="Arial" w:hAnsi="Arial" w:cs="Arial"/>
          <w:color w:val="000000"/>
          <w:sz w:val="24"/>
          <w:szCs w:val="24"/>
        </w:rPr>
        <w:t>communicatio</w:t>
      </w:r>
      <w:proofErr w:type="spellEnd"/>
      <w:r w:rsidRPr="00247ECF">
        <w:rPr>
          <w:rFonts w:ascii="Arial" w:hAnsi="Arial" w:cs="Arial"/>
          <w:color w:val="000000"/>
          <w:sz w:val="24"/>
          <w:szCs w:val="24"/>
        </w:rPr>
        <w:t xml:space="preserve"> - общаюсь) </w:t>
      </w:r>
      <w:r w:rsidRPr="00247ECF">
        <w:rPr>
          <w:rFonts w:ascii="Arial" w:hAnsi="Arial" w:cs="Arial"/>
          <w:b/>
          <w:i/>
          <w:color w:val="000000"/>
          <w:sz w:val="24"/>
          <w:szCs w:val="24"/>
        </w:rPr>
        <w:t xml:space="preserve">в человеческом обществе включает все формы передачи информации без помощи языка. </w:t>
      </w:r>
      <w:r w:rsidRPr="00247ECF">
        <w:rPr>
          <w:rFonts w:ascii="Arial" w:hAnsi="Arial" w:cs="Arial"/>
          <w:snapToGrid w:val="0"/>
          <w:color w:val="000000"/>
          <w:sz w:val="24"/>
          <w:szCs w:val="24"/>
        </w:rPr>
        <w:t xml:space="preserve">Невербальная коммуникация уподобляет человеческий социум сообществам других живых </w:t>
      </w:r>
      <w:proofErr w:type="gramStart"/>
      <w:r w:rsidRPr="00247ECF">
        <w:rPr>
          <w:rFonts w:ascii="Arial" w:hAnsi="Arial" w:cs="Arial"/>
          <w:snapToGrid w:val="0"/>
          <w:color w:val="000000"/>
          <w:sz w:val="24"/>
          <w:szCs w:val="24"/>
        </w:rPr>
        <w:t>организмов,  где</w:t>
      </w:r>
      <w:proofErr w:type="gramEnd"/>
      <w:r w:rsidRPr="00247ECF">
        <w:rPr>
          <w:rFonts w:ascii="Arial" w:hAnsi="Arial" w:cs="Arial"/>
          <w:snapToGrid w:val="0"/>
          <w:color w:val="000000"/>
          <w:sz w:val="24"/>
          <w:szCs w:val="24"/>
        </w:rPr>
        <w:t xml:space="preserve"> это единственный способ коммуникации, за вычетом только человекообразных обезьян с зачаточными формами вербального языка (</w:t>
      </w:r>
      <w:proofErr w:type="spellStart"/>
      <w:r w:rsidRPr="00247ECF">
        <w:rPr>
          <w:rFonts w:ascii="Arial" w:hAnsi="Arial" w:cs="Arial"/>
          <w:snapToGrid w:val="0"/>
          <w:color w:val="000000"/>
          <w:sz w:val="24"/>
          <w:szCs w:val="24"/>
        </w:rPr>
        <w:t>довербальная</w:t>
      </w:r>
      <w:proofErr w:type="spellEnd"/>
      <w:r w:rsidRPr="00247ECF">
        <w:rPr>
          <w:rFonts w:ascii="Arial" w:hAnsi="Arial" w:cs="Arial"/>
          <w:snapToGrid w:val="0"/>
          <w:color w:val="000000"/>
          <w:sz w:val="24"/>
          <w:szCs w:val="24"/>
        </w:rPr>
        <w:t xml:space="preserve"> коммуникация). Однако в человеческом социуме невербальная коммуникация сосуществует с вербальной и находится под сильным влиянием последней, что следует признать спецификой человека.   </w:t>
      </w:r>
    </w:p>
    <w:p w:rsidR="00247ECF" w:rsidRPr="00247ECF" w:rsidRDefault="00247ECF" w:rsidP="00247ECF">
      <w:pPr>
        <w:ind w:firstLine="425"/>
        <w:jc w:val="both"/>
        <w:rPr>
          <w:rFonts w:ascii="Arial" w:hAnsi="Arial" w:cs="Arial"/>
          <w:snapToGrid w:val="0"/>
          <w:sz w:val="24"/>
          <w:szCs w:val="24"/>
          <w:lang w:val="en-US"/>
        </w:rPr>
      </w:pPr>
      <w:r w:rsidRPr="00247ECF">
        <w:rPr>
          <w:rFonts w:ascii="Arial" w:hAnsi="Arial" w:cs="Arial"/>
          <w:snapToGrid w:val="0"/>
          <w:sz w:val="24"/>
          <w:szCs w:val="24"/>
        </w:rPr>
        <w:t xml:space="preserve">Невербальная коммуникация у человека отвечает по крайней мере за 55% сообщений, передаваемых при контактах между </w:t>
      </w:r>
      <w:proofErr w:type="gramStart"/>
      <w:r w:rsidRPr="00247ECF">
        <w:rPr>
          <w:rFonts w:ascii="Arial" w:hAnsi="Arial" w:cs="Arial"/>
          <w:snapToGrid w:val="0"/>
          <w:sz w:val="24"/>
          <w:szCs w:val="24"/>
        </w:rPr>
        <w:t>людьми  (</w:t>
      </w:r>
      <w:proofErr w:type="spellStart"/>
      <w:proofErr w:type="gramEnd"/>
      <w:r w:rsidRPr="00247ECF">
        <w:rPr>
          <w:rFonts w:ascii="Arial" w:hAnsi="Arial" w:cs="Arial"/>
          <w:snapToGrid w:val="0"/>
          <w:sz w:val="24"/>
          <w:szCs w:val="24"/>
        </w:rPr>
        <w:t>Пиз</w:t>
      </w:r>
      <w:proofErr w:type="spellEnd"/>
      <w:r w:rsidRPr="00247ECF">
        <w:rPr>
          <w:rFonts w:ascii="Arial" w:hAnsi="Arial" w:cs="Arial"/>
          <w:snapToGrid w:val="0"/>
          <w:sz w:val="24"/>
          <w:szCs w:val="24"/>
        </w:rPr>
        <w:t xml:space="preserve">, 1992); особенно весом её вклад в выяснение межличностных отношений. Не менее важна невербальная коммуникация и в политических ситуациях– при общении между лидером и его сторонниками, между людьми в возбужденной толпе, во время избирательных компаний. Невербальные сигналы продолжают выполнять в человеческом обществе ряд эволюционно-консервативных функций, которые осуществляются аналогичными сигналами и в сообществах животных, в том числе (см. </w:t>
      </w:r>
      <w:r w:rsidRPr="00247ECF">
        <w:rPr>
          <w:rFonts w:ascii="Arial" w:hAnsi="Arial" w:cs="Arial"/>
          <w:snapToGrid w:val="0"/>
          <w:sz w:val="24"/>
          <w:szCs w:val="24"/>
          <w:lang w:val="en-US"/>
        </w:rPr>
        <w:t xml:space="preserve">Low, 2000; </w:t>
      </w:r>
      <w:proofErr w:type="spellStart"/>
      <w:r w:rsidRPr="00247ECF">
        <w:rPr>
          <w:rFonts w:ascii="Arial" w:hAnsi="Arial" w:cs="Arial"/>
          <w:snapToGrid w:val="0"/>
          <w:sz w:val="24"/>
          <w:szCs w:val="24"/>
          <w:lang w:val="en-US"/>
        </w:rPr>
        <w:t>Rossano</w:t>
      </w:r>
      <w:proofErr w:type="spellEnd"/>
      <w:r w:rsidRPr="00247ECF">
        <w:rPr>
          <w:rFonts w:ascii="Arial" w:hAnsi="Arial" w:cs="Arial"/>
          <w:snapToGrid w:val="0"/>
          <w:sz w:val="24"/>
          <w:szCs w:val="24"/>
          <w:lang w:val="en-US"/>
        </w:rPr>
        <w:t xml:space="preserve">, 2003; </w:t>
      </w:r>
      <w:proofErr w:type="spellStart"/>
      <w:r w:rsidRPr="00247ECF">
        <w:rPr>
          <w:rFonts w:ascii="Arial" w:hAnsi="Arial" w:cs="Arial"/>
          <w:snapToGrid w:val="0"/>
          <w:sz w:val="24"/>
          <w:szCs w:val="24"/>
        </w:rPr>
        <w:t>Бутовская</w:t>
      </w:r>
      <w:proofErr w:type="spellEnd"/>
      <w:r w:rsidRPr="00247ECF">
        <w:rPr>
          <w:rFonts w:ascii="Arial" w:hAnsi="Arial" w:cs="Arial"/>
          <w:snapToGrid w:val="0"/>
          <w:sz w:val="24"/>
          <w:szCs w:val="24"/>
          <w:lang w:val="en-US"/>
        </w:rPr>
        <w:t>, 2004</w:t>
      </w:r>
      <w:r w:rsidRPr="00247ECF">
        <w:rPr>
          <w:rFonts w:ascii="Arial" w:hAnsi="Arial" w:cs="Arial"/>
          <w:snapToGrid w:val="0"/>
          <w:sz w:val="24"/>
          <w:szCs w:val="24"/>
        </w:rPr>
        <w:t>а</w:t>
      </w:r>
      <w:r w:rsidRPr="00247ECF">
        <w:rPr>
          <w:rFonts w:ascii="Arial" w:hAnsi="Arial" w:cs="Arial"/>
          <w:snapToGrid w:val="0"/>
          <w:sz w:val="24"/>
          <w:szCs w:val="24"/>
          <w:lang w:val="en-US"/>
        </w:rPr>
        <w:t>):</w:t>
      </w:r>
    </w:p>
    <w:p w:rsidR="00247ECF" w:rsidRPr="00247ECF" w:rsidRDefault="00247ECF" w:rsidP="00247ECF">
      <w:pPr>
        <w:numPr>
          <w:ilvl w:val="0"/>
          <w:numId w:val="6"/>
        </w:numPr>
        <w:jc w:val="both"/>
        <w:rPr>
          <w:rFonts w:ascii="Arial" w:hAnsi="Arial" w:cs="Arial"/>
          <w:b/>
          <w:i/>
          <w:snapToGrid w:val="0"/>
          <w:color w:val="000000"/>
          <w:sz w:val="24"/>
          <w:szCs w:val="24"/>
        </w:rPr>
      </w:pPr>
      <w:r w:rsidRPr="00247ECF">
        <w:rPr>
          <w:rFonts w:ascii="Arial" w:hAnsi="Arial" w:cs="Arial"/>
          <w:b/>
          <w:i/>
          <w:snapToGrid w:val="0"/>
          <w:color w:val="000000"/>
          <w:sz w:val="24"/>
          <w:szCs w:val="24"/>
        </w:rPr>
        <w:t>Ориентирование в социальной среде, установление иерархических или горизонтальных отношений в группе</w:t>
      </w:r>
    </w:p>
    <w:p w:rsidR="00247ECF" w:rsidRPr="00247ECF" w:rsidRDefault="00247ECF" w:rsidP="00247ECF">
      <w:pPr>
        <w:numPr>
          <w:ilvl w:val="0"/>
          <w:numId w:val="6"/>
        </w:numPr>
        <w:jc w:val="both"/>
        <w:rPr>
          <w:rFonts w:ascii="Arial" w:hAnsi="Arial" w:cs="Arial"/>
          <w:b/>
          <w:i/>
          <w:snapToGrid w:val="0"/>
          <w:color w:val="000000"/>
          <w:sz w:val="24"/>
          <w:szCs w:val="24"/>
        </w:rPr>
      </w:pPr>
      <w:r w:rsidRPr="00247ECF">
        <w:rPr>
          <w:rFonts w:ascii="Arial" w:hAnsi="Arial" w:cs="Arial"/>
          <w:b/>
          <w:i/>
          <w:snapToGrid w:val="0"/>
          <w:color w:val="000000"/>
          <w:sz w:val="24"/>
          <w:szCs w:val="24"/>
        </w:rPr>
        <w:t xml:space="preserve">Предотвращение или смягчение агрессии </w:t>
      </w:r>
    </w:p>
    <w:p w:rsidR="00247ECF" w:rsidRPr="00247ECF" w:rsidRDefault="00247ECF" w:rsidP="00247ECF">
      <w:pPr>
        <w:numPr>
          <w:ilvl w:val="0"/>
          <w:numId w:val="6"/>
        </w:numPr>
        <w:jc w:val="both"/>
        <w:rPr>
          <w:rFonts w:ascii="Arial" w:hAnsi="Arial" w:cs="Arial"/>
          <w:b/>
          <w:i/>
          <w:snapToGrid w:val="0"/>
          <w:color w:val="000000"/>
          <w:sz w:val="24"/>
          <w:szCs w:val="24"/>
        </w:rPr>
      </w:pPr>
      <w:r w:rsidRPr="00247ECF">
        <w:rPr>
          <w:rFonts w:ascii="Arial" w:hAnsi="Arial" w:cs="Arial"/>
          <w:b/>
          <w:i/>
          <w:snapToGrid w:val="0"/>
          <w:color w:val="000000"/>
          <w:sz w:val="24"/>
          <w:szCs w:val="24"/>
        </w:rPr>
        <w:t xml:space="preserve">Поиск оптимального полового партнера </w:t>
      </w:r>
    </w:p>
    <w:p w:rsidR="00247ECF" w:rsidRPr="00247ECF" w:rsidRDefault="00247ECF" w:rsidP="00247ECF">
      <w:pPr>
        <w:numPr>
          <w:ilvl w:val="0"/>
          <w:numId w:val="6"/>
        </w:numPr>
        <w:jc w:val="both"/>
        <w:rPr>
          <w:rFonts w:ascii="Arial" w:hAnsi="Arial" w:cs="Arial"/>
          <w:b/>
          <w:i/>
          <w:snapToGrid w:val="0"/>
          <w:color w:val="000000"/>
          <w:sz w:val="24"/>
          <w:szCs w:val="24"/>
        </w:rPr>
      </w:pPr>
      <w:proofErr w:type="spellStart"/>
      <w:r w:rsidRPr="00247ECF">
        <w:rPr>
          <w:rFonts w:ascii="Arial" w:hAnsi="Arial" w:cs="Arial"/>
          <w:b/>
          <w:i/>
          <w:snapToGrid w:val="0"/>
          <w:color w:val="000000"/>
          <w:sz w:val="24"/>
          <w:szCs w:val="24"/>
        </w:rPr>
        <w:t>Взаимоузнавание</w:t>
      </w:r>
      <w:proofErr w:type="spellEnd"/>
      <w:r w:rsidRPr="00247ECF">
        <w:rPr>
          <w:rFonts w:ascii="Arial" w:hAnsi="Arial" w:cs="Arial"/>
          <w:b/>
          <w:i/>
          <w:snapToGrid w:val="0"/>
          <w:color w:val="000000"/>
          <w:sz w:val="24"/>
          <w:szCs w:val="24"/>
        </w:rPr>
        <w:t xml:space="preserve"> и регуляция поведения родителей и детёнышей</w:t>
      </w:r>
    </w:p>
    <w:p w:rsidR="00247ECF" w:rsidRPr="00247ECF" w:rsidRDefault="00247ECF" w:rsidP="00247ECF">
      <w:pPr>
        <w:numPr>
          <w:ilvl w:val="0"/>
          <w:numId w:val="6"/>
        </w:numPr>
        <w:jc w:val="both"/>
        <w:rPr>
          <w:rFonts w:ascii="Arial" w:hAnsi="Arial" w:cs="Arial"/>
          <w:b/>
          <w:snapToGrid w:val="0"/>
          <w:color w:val="000000"/>
          <w:sz w:val="24"/>
          <w:szCs w:val="24"/>
        </w:rPr>
      </w:pPr>
      <w:r w:rsidRPr="00247ECF">
        <w:rPr>
          <w:rFonts w:ascii="Arial" w:hAnsi="Arial" w:cs="Arial"/>
          <w:b/>
          <w:i/>
          <w:snapToGrid w:val="0"/>
          <w:color w:val="000000"/>
          <w:sz w:val="24"/>
          <w:szCs w:val="24"/>
        </w:rPr>
        <w:t xml:space="preserve">Манипуляция другими индивидами, их обман, сокрытие </w:t>
      </w:r>
      <w:proofErr w:type="gramStart"/>
      <w:r w:rsidRPr="00247ECF">
        <w:rPr>
          <w:rFonts w:ascii="Arial" w:hAnsi="Arial" w:cs="Arial"/>
          <w:b/>
          <w:i/>
          <w:snapToGrid w:val="0"/>
          <w:color w:val="000000"/>
          <w:sz w:val="24"/>
          <w:szCs w:val="24"/>
        </w:rPr>
        <w:t>истинных  намерений</w:t>
      </w:r>
      <w:proofErr w:type="gramEnd"/>
      <w:r w:rsidRPr="00247ECF">
        <w:rPr>
          <w:rFonts w:ascii="Arial" w:hAnsi="Arial" w:cs="Arial"/>
          <w:b/>
          <w:i/>
          <w:snapToGrid w:val="0"/>
          <w:color w:val="000000"/>
          <w:sz w:val="24"/>
          <w:szCs w:val="24"/>
        </w:rPr>
        <w:t xml:space="preserve">, </w:t>
      </w:r>
      <w:proofErr w:type="spellStart"/>
      <w:r w:rsidRPr="00247ECF">
        <w:rPr>
          <w:rFonts w:ascii="Arial" w:hAnsi="Arial" w:cs="Arial"/>
          <w:b/>
          <w:i/>
          <w:snapToGrid w:val="0"/>
          <w:color w:val="000000"/>
          <w:sz w:val="24"/>
          <w:szCs w:val="24"/>
        </w:rPr>
        <w:t>блефование</w:t>
      </w:r>
      <w:proofErr w:type="spellEnd"/>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Сближение современной этологии человека (и базирующейся на ней </w:t>
      </w:r>
      <w:proofErr w:type="spellStart"/>
      <w:r w:rsidRPr="00247ECF">
        <w:rPr>
          <w:rFonts w:ascii="Arial" w:hAnsi="Arial" w:cs="Arial"/>
          <w:snapToGrid w:val="0"/>
          <w:sz w:val="24"/>
          <w:szCs w:val="24"/>
        </w:rPr>
        <w:t>биополитики</w:t>
      </w:r>
      <w:proofErr w:type="spellEnd"/>
      <w:r w:rsidRPr="00247ECF">
        <w:rPr>
          <w:rFonts w:ascii="Arial" w:hAnsi="Arial" w:cs="Arial"/>
          <w:snapToGrid w:val="0"/>
          <w:sz w:val="24"/>
          <w:szCs w:val="24"/>
        </w:rPr>
        <w:t xml:space="preserve">) с психологией проявляется в значительном внимании психологов к невербальной коммуникации как средству раскрытия психического статуса человека. Невербальная коммуникация помогает психологу составить представление о характерологических чертах личности, в том числе и тех, которые влияют на политическую активность человека и потому имеют приоритетное значение для </w:t>
      </w:r>
      <w:proofErr w:type="spellStart"/>
      <w:r w:rsidRPr="00247ECF">
        <w:rPr>
          <w:rFonts w:ascii="Arial" w:hAnsi="Arial" w:cs="Arial"/>
          <w:snapToGrid w:val="0"/>
          <w:sz w:val="24"/>
          <w:szCs w:val="24"/>
        </w:rPr>
        <w:t>биополитики</w:t>
      </w:r>
      <w:proofErr w:type="spellEnd"/>
      <w:r w:rsidRPr="00247ECF">
        <w:rPr>
          <w:rFonts w:ascii="Arial" w:hAnsi="Arial" w:cs="Arial"/>
          <w:snapToGrid w:val="0"/>
          <w:sz w:val="24"/>
          <w:szCs w:val="24"/>
        </w:rPr>
        <w:t xml:space="preserve">.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Невербальную коммуникацию можно классифицировать </w:t>
      </w:r>
    </w:p>
    <w:p w:rsidR="00247ECF" w:rsidRPr="00247ECF" w:rsidRDefault="00247ECF" w:rsidP="00247ECF">
      <w:pPr>
        <w:numPr>
          <w:ilvl w:val="0"/>
          <w:numId w:val="4"/>
        </w:numPr>
        <w:jc w:val="both"/>
        <w:rPr>
          <w:rFonts w:ascii="Arial" w:hAnsi="Arial" w:cs="Arial"/>
          <w:snapToGrid w:val="0"/>
          <w:sz w:val="24"/>
          <w:szCs w:val="24"/>
        </w:rPr>
      </w:pPr>
      <w:r w:rsidRPr="00247ECF">
        <w:rPr>
          <w:rFonts w:ascii="Arial" w:hAnsi="Arial" w:cs="Arial"/>
          <w:snapToGrid w:val="0"/>
          <w:sz w:val="24"/>
          <w:szCs w:val="24"/>
        </w:rPr>
        <w:t xml:space="preserve">по каналам передачи сообщения;  </w:t>
      </w:r>
    </w:p>
    <w:p w:rsidR="00247ECF" w:rsidRPr="00247ECF" w:rsidRDefault="00247ECF" w:rsidP="00247ECF">
      <w:pPr>
        <w:numPr>
          <w:ilvl w:val="0"/>
          <w:numId w:val="4"/>
        </w:numPr>
        <w:jc w:val="both"/>
        <w:rPr>
          <w:rFonts w:ascii="Arial" w:hAnsi="Arial" w:cs="Arial"/>
          <w:snapToGrid w:val="0"/>
          <w:sz w:val="24"/>
          <w:szCs w:val="24"/>
        </w:rPr>
      </w:pPr>
      <w:r w:rsidRPr="00247ECF">
        <w:rPr>
          <w:rFonts w:ascii="Arial" w:hAnsi="Arial" w:cs="Arial"/>
          <w:snapToGrid w:val="0"/>
          <w:sz w:val="24"/>
          <w:szCs w:val="24"/>
        </w:rPr>
        <w:t xml:space="preserve">по </w:t>
      </w:r>
      <w:proofErr w:type="gramStart"/>
      <w:r w:rsidRPr="00247ECF">
        <w:rPr>
          <w:rFonts w:ascii="Arial" w:hAnsi="Arial" w:cs="Arial"/>
          <w:snapToGrid w:val="0"/>
          <w:sz w:val="24"/>
          <w:szCs w:val="24"/>
        </w:rPr>
        <w:t>типу  передаваемой</w:t>
      </w:r>
      <w:proofErr w:type="gramEnd"/>
      <w:r w:rsidRPr="00247ECF">
        <w:rPr>
          <w:rFonts w:ascii="Arial" w:hAnsi="Arial" w:cs="Arial"/>
          <w:snapToGrid w:val="0"/>
          <w:sz w:val="24"/>
          <w:szCs w:val="24"/>
        </w:rPr>
        <w:t xml:space="preserve">  информации;</w:t>
      </w:r>
    </w:p>
    <w:p w:rsidR="00247ECF" w:rsidRPr="00247ECF" w:rsidRDefault="00247ECF" w:rsidP="00247ECF">
      <w:pPr>
        <w:numPr>
          <w:ilvl w:val="0"/>
          <w:numId w:val="4"/>
        </w:numPr>
        <w:jc w:val="both"/>
        <w:rPr>
          <w:rFonts w:ascii="Arial" w:hAnsi="Arial" w:cs="Arial"/>
          <w:snapToGrid w:val="0"/>
          <w:sz w:val="24"/>
          <w:szCs w:val="24"/>
        </w:rPr>
      </w:pPr>
      <w:r w:rsidRPr="00247ECF">
        <w:rPr>
          <w:rFonts w:ascii="Arial" w:hAnsi="Arial" w:cs="Arial"/>
          <w:snapToGrid w:val="0"/>
          <w:sz w:val="24"/>
          <w:szCs w:val="24"/>
        </w:rPr>
        <w:t xml:space="preserve">по происхождению невербальных сигналов (врожденные или приобретенные? культурно обусловленные или общие для всех культур в человеческом обществе?  специфические только для вида </w:t>
      </w:r>
      <w:proofErr w:type="spellStart"/>
      <w:r w:rsidRPr="00247ECF">
        <w:rPr>
          <w:rFonts w:ascii="Arial" w:hAnsi="Arial" w:cs="Arial"/>
          <w:i/>
          <w:snapToGrid w:val="0"/>
          <w:sz w:val="24"/>
          <w:szCs w:val="24"/>
        </w:rPr>
        <w:t>Homo</w:t>
      </w:r>
      <w:proofErr w:type="spellEnd"/>
      <w:r w:rsidRPr="00247ECF">
        <w:rPr>
          <w:rFonts w:ascii="Arial" w:hAnsi="Arial" w:cs="Arial"/>
          <w:i/>
          <w:snapToGrid w:val="0"/>
          <w:sz w:val="24"/>
          <w:szCs w:val="24"/>
        </w:rPr>
        <w:t xml:space="preserve"> </w:t>
      </w:r>
      <w:proofErr w:type="spellStart"/>
      <w:r w:rsidRPr="00247ECF">
        <w:rPr>
          <w:rFonts w:ascii="Arial" w:hAnsi="Arial" w:cs="Arial"/>
          <w:i/>
          <w:snapToGrid w:val="0"/>
          <w:sz w:val="24"/>
          <w:szCs w:val="24"/>
        </w:rPr>
        <w:t>sapiens</w:t>
      </w:r>
      <w:proofErr w:type="spellEnd"/>
      <w:r w:rsidRPr="00247ECF">
        <w:rPr>
          <w:rFonts w:ascii="Arial" w:hAnsi="Arial" w:cs="Arial"/>
          <w:snapToGrid w:val="0"/>
          <w:sz w:val="24"/>
          <w:szCs w:val="24"/>
        </w:rPr>
        <w:t xml:space="preserve"> или общие для всех приматов?).</w:t>
      </w:r>
    </w:p>
    <w:p w:rsidR="00247ECF" w:rsidRPr="00247ECF" w:rsidRDefault="00247ECF" w:rsidP="00247ECF">
      <w:pPr>
        <w:numPr>
          <w:ilvl w:val="0"/>
          <w:numId w:val="4"/>
        </w:numPr>
        <w:jc w:val="both"/>
        <w:rPr>
          <w:rFonts w:ascii="Arial" w:hAnsi="Arial" w:cs="Arial"/>
          <w:snapToGrid w:val="0"/>
          <w:sz w:val="24"/>
          <w:szCs w:val="24"/>
        </w:rPr>
      </w:pPr>
      <w:r w:rsidRPr="00247ECF">
        <w:rPr>
          <w:rFonts w:ascii="Arial" w:hAnsi="Arial" w:cs="Arial"/>
          <w:snapToGrid w:val="0"/>
          <w:sz w:val="24"/>
          <w:szCs w:val="24"/>
        </w:rPr>
        <w:t xml:space="preserve">по степени сознательного контроля за производством сигналов – наряду с невербальными сигналами, которые мы полностью контролируем, есть сигналы, </w:t>
      </w:r>
      <w:r w:rsidRPr="00247ECF">
        <w:rPr>
          <w:rFonts w:ascii="Arial" w:hAnsi="Arial" w:cs="Arial"/>
          <w:snapToGrid w:val="0"/>
          <w:sz w:val="24"/>
          <w:szCs w:val="24"/>
        </w:rPr>
        <w:lastRenderedPageBreak/>
        <w:t xml:space="preserve">которые мы хотя в принципе и можем контролировать, но чаще этого не делаем, (степень улыбки при встрече с человеком мы далеко не всегда сознательно варьируем как актёры); немало и таких невербальных сигналов, контроль над которыми вообще невозможен (поведение во время сна, ароматы, </w:t>
      </w:r>
      <w:proofErr w:type="spellStart"/>
      <w:r w:rsidRPr="00247ECF">
        <w:rPr>
          <w:rFonts w:ascii="Arial" w:hAnsi="Arial" w:cs="Arial"/>
          <w:snapToGrid w:val="0"/>
          <w:sz w:val="24"/>
          <w:szCs w:val="24"/>
        </w:rPr>
        <w:t>микросигналы</w:t>
      </w:r>
      <w:proofErr w:type="spellEnd"/>
      <w:r w:rsidRPr="00247ECF">
        <w:rPr>
          <w:rFonts w:ascii="Arial" w:hAnsi="Arial" w:cs="Arial"/>
          <w:snapToGrid w:val="0"/>
          <w:sz w:val="24"/>
          <w:szCs w:val="24"/>
        </w:rPr>
        <w:t xml:space="preserve"> типа сужения—расширения зрачка и др.). Даже на лице бодрствующего человека есть не вполне сознательно контролируемые зоны, например, область нижних век («мир бессознательного», Самохвалов и др., 2002).</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Невербальная коммуникация в человеческом социуме базируется на различных каналах передачи информации, рассмотренных нами в применении к биокоммуникации в лекции 5.  Использование в невербальной коммуникации </w:t>
      </w:r>
      <w:r w:rsidRPr="00247ECF">
        <w:rPr>
          <w:rFonts w:ascii="Arial" w:hAnsi="Arial" w:cs="Arial"/>
          <w:b/>
          <w:i/>
          <w:sz w:val="24"/>
          <w:szCs w:val="24"/>
        </w:rPr>
        <w:t>зрительного (визуального) канала</w:t>
      </w:r>
      <w:r w:rsidRPr="00247ECF">
        <w:rPr>
          <w:rFonts w:ascii="Arial" w:hAnsi="Arial" w:cs="Arial"/>
          <w:i/>
          <w:snapToGrid w:val="0"/>
          <w:sz w:val="24"/>
          <w:szCs w:val="24"/>
        </w:rPr>
        <w:t xml:space="preserve"> </w:t>
      </w:r>
      <w:r w:rsidRPr="00247ECF">
        <w:rPr>
          <w:rFonts w:ascii="Arial" w:hAnsi="Arial" w:cs="Arial"/>
          <w:snapToGrid w:val="0"/>
          <w:sz w:val="24"/>
          <w:szCs w:val="24"/>
        </w:rPr>
        <w:t>включает телодвижения</w:t>
      </w:r>
      <w:r w:rsidRPr="00247ECF">
        <w:rPr>
          <w:rFonts w:ascii="Arial" w:hAnsi="Arial" w:cs="Arial"/>
          <w:snapToGrid w:val="0"/>
          <w:sz w:val="24"/>
          <w:szCs w:val="24"/>
          <w:vertAlign w:val="superscript"/>
        </w:rPr>
        <w:footnoteReference w:id="1"/>
      </w:r>
      <w:r w:rsidRPr="00247ECF">
        <w:rPr>
          <w:rFonts w:ascii="Arial" w:hAnsi="Arial" w:cs="Arial"/>
          <w:snapToGrid w:val="0"/>
          <w:sz w:val="24"/>
          <w:szCs w:val="24"/>
        </w:rPr>
        <w:t xml:space="preserve">,  жесты, мимику и позы.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Хотя </w:t>
      </w:r>
      <w:r w:rsidRPr="00247ECF">
        <w:rPr>
          <w:rFonts w:ascii="Arial" w:hAnsi="Arial" w:cs="Arial"/>
          <w:b/>
          <w:i/>
          <w:sz w:val="24"/>
          <w:szCs w:val="24"/>
        </w:rPr>
        <w:t>звуковой (акустический) канал</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коммуникации используется ради словесной – вербальной – передачи информации, все же он имеет и невербальную составляющую, опирающуюся на интонацию и особенности голоса, всякого рода придыхания и паузы в речи.  Древнейший </w:t>
      </w:r>
      <w:r w:rsidRPr="00247ECF">
        <w:rPr>
          <w:rFonts w:ascii="Arial" w:hAnsi="Arial" w:cs="Arial"/>
          <w:b/>
          <w:i/>
          <w:sz w:val="24"/>
          <w:szCs w:val="24"/>
        </w:rPr>
        <w:t>обонятельный (</w:t>
      </w:r>
      <w:proofErr w:type="spellStart"/>
      <w:r w:rsidRPr="00247ECF">
        <w:rPr>
          <w:rFonts w:ascii="Arial" w:hAnsi="Arial" w:cs="Arial"/>
          <w:b/>
          <w:i/>
          <w:sz w:val="24"/>
          <w:szCs w:val="24"/>
        </w:rPr>
        <w:t>ольфакторный</w:t>
      </w:r>
      <w:proofErr w:type="spellEnd"/>
      <w:r w:rsidRPr="00247ECF">
        <w:rPr>
          <w:rFonts w:ascii="Arial" w:hAnsi="Arial" w:cs="Arial"/>
          <w:b/>
          <w:i/>
          <w:sz w:val="24"/>
          <w:szCs w:val="24"/>
        </w:rPr>
        <w:t>) канал</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представлен в человеческой невербальной коммуникации химическими стимулами (подробнее в лекции 11, </w:t>
      </w:r>
      <w:proofErr w:type="gramStart"/>
      <w:r w:rsidRPr="00247ECF">
        <w:rPr>
          <w:rFonts w:ascii="Arial" w:hAnsi="Arial" w:cs="Arial"/>
          <w:snapToGrid w:val="0"/>
          <w:sz w:val="24"/>
          <w:szCs w:val="24"/>
        </w:rPr>
        <w:t>разделе  о</w:t>
      </w:r>
      <w:proofErr w:type="gramEnd"/>
      <w:r w:rsidRPr="00247ECF">
        <w:rPr>
          <w:rFonts w:ascii="Arial" w:hAnsi="Arial" w:cs="Arial"/>
          <w:snapToGrid w:val="0"/>
          <w:sz w:val="24"/>
          <w:szCs w:val="24"/>
        </w:rPr>
        <w:t xml:space="preserve"> феромонах). Не исключено участие в коммуникации между людьми также и физических полей, по аналогии с коммуникацией клеток (Казначеев, Михайлова, 1981, 1985; Николаев, 1992, 2000).</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Из широкого спектра типовых сообщений, передаваемых в процессе невербальной коммуникации, кратко остановимся на наиболее интересных с точки зрения </w:t>
      </w:r>
      <w:proofErr w:type="spellStart"/>
      <w:r w:rsidRPr="00247ECF">
        <w:rPr>
          <w:rFonts w:ascii="Arial" w:hAnsi="Arial" w:cs="Arial"/>
          <w:snapToGrid w:val="0"/>
          <w:sz w:val="24"/>
          <w:szCs w:val="24"/>
        </w:rPr>
        <w:t>биополитики</w:t>
      </w:r>
      <w:proofErr w:type="spellEnd"/>
      <w:r w:rsidRPr="00247ECF">
        <w:rPr>
          <w:rFonts w:ascii="Arial" w:hAnsi="Arial" w:cs="Arial"/>
          <w:snapToGrid w:val="0"/>
          <w:sz w:val="24"/>
          <w:szCs w:val="24"/>
        </w:rPr>
        <w:t xml:space="preserve"> сообщениях</w:t>
      </w:r>
    </w:p>
    <w:p w:rsidR="00247ECF" w:rsidRPr="00247ECF" w:rsidRDefault="00247ECF" w:rsidP="00247ECF">
      <w:pPr>
        <w:numPr>
          <w:ilvl w:val="0"/>
          <w:numId w:val="5"/>
        </w:numPr>
        <w:jc w:val="both"/>
        <w:rPr>
          <w:rFonts w:ascii="Arial" w:hAnsi="Arial" w:cs="Arial"/>
          <w:snapToGrid w:val="0"/>
          <w:sz w:val="24"/>
          <w:szCs w:val="24"/>
        </w:rPr>
      </w:pPr>
      <w:proofErr w:type="gramStart"/>
      <w:r w:rsidRPr="00247ECF">
        <w:rPr>
          <w:rFonts w:ascii="Arial" w:hAnsi="Arial" w:cs="Arial"/>
          <w:b/>
          <w:i/>
          <w:sz w:val="24"/>
          <w:szCs w:val="24"/>
        </w:rPr>
        <w:t xml:space="preserve">Доминирование </w:t>
      </w:r>
      <w:r w:rsidRPr="00247ECF">
        <w:rPr>
          <w:rFonts w:ascii="Arial" w:hAnsi="Arial" w:cs="Arial"/>
          <w:i/>
          <w:snapToGrid w:val="0"/>
          <w:sz w:val="24"/>
          <w:szCs w:val="24"/>
        </w:rPr>
        <w:t xml:space="preserve"> </w:t>
      </w:r>
      <w:r w:rsidRPr="00247ECF">
        <w:rPr>
          <w:rFonts w:ascii="Arial" w:hAnsi="Arial" w:cs="Arial"/>
          <w:snapToGrid w:val="0"/>
          <w:sz w:val="24"/>
          <w:szCs w:val="24"/>
        </w:rPr>
        <w:t>или</w:t>
      </w:r>
      <w:proofErr w:type="gramEnd"/>
      <w:r w:rsidRPr="00247ECF">
        <w:rPr>
          <w:rFonts w:ascii="Arial" w:hAnsi="Arial" w:cs="Arial"/>
          <w:snapToGrid w:val="0"/>
          <w:sz w:val="24"/>
          <w:szCs w:val="24"/>
        </w:rPr>
        <w:t xml:space="preserve"> </w:t>
      </w:r>
      <w:r w:rsidRPr="00247ECF">
        <w:rPr>
          <w:rFonts w:ascii="Arial" w:hAnsi="Arial" w:cs="Arial"/>
          <w:b/>
          <w:i/>
          <w:sz w:val="24"/>
          <w:szCs w:val="24"/>
        </w:rPr>
        <w:t>подчинение</w:t>
      </w:r>
      <w:r w:rsidRPr="00247ECF">
        <w:rPr>
          <w:rFonts w:ascii="Arial" w:hAnsi="Arial" w:cs="Arial"/>
          <w:snapToGrid w:val="0"/>
          <w:sz w:val="24"/>
          <w:szCs w:val="24"/>
        </w:rPr>
        <w:t xml:space="preserve">. Сигналы доминантного или подчинённого социального статуса позволяют прояснить иерархическую структуру данной социальной группы и помогают в человеческом социуме, как и в сообществах приматов вообще, </w:t>
      </w:r>
      <w:proofErr w:type="spellStart"/>
      <w:r w:rsidRPr="00247ECF">
        <w:rPr>
          <w:rFonts w:ascii="Arial" w:hAnsi="Arial" w:cs="Arial"/>
          <w:snapToGrid w:val="0"/>
          <w:sz w:val="24"/>
          <w:szCs w:val="24"/>
        </w:rPr>
        <w:t>предовратить</w:t>
      </w:r>
      <w:proofErr w:type="spellEnd"/>
      <w:r w:rsidRPr="00247ECF">
        <w:rPr>
          <w:rFonts w:ascii="Arial" w:hAnsi="Arial" w:cs="Arial"/>
          <w:snapToGrid w:val="0"/>
          <w:sz w:val="24"/>
          <w:szCs w:val="24"/>
        </w:rPr>
        <w:t xml:space="preserve"> ненужные конфликты. Так, для доминирующего рукопожатия характерна ладонь, развернутая вниз, для подчиненного - развернутая вверх. Улыбка мартышки (молчаливое открывание округлённого рта) представляет сигнал подчинения. Человеческая улыбка возникает в различных ситуациях и имеет много оттенков, но подчинительная улыбка входит в репертуар политических деятелей, например, она появлялась на лице М.С. Горбачёва. По данным </w:t>
      </w:r>
      <w:proofErr w:type="spellStart"/>
      <w:r w:rsidRPr="00247ECF">
        <w:rPr>
          <w:rFonts w:ascii="Arial" w:hAnsi="Arial" w:cs="Arial"/>
          <w:snapToGrid w:val="0"/>
          <w:sz w:val="24"/>
          <w:szCs w:val="24"/>
        </w:rPr>
        <w:t>Р.Д.Мастерса</w:t>
      </w:r>
      <w:proofErr w:type="spellEnd"/>
      <w:r w:rsidRPr="00247ECF">
        <w:rPr>
          <w:rFonts w:ascii="Arial" w:hAnsi="Arial" w:cs="Arial"/>
          <w:snapToGrid w:val="0"/>
          <w:sz w:val="24"/>
          <w:szCs w:val="24"/>
        </w:rPr>
        <w:t xml:space="preserve"> победу на президентских выборах в США далеко не всегда одерживает кандидат, который демонстрирует </w:t>
      </w:r>
      <w:proofErr w:type="gramStart"/>
      <w:r w:rsidRPr="00247ECF">
        <w:rPr>
          <w:rFonts w:ascii="Arial" w:hAnsi="Arial" w:cs="Arial"/>
          <w:snapToGrid w:val="0"/>
          <w:sz w:val="24"/>
          <w:szCs w:val="24"/>
        </w:rPr>
        <w:t>общую  для</w:t>
      </w:r>
      <w:proofErr w:type="gramEnd"/>
      <w:r w:rsidRPr="00247ECF">
        <w:rPr>
          <w:rFonts w:ascii="Arial" w:hAnsi="Arial" w:cs="Arial"/>
          <w:snapToGrid w:val="0"/>
          <w:sz w:val="24"/>
          <w:szCs w:val="24"/>
        </w:rPr>
        <w:t xml:space="preserve"> приматов позу и мимику доминирования (поднятые брови, оскаленные зубы,  вскинутая вверх голова). Успеха может добиться и кандидат, допускающий позу и мимику подчинения (опущенные брови, загнутые вниз углы рта, опущенная голова). Некоторые доминантные невербальные </w:t>
      </w:r>
      <w:proofErr w:type="gramStart"/>
      <w:r w:rsidRPr="00247ECF">
        <w:rPr>
          <w:rFonts w:ascii="Arial" w:hAnsi="Arial" w:cs="Arial"/>
          <w:snapToGrid w:val="0"/>
          <w:sz w:val="24"/>
          <w:szCs w:val="24"/>
        </w:rPr>
        <w:t>сигналы  относятся</w:t>
      </w:r>
      <w:proofErr w:type="gramEnd"/>
      <w:r w:rsidRPr="00247ECF">
        <w:rPr>
          <w:rFonts w:ascii="Arial" w:hAnsi="Arial" w:cs="Arial"/>
          <w:snapToGrid w:val="0"/>
          <w:sz w:val="24"/>
          <w:szCs w:val="24"/>
        </w:rPr>
        <w:t xml:space="preserve"> к неконтролируемому сознательно поведению. Так, доминанты храпят во сне громче подчиненных индивидов (Самохвалов и др., 2002); доминанты и подчиненные выделяют разные сигнальные вещества (феромоны).</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Право на территорию</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(так, целый комплекс невербальных сигналов посылается в адрес человека, пытающегося слишком приблизиться к другому </w:t>
      </w:r>
      <w:proofErr w:type="gramStart"/>
      <w:r w:rsidRPr="00247ECF">
        <w:rPr>
          <w:rFonts w:ascii="Arial" w:hAnsi="Arial" w:cs="Arial"/>
          <w:snapToGrid w:val="0"/>
          <w:sz w:val="24"/>
          <w:szCs w:val="24"/>
        </w:rPr>
        <w:t>человеку  и</w:t>
      </w:r>
      <w:proofErr w:type="gramEnd"/>
      <w:r w:rsidRPr="00247ECF">
        <w:rPr>
          <w:rFonts w:ascii="Arial" w:hAnsi="Arial" w:cs="Arial"/>
          <w:snapToGrid w:val="0"/>
          <w:sz w:val="24"/>
          <w:szCs w:val="24"/>
        </w:rPr>
        <w:t xml:space="preserve">  вторгнуться в его интимное пространство).  Другой пример: закинутая на подлокотник стула нога говорит о праве человека на обладание этим стулом (</w:t>
      </w:r>
      <w:proofErr w:type="spellStart"/>
      <w:r w:rsidRPr="00247ECF">
        <w:rPr>
          <w:rFonts w:ascii="Arial" w:hAnsi="Arial" w:cs="Arial"/>
          <w:snapToGrid w:val="0"/>
          <w:sz w:val="24"/>
          <w:szCs w:val="24"/>
        </w:rPr>
        <w:t>Пиз</w:t>
      </w:r>
      <w:proofErr w:type="spellEnd"/>
      <w:r w:rsidRPr="00247ECF">
        <w:rPr>
          <w:rFonts w:ascii="Arial" w:hAnsi="Arial" w:cs="Arial"/>
          <w:snapToGrid w:val="0"/>
          <w:sz w:val="24"/>
          <w:szCs w:val="24"/>
        </w:rPr>
        <w:t>, 1992);</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Страх.</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Из многих аспектов этого, невербально передаваемого, эмоционального состояния, отметим характерное для детей прикусывание </w:t>
      </w:r>
      <w:r w:rsidRPr="00247ECF">
        <w:rPr>
          <w:rFonts w:ascii="Arial" w:hAnsi="Arial" w:cs="Arial"/>
          <w:snapToGrid w:val="0"/>
          <w:sz w:val="24"/>
          <w:szCs w:val="24"/>
        </w:rPr>
        <w:lastRenderedPageBreak/>
        <w:t xml:space="preserve">засунутых в рот кончиков пальцев. Из истории нам известны карикатуры на политиков, застигнутых в момент сильного испуга (например, канцлера Меттерниха во время восстания </w:t>
      </w:r>
      <w:smartTag w:uri="urn:schemas-microsoft-com:office:smarttags" w:element="metricconverter">
        <w:smartTagPr>
          <w:attr w:name="ProductID" w:val="1848 г"/>
        </w:smartTagPr>
        <w:r w:rsidRPr="00247ECF">
          <w:rPr>
            <w:rFonts w:ascii="Arial" w:hAnsi="Arial" w:cs="Arial"/>
            <w:snapToGrid w:val="0"/>
            <w:sz w:val="24"/>
            <w:szCs w:val="24"/>
          </w:rPr>
          <w:t>1848 г</w:t>
        </w:r>
      </w:smartTag>
      <w:r w:rsidRPr="00247ECF">
        <w:rPr>
          <w:rFonts w:ascii="Arial" w:hAnsi="Arial" w:cs="Arial"/>
          <w:snapToGrid w:val="0"/>
          <w:sz w:val="24"/>
          <w:szCs w:val="24"/>
        </w:rPr>
        <w:t xml:space="preserve">.). Даже люди с сильно выраженной способностью к самообладанию демонстрируют по крайней мере </w:t>
      </w:r>
      <w:proofErr w:type="spellStart"/>
      <w:r w:rsidRPr="00247ECF">
        <w:rPr>
          <w:rFonts w:ascii="Arial" w:hAnsi="Arial" w:cs="Arial"/>
          <w:snapToGrid w:val="0"/>
          <w:sz w:val="24"/>
          <w:szCs w:val="24"/>
        </w:rPr>
        <w:t>микросигналы</w:t>
      </w:r>
      <w:proofErr w:type="spellEnd"/>
      <w:r w:rsidRPr="00247ECF">
        <w:rPr>
          <w:rFonts w:ascii="Arial" w:hAnsi="Arial" w:cs="Arial"/>
          <w:snapToGrid w:val="0"/>
          <w:sz w:val="24"/>
          <w:szCs w:val="24"/>
        </w:rPr>
        <w:t xml:space="preserve"> страха (например, повышенную потливость). Заметные для окружающих невербальные сигналы страха в большинстве случаев весьма нежелательны для репутации политических лидеров. Политические лидеры выражают чувство страха, глядя вниз, совершая быстрые отрывистые движения, или как бы застывая на месте. Р. Мастерс полагает, что гримасы страха могут отнять у кандидата на политический пост всякие шансы на успех. Так произошло с Уолтером </w:t>
      </w:r>
      <w:proofErr w:type="spellStart"/>
      <w:r w:rsidRPr="00247ECF">
        <w:rPr>
          <w:rFonts w:ascii="Arial" w:hAnsi="Arial" w:cs="Arial"/>
          <w:snapToGrid w:val="0"/>
          <w:sz w:val="24"/>
          <w:szCs w:val="24"/>
        </w:rPr>
        <w:t>Мондейлом</w:t>
      </w:r>
      <w:proofErr w:type="spellEnd"/>
      <w:r w:rsidRPr="00247ECF">
        <w:rPr>
          <w:rFonts w:ascii="Arial" w:hAnsi="Arial" w:cs="Arial"/>
          <w:snapToGrid w:val="0"/>
          <w:sz w:val="24"/>
          <w:szCs w:val="24"/>
        </w:rPr>
        <w:t xml:space="preserve"> во время президентских выборов </w:t>
      </w:r>
      <w:smartTag w:uri="urn:schemas-microsoft-com:office:smarttags" w:element="metricconverter">
        <w:smartTagPr>
          <w:attr w:name="ProductID" w:val="1984 г"/>
        </w:smartTagPr>
        <w:r w:rsidRPr="00247ECF">
          <w:rPr>
            <w:rFonts w:ascii="Arial" w:hAnsi="Arial" w:cs="Arial"/>
            <w:snapToGrid w:val="0"/>
            <w:sz w:val="24"/>
            <w:szCs w:val="24"/>
          </w:rPr>
          <w:t>1984 г</w:t>
        </w:r>
      </w:smartTag>
      <w:r w:rsidRPr="00247ECF">
        <w:rPr>
          <w:rFonts w:ascii="Arial" w:hAnsi="Arial" w:cs="Arial"/>
          <w:snapToGrid w:val="0"/>
          <w:sz w:val="24"/>
          <w:szCs w:val="24"/>
        </w:rPr>
        <w:t xml:space="preserve">., закончившихся для него неудачей. </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 xml:space="preserve">Гнев, раздражение, агрессия (варианты </w:t>
      </w:r>
      <w:proofErr w:type="spellStart"/>
      <w:r w:rsidRPr="00247ECF">
        <w:rPr>
          <w:rFonts w:ascii="Arial" w:hAnsi="Arial" w:cs="Arial"/>
          <w:b/>
          <w:i/>
          <w:sz w:val="24"/>
          <w:szCs w:val="24"/>
        </w:rPr>
        <w:t>агонистического</w:t>
      </w:r>
      <w:proofErr w:type="spellEnd"/>
      <w:r w:rsidRPr="00247ECF">
        <w:rPr>
          <w:rFonts w:ascii="Arial" w:hAnsi="Arial" w:cs="Arial"/>
          <w:b/>
          <w:i/>
          <w:sz w:val="24"/>
          <w:szCs w:val="24"/>
        </w:rPr>
        <w:t xml:space="preserve"> поведения)</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Интересно, что многие варианты этого типа невербальных сигналов имеют аналоги у всех приматов в виде агрессивных демонстраций. Например, "молчаливый пронизывающий взгляд из-под нахмуренных бровей"  есть  человеческий вариант  встречающегося у разных приматов угрожающего сигнала "с широко раскрытыми глазами и  </w:t>
      </w:r>
      <w:proofErr w:type="spellStart"/>
      <w:r w:rsidRPr="00247ECF">
        <w:rPr>
          <w:rFonts w:ascii="Arial" w:hAnsi="Arial" w:cs="Arial"/>
          <w:snapToGrid w:val="0"/>
          <w:sz w:val="24"/>
          <w:szCs w:val="24"/>
        </w:rPr>
        <w:t>щелевидно</w:t>
      </w:r>
      <w:proofErr w:type="spellEnd"/>
      <w:r w:rsidRPr="00247ECF">
        <w:rPr>
          <w:rFonts w:ascii="Arial" w:hAnsi="Arial" w:cs="Arial"/>
          <w:snapToGrid w:val="0"/>
          <w:sz w:val="24"/>
          <w:szCs w:val="24"/>
        </w:rPr>
        <w:t xml:space="preserve">  сжатым  ртом"  (мартышки, например, отличаются  от  человека  при  производстве  этого сигнала только тем,  что не хмурят бровей;  их хмурят шимпанзе,  а  павианы, напротив, высоко поднимают). </w:t>
      </w:r>
      <w:r w:rsidRPr="00247ECF">
        <w:rPr>
          <w:rFonts w:ascii="Arial" w:hAnsi="Arial" w:cs="Arial"/>
          <w:sz w:val="24"/>
          <w:szCs w:val="24"/>
        </w:rPr>
        <w:t xml:space="preserve">П. Майер утверждает в своих работах </w:t>
      </w:r>
      <w:proofErr w:type="spellStart"/>
      <w:r w:rsidRPr="00247ECF">
        <w:rPr>
          <w:rFonts w:ascii="Arial" w:hAnsi="Arial" w:cs="Arial"/>
          <w:sz w:val="24"/>
          <w:szCs w:val="24"/>
        </w:rPr>
        <w:t>гомологичность</w:t>
      </w:r>
      <w:proofErr w:type="spellEnd"/>
      <w:r w:rsidRPr="00247ECF">
        <w:rPr>
          <w:rFonts w:ascii="Arial" w:hAnsi="Arial" w:cs="Arial"/>
          <w:sz w:val="24"/>
          <w:szCs w:val="24"/>
        </w:rPr>
        <w:t xml:space="preserve"> (эволюционное родство) агрессии и других форм </w:t>
      </w:r>
      <w:proofErr w:type="spellStart"/>
      <w:r w:rsidRPr="00247ECF">
        <w:rPr>
          <w:rFonts w:ascii="Arial" w:hAnsi="Arial" w:cs="Arial"/>
          <w:sz w:val="24"/>
          <w:szCs w:val="24"/>
        </w:rPr>
        <w:t>агонистического</w:t>
      </w:r>
      <w:proofErr w:type="spellEnd"/>
      <w:r w:rsidRPr="00247ECF">
        <w:rPr>
          <w:rFonts w:ascii="Arial" w:hAnsi="Arial" w:cs="Arial"/>
          <w:sz w:val="24"/>
          <w:szCs w:val="24"/>
        </w:rPr>
        <w:t xml:space="preserve"> (связанного с </w:t>
      </w:r>
      <w:proofErr w:type="gramStart"/>
      <w:r w:rsidRPr="00247ECF">
        <w:rPr>
          <w:rFonts w:ascii="Arial" w:hAnsi="Arial" w:cs="Arial"/>
          <w:sz w:val="24"/>
          <w:szCs w:val="24"/>
        </w:rPr>
        <w:t>конфликтами)  поведения</w:t>
      </w:r>
      <w:proofErr w:type="gramEnd"/>
      <w:r w:rsidRPr="00247ECF">
        <w:rPr>
          <w:rFonts w:ascii="Arial" w:hAnsi="Arial" w:cs="Arial"/>
          <w:sz w:val="24"/>
          <w:szCs w:val="24"/>
        </w:rPr>
        <w:t xml:space="preserve">  животных и человека, например разного рода угрожающих демонстраций в животных сообществах и человеческом социуме. Пример такой демонстрации — сигнал, состоящий в раскрытии рта (пасти) и </w:t>
      </w:r>
      <w:proofErr w:type="spellStart"/>
      <w:r w:rsidRPr="00247ECF">
        <w:rPr>
          <w:rFonts w:ascii="Arial" w:hAnsi="Arial" w:cs="Arial"/>
          <w:sz w:val="24"/>
          <w:szCs w:val="24"/>
        </w:rPr>
        <w:t>оскаливании</w:t>
      </w:r>
      <w:proofErr w:type="spellEnd"/>
      <w:r w:rsidRPr="00247ECF">
        <w:rPr>
          <w:rFonts w:ascii="Arial" w:hAnsi="Arial" w:cs="Arial"/>
          <w:sz w:val="24"/>
          <w:szCs w:val="24"/>
        </w:rPr>
        <w:t xml:space="preserve"> зубов. Оскал зубов может сопровождаться высовыванием языка и/или приданием рту характерной квадратной формы (с опущенными углами, см. </w:t>
      </w:r>
      <w:proofErr w:type="spellStart"/>
      <w:r w:rsidRPr="00247ECF">
        <w:rPr>
          <w:rFonts w:ascii="Arial" w:hAnsi="Arial" w:cs="Arial"/>
          <w:sz w:val="24"/>
          <w:szCs w:val="24"/>
        </w:rPr>
        <w:t>Бутовская</w:t>
      </w:r>
      <w:proofErr w:type="spellEnd"/>
      <w:r w:rsidRPr="00247ECF">
        <w:rPr>
          <w:rFonts w:ascii="Arial" w:hAnsi="Arial" w:cs="Arial"/>
          <w:sz w:val="24"/>
          <w:szCs w:val="24"/>
        </w:rPr>
        <w:t xml:space="preserve">, 2004а), причем подобная мимика агрессивности распространена в мире приматов. </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Дружба, любовь и др. (</w:t>
      </w:r>
      <w:proofErr w:type="spellStart"/>
      <w:r w:rsidRPr="00247ECF">
        <w:rPr>
          <w:rFonts w:ascii="Arial" w:hAnsi="Arial" w:cs="Arial"/>
          <w:b/>
          <w:i/>
          <w:sz w:val="24"/>
          <w:szCs w:val="24"/>
        </w:rPr>
        <w:t>афилиация</w:t>
      </w:r>
      <w:proofErr w:type="spellEnd"/>
      <w:r w:rsidRPr="00247ECF">
        <w:rPr>
          <w:rFonts w:ascii="Arial" w:hAnsi="Arial" w:cs="Arial"/>
          <w:b/>
          <w:i/>
          <w:sz w:val="24"/>
          <w:szCs w:val="24"/>
        </w:rPr>
        <w:t>)</w:t>
      </w:r>
      <w:r w:rsidRPr="00247ECF">
        <w:rPr>
          <w:rFonts w:ascii="Arial" w:hAnsi="Arial" w:cs="Arial"/>
          <w:i/>
          <w:snapToGrid w:val="0"/>
          <w:sz w:val="24"/>
          <w:szCs w:val="24"/>
        </w:rPr>
        <w:t xml:space="preserve">. </w:t>
      </w:r>
      <w:r w:rsidRPr="00247ECF">
        <w:rPr>
          <w:rFonts w:ascii="Arial" w:hAnsi="Arial" w:cs="Arial"/>
          <w:snapToGrid w:val="0"/>
          <w:sz w:val="24"/>
          <w:szCs w:val="24"/>
        </w:rPr>
        <w:t>Эволюционно-</w:t>
      </w:r>
      <w:proofErr w:type="gramStart"/>
      <w:r w:rsidRPr="00247ECF">
        <w:rPr>
          <w:rFonts w:ascii="Arial" w:hAnsi="Arial" w:cs="Arial"/>
          <w:snapToGrid w:val="0"/>
          <w:sz w:val="24"/>
          <w:szCs w:val="24"/>
        </w:rPr>
        <w:t>консервативные  варианты</w:t>
      </w:r>
      <w:proofErr w:type="gramEnd"/>
      <w:r w:rsidRPr="00247ECF">
        <w:rPr>
          <w:rFonts w:ascii="Arial" w:hAnsi="Arial" w:cs="Arial"/>
          <w:snapToGrid w:val="0"/>
          <w:sz w:val="24"/>
          <w:szCs w:val="24"/>
        </w:rPr>
        <w:t xml:space="preserve"> невербальной коммуникации  - улыбка и смех; их конкретное значение, однако, претерпевало значительные и  многократные перемены в ходе эволюции от мартышек до </w:t>
      </w:r>
      <w:proofErr w:type="spellStart"/>
      <w:r w:rsidRPr="00247ECF">
        <w:rPr>
          <w:rFonts w:ascii="Arial" w:hAnsi="Arial" w:cs="Arial"/>
          <w:i/>
          <w:snapToGrid w:val="0"/>
          <w:sz w:val="24"/>
          <w:szCs w:val="24"/>
        </w:rPr>
        <w:t>Homo</w:t>
      </w:r>
      <w:proofErr w:type="spellEnd"/>
      <w:r w:rsidRPr="00247ECF">
        <w:rPr>
          <w:rFonts w:ascii="Arial" w:hAnsi="Arial" w:cs="Arial"/>
          <w:i/>
          <w:snapToGrid w:val="0"/>
          <w:sz w:val="24"/>
          <w:szCs w:val="24"/>
        </w:rPr>
        <w:t xml:space="preserve"> </w:t>
      </w:r>
      <w:proofErr w:type="spellStart"/>
      <w:r w:rsidRPr="00247ECF">
        <w:rPr>
          <w:rFonts w:ascii="Arial" w:hAnsi="Arial" w:cs="Arial"/>
          <w:i/>
          <w:snapToGrid w:val="0"/>
          <w:sz w:val="24"/>
          <w:szCs w:val="24"/>
        </w:rPr>
        <w:t>sapien</w:t>
      </w:r>
      <w:proofErr w:type="spellEnd"/>
      <w:r w:rsidRPr="00247ECF">
        <w:rPr>
          <w:rFonts w:ascii="Arial" w:hAnsi="Arial" w:cs="Arial"/>
          <w:i/>
          <w:snapToGrid w:val="0"/>
          <w:sz w:val="24"/>
          <w:szCs w:val="24"/>
          <w:lang w:val="en-US"/>
        </w:rPr>
        <w:t>s</w:t>
      </w:r>
      <w:r w:rsidRPr="00247ECF">
        <w:rPr>
          <w:rFonts w:ascii="Arial" w:hAnsi="Arial" w:cs="Arial"/>
          <w:i/>
          <w:snapToGrid w:val="0"/>
          <w:sz w:val="24"/>
          <w:szCs w:val="24"/>
          <w:lang w:val="ru-MD"/>
        </w:rPr>
        <w:t xml:space="preserve">. </w:t>
      </w:r>
      <w:r w:rsidRPr="00247ECF">
        <w:rPr>
          <w:rFonts w:ascii="Arial" w:hAnsi="Arial" w:cs="Arial"/>
          <w:snapToGrid w:val="0"/>
          <w:sz w:val="24"/>
          <w:szCs w:val="24"/>
          <w:lang w:val="ru-MD"/>
        </w:rPr>
        <w:t>У</w:t>
      </w:r>
      <w:proofErr w:type="spellStart"/>
      <w:r w:rsidRPr="00247ECF">
        <w:rPr>
          <w:rFonts w:ascii="Arial" w:hAnsi="Arial" w:cs="Arial"/>
          <w:snapToGrid w:val="0"/>
          <w:sz w:val="24"/>
          <w:szCs w:val="24"/>
        </w:rPr>
        <w:t>лыбка</w:t>
      </w:r>
      <w:proofErr w:type="spellEnd"/>
      <w:r w:rsidRPr="00247ECF">
        <w:rPr>
          <w:rFonts w:ascii="Arial" w:hAnsi="Arial" w:cs="Arial"/>
          <w:snapToGrid w:val="0"/>
          <w:sz w:val="24"/>
          <w:szCs w:val="24"/>
        </w:rPr>
        <w:t xml:space="preserve"> в мире приматов есть сигнал подчинения или примирения и буфер агрессии. Смех первоначально сигнализировал об игровой, несерьезной угрозе, </w:t>
      </w:r>
      <w:proofErr w:type="spellStart"/>
      <w:r w:rsidRPr="00247ECF">
        <w:rPr>
          <w:rFonts w:ascii="Arial" w:hAnsi="Arial" w:cs="Arial"/>
          <w:snapToGrid w:val="0"/>
          <w:sz w:val="24"/>
          <w:szCs w:val="24"/>
        </w:rPr>
        <w:t>соотвесттвуя</w:t>
      </w:r>
      <w:proofErr w:type="spellEnd"/>
      <w:r w:rsidRPr="00247ECF">
        <w:rPr>
          <w:rFonts w:ascii="Arial" w:hAnsi="Arial" w:cs="Arial"/>
          <w:snapToGrid w:val="0"/>
          <w:sz w:val="24"/>
          <w:szCs w:val="24"/>
        </w:rPr>
        <w:t xml:space="preserve"> известному для многих приматов расслабленному «игровому лицу» с округленно открытым ртом и вокализацией. М.Л. </w:t>
      </w:r>
      <w:proofErr w:type="spellStart"/>
      <w:r w:rsidRPr="00247ECF">
        <w:rPr>
          <w:rFonts w:ascii="Arial" w:hAnsi="Arial" w:cs="Arial"/>
          <w:snapToGrid w:val="0"/>
          <w:sz w:val="24"/>
          <w:szCs w:val="24"/>
        </w:rPr>
        <w:t>Бутовская</w:t>
      </w:r>
      <w:proofErr w:type="spellEnd"/>
      <w:r w:rsidRPr="00247ECF">
        <w:rPr>
          <w:rFonts w:ascii="Arial" w:hAnsi="Arial" w:cs="Arial"/>
          <w:snapToGrid w:val="0"/>
          <w:sz w:val="24"/>
          <w:szCs w:val="24"/>
        </w:rPr>
        <w:t xml:space="preserve"> (2004а, б) подчёркивает тенденцию высших приматов и </w:t>
      </w:r>
      <w:proofErr w:type="gramStart"/>
      <w:r w:rsidRPr="00247ECF">
        <w:rPr>
          <w:rFonts w:ascii="Arial" w:hAnsi="Arial" w:cs="Arial"/>
          <w:snapToGrid w:val="0"/>
          <w:sz w:val="24"/>
          <w:szCs w:val="24"/>
        </w:rPr>
        <w:t>человека в частности</w:t>
      </w:r>
      <w:proofErr w:type="gramEnd"/>
      <w:r w:rsidRPr="00247ECF">
        <w:rPr>
          <w:rFonts w:ascii="Arial" w:hAnsi="Arial" w:cs="Arial"/>
          <w:snapToGrid w:val="0"/>
          <w:sz w:val="24"/>
          <w:szCs w:val="24"/>
        </w:rPr>
        <w:t xml:space="preserve"> обращать преимущественное внимание на </w:t>
      </w:r>
      <w:proofErr w:type="spellStart"/>
      <w:r w:rsidRPr="00247ECF">
        <w:rPr>
          <w:rFonts w:ascii="Arial" w:hAnsi="Arial" w:cs="Arial"/>
          <w:snapToGrid w:val="0"/>
          <w:sz w:val="24"/>
          <w:szCs w:val="24"/>
        </w:rPr>
        <w:t>афилиативное</w:t>
      </w:r>
      <w:proofErr w:type="spellEnd"/>
      <w:r w:rsidRPr="00247ECF">
        <w:rPr>
          <w:rFonts w:ascii="Arial" w:hAnsi="Arial" w:cs="Arial"/>
          <w:snapToGrid w:val="0"/>
          <w:sz w:val="24"/>
          <w:szCs w:val="24"/>
        </w:rPr>
        <w:t xml:space="preserve">, а не </w:t>
      </w:r>
      <w:proofErr w:type="spellStart"/>
      <w:r w:rsidRPr="00247ECF">
        <w:rPr>
          <w:rFonts w:ascii="Arial" w:hAnsi="Arial" w:cs="Arial"/>
          <w:snapToGrid w:val="0"/>
          <w:sz w:val="24"/>
          <w:szCs w:val="24"/>
        </w:rPr>
        <w:t>агонистическое</w:t>
      </w:r>
      <w:proofErr w:type="spellEnd"/>
      <w:r w:rsidRPr="00247ECF">
        <w:rPr>
          <w:rFonts w:ascii="Arial" w:hAnsi="Arial" w:cs="Arial"/>
          <w:snapToGrid w:val="0"/>
          <w:sz w:val="24"/>
          <w:szCs w:val="24"/>
        </w:rPr>
        <w:t xml:space="preserve"> поведение. Поэтому и в современном человеческом обществе, как показывают специальные исследования, человек настроен на преимущественное восприятие сигналов </w:t>
      </w:r>
      <w:proofErr w:type="spellStart"/>
      <w:r w:rsidRPr="00247ECF">
        <w:rPr>
          <w:rFonts w:ascii="Arial" w:hAnsi="Arial" w:cs="Arial"/>
          <w:snapToGrid w:val="0"/>
          <w:sz w:val="24"/>
          <w:szCs w:val="24"/>
        </w:rPr>
        <w:t>афилиации</w:t>
      </w:r>
      <w:proofErr w:type="spellEnd"/>
      <w:r w:rsidRPr="00247ECF">
        <w:rPr>
          <w:rFonts w:ascii="Arial" w:hAnsi="Arial" w:cs="Arial"/>
          <w:snapToGrid w:val="0"/>
          <w:sz w:val="24"/>
          <w:szCs w:val="24"/>
        </w:rPr>
        <w:t xml:space="preserve"> – он распознает даже слабые такие сигналы (например, еле заметную улыбку). В то же время сигналы агрессии, доминирования распознаются только, если они достигают сравнительно высокой интенсивности.</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 xml:space="preserve">Интерес. </w:t>
      </w:r>
      <w:r w:rsidRPr="00247ECF">
        <w:rPr>
          <w:rFonts w:ascii="Arial" w:hAnsi="Arial" w:cs="Arial"/>
          <w:sz w:val="24"/>
          <w:szCs w:val="24"/>
        </w:rPr>
        <w:t xml:space="preserve">Один из характерных невербальных сигналов у людей и некоторых животных (на что обратил внимание еще Ч. Дарвин) – наклон головы вбок, обычно влево. Однако наклон головы может рассматриваться (в сочетании с нежным выражением лица) и как элемент материнского поведения. В таком варианте он неприемлем для политиков, от которых ожидается мужественная суровость, и стоит им многих голосов избирателей, например, в США. Интерес к предмету или человеку выдает взлёт бровей (флэш), об уровне интереса или </w:t>
      </w:r>
      <w:r w:rsidRPr="00247ECF">
        <w:rPr>
          <w:rFonts w:ascii="Arial" w:hAnsi="Arial" w:cs="Arial"/>
          <w:sz w:val="24"/>
          <w:szCs w:val="24"/>
        </w:rPr>
        <w:lastRenderedPageBreak/>
        <w:t xml:space="preserve">безразличия можно судить и по степени раскрытия глазной щели (Самохвалов и др., 2002). </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Ухаживание, сексуальные устремления</w:t>
      </w:r>
      <w:r w:rsidRPr="00247ECF">
        <w:rPr>
          <w:rFonts w:ascii="Arial" w:hAnsi="Arial" w:cs="Arial"/>
          <w:b/>
          <w:i/>
          <w:snapToGrid w:val="0"/>
          <w:sz w:val="24"/>
          <w:szCs w:val="24"/>
        </w:rPr>
        <w:t xml:space="preserve">. </w:t>
      </w:r>
      <w:proofErr w:type="gramStart"/>
      <w:r w:rsidRPr="00247ECF">
        <w:rPr>
          <w:rFonts w:ascii="Arial" w:hAnsi="Arial" w:cs="Arial"/>
          <w:snapToGrid w:val="0"/>
          <w:sz w:val="24"/>
          <w:szCs w:val="24"/>
        </w:rPr>
        <w:t>Так  мужчина</w:t>
      </w:r>
      <w:proofErr w:type="gramEnd"/>
      <w:r w:rsidRPr="00247ECF">
        <w:rPr>
          <w:rFonts w:ascii="Arial" w:hAnsi="Arial" w:cs="Arial"/>
          <w:snapToGrid w:val="0"/>
          <w:sz w:val="24"/>
          <w:szCs w:val="24"/>
        </w:rPr>
        <w:t xml:space="preserve"> при виде понравившейся женщины поправляет галстук, более вызывающие формы невербальной коммуникации  - закладывание больших пальцев рук за ремень, расширение зрачков глаз, постановка ноги носком в ее сторону. Что касается прекрасного пола, то, например, </w:t>
      </w:r>
      <w:proofErr w:type="spellStart"/>
      <w:r w:rsidRPr="00247ECF">
        <w:rPr>
          <w:rFonts w:ascii="Arial" w:hAnsi="Arial" w:cs="Arial"/>
          <w:snapToGrid w:val="0"/>
          <w:sz w:val="24"/>
          <w:szCs w:val="24"/>
        </w:rPr>
        <w:t>флиртование</w:t>
      </w:r>
      <w:proofErr w:type="spellEnd"/>
      <w:r w:rsidRPr="00247ECF">
        <w:rPr>
          <w:rFonts w:ascii="Arial" w:hAnsi="Arial" w:cs="Arial"/>
          <w:snapToGrid w:val="0"/>
          <w:sz w:val="24"/>
          <w:szCs w:val="24"/>
        </w:rPr>
        <w:t xml:space="preserve"> сопряжено с практически универсальными для всех культур сигналами, которыми пользуется женщина, устанавливая своим взглядом контакт с интересным мужчиной (</w:t>
      </w:r>
      <w:r w:rsidRPr="00247ECF">
        <w:rPr>
          <w:rFonts w:ascii="Arial" w:hAnsi="Arial" w:cs="Arial"/>
          <w:snapToGrid w:val="0"/>
          <w:sz w:val="24"/>
          <w:szCs w:val="24"/>
          <w:lang w:val="en-US"/>
        </w:rPr>
        <w:t>Low</w:t>
      </w:r>
      <w:r w:rsidRPr="00247ECF">
        <w:rPr>
          <w:rFonts w:ascii="Arial" w:hAnsi="Arial" w:cs="Arial"/>
          <w:snapToGrid w:val="0"/>
          <w:sz w:val="24"/>
          <w:szCs w:val="24"/>
          <w:lang w:val="ru-MD"/>
        </w:rPr>
        <w:t xml:space="preserve">, 2000). </w:t>
      </w:r>
    </w:p>
    <w:p w:rsidR="00247ECF" w:rsidRPr="00247ECF" w:rsidRDefault="00247ECF" w:rsidP="00247ECF">
      <w:pPr>
        <w:numPr>
          <w:ilvl w:val="0"/>
          <w:numId w:val="5"/>
        </w:numPr>
        <w:jc w:val="both"/>
        <w:rPr>
          <w:rFonts w:ascii="Arial" w:hAnsi="Arial" w:cs="Arial"/>
          <w:snapToGrid w:val="0"/>
          <w:sz w:val="24"/>
          <w:szCs w:val="24"/>
        </w:rPr>
      </w:pPr>
      <w:r w:rsidRPr="00247ECF">
        <w:rPr>
          <w:rFonts w:ascii="Arial" w:hAnsi="Arial" w:cs="Arial"/>
          <w:b/>
          <w:i/>
          <w:sz w:val="24"/>
          <w:szCs w:val="24"/>
        </w:rPr>
        <w:t>Обман.</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Многие этологи спорят над вопросом - зачем в эволюции сохранились невербальные </w:t>
      </w:r>
      <w:proofErr w:type="gramStart"/>
      <w:r w:rsidRPr="00247ECF">
        <w:rPr>
          <w:rFonts w:ascii="Arial" w:hAnsi="Arial" w:cs="Arial"/>
          <w:snapToGrid w:val="0"/>
          <w:sz w:val="24"/>
          <w:szCs w:val="24"/>
        </w:rPr>
        <w:t>сигналы,  говорящие</w:t>
      </w:r>
      <w:proofErr w:type="gramEnd"/>
      <w:r w:rsidRPr="00247ECF">
        <w:rPr>
          <w:rFonts w:ascii="Arial" w:hAnsi="Arial" w:cs="Arial"/>
          <w:snapToGrid w:val="0"/>
          <w:sz w:val="24"/>
          <w:szCs w:val="24"/>
        </w:rPr>
        <w:t xml:space="preserve"> об обмане партнера. Казалось </w:t>
      </w:r>
      <w:proofErr w:type="gramStart"/>
      <w:r w:rsidRPr="00247ECF">
        <w:rPr>
          <w:rFonts w:ascii="Arial" w:hAnsi="Arial" w:cs="Arial"/>
          <w:snapToGrid w:val="0"/>
          <w:sz w:val="24"/>
          <w:szCs w:val="24"/>
        </w:rPr>
        <w:t>бы,  в</w:t>
      </w:r>
      <w:proofErr w:type="gramEnd"/>
      <w:r w:rsidRPr="00247ECF">
        <w:rPr>
          <w:rFonts w:ascii="Arial" w:hAnsi="Arial" w:cs="Arial"/>
          <w:snapToGrid w:val="0"/>
          <w:sz w:val="24"/>
          <w:szCs w:val="24"/>
        </w:rPr>
        <w:t xml:space="preserve"> этом случае было бы лучше лишить партнера (конкурента, противника)  всякой информации об истинных намерениях обманывающего индивида. Одни из сигналов (</w:t>
      </w:r>
      <w:proofErr w:type="gramStart"/>
      <w:r w:rsidRPr="00247ECF">
        <w:rPr>
          <w:rFonts w:ascii="Arial" w:hAnsi="Arial" w:cs="Arial"/>
          <w:snapToGrid w:val="0"/>
          <w:sz w:val="24"/>
          <w:szCs w:val="24"/>
        </w:rPr>
        <w:t>скажем,  прикрывание</w:t>
      </w:r>
      <w:proofErr w:type="gramEnd"/>
      <w:r w:rsidRPr="00247ECF">
        <w:rPr>
          <w:rFonts w:ascii="Arial" w:hAnsi="Arial" w:cs="Arial"/>
          <w:snapToGrid w:val="0"/>
          <w:sz w:val="24"/>
          <w:szCs w:val="24"/>
        </w:rPr>
        <w:t xml:space="preserve"> рукой рта,  потирание  века)  сравнительно легко устранимы усилием воли, а другие - так называемые </w:t>
      </w:r>
      <w:proofErr w:type="spellStart"/>
      <w:r w:rsidRPr="00247ECF">
        <w:rPr>
          <w:rFonts w:ascii="Arial" w:hAnsi="Arial" w:cs="Arial"/>
          <w:snapToGrid w:val="0"/>
          <w:sz w:val="24"/>
          <w:szCs w:val="24"/>
        </w:rPr>
        <w:t>микросигналы</w:t>
      </w:r>
      <w:proofErr w:type="spellEnd"/>
      <w:r w:rsidRPr="00247ECF">
        <w:rPr>
          <w:rFonts w:ascii="Arial" w:hAnsi="Arial" w:cs="Arial"/>
          <w:snapToGrid w:val="0"/>
          <w:sz w:val="24"/>
          <w:szCs w:val="24"/>
        </w:rPr>
        <w:t xml:space="preserve"> (расширение или сужение зрачков, испарина на лбу, румянец на щеках и др.) требуют длительной тренировки,  профессионально необходимой для некоторых людей (политики, журналисты, телекомментаторы и др.). Противоположностью обмана является искренность, и она характеризуется своими невербальными сигналами. </w:t>
      </w:r>
      <w:r w:rsidRPr="00247ECF">
        <w:rPr>
          <w:rFonts w:ascii="Arial" w:hAnsi="Arial" w:cs="Arial"/>
          <w:b/>
          <w:i/>
          <w:snapToGrid w:val="0"/>
          <w:sz w:val="24"/>
          <w:szCs w:val="24"/>
        </w:rPr>
        <w:t>Искренняя</w:t>
      </w:r>
      <w:r w:rsidRPr="00247ECF">
        <w:rPr>
          <w:rFonts w:ascii="Arial" w:hAnsi="Arial" w:cs="Arial"/>
          <w:snapToGrid w:val="0"/>
          <w:sz w:val="24"/>
          <w:szCs w:val="24"/>
        </w:rPr>
        <w:t xml:space="preserve"> улыбка вовлекает две мышцы лица – большую скуловую и окологлазничную. Под сознательным контролем находятся скуловая мышца и внутренняя часть окологлазничной; внешняя часть окологлазничной мышцы сокращается бессознательно, под воздействием эмоционального состояния. Поэтому отсутствие участия внешней части окологлазничной мышцы, создающей складки около глаз, выдает </w:t>
      </w:r>
      <w:r w:rsidRPr="00247ECF">
        <w:rPr>
          <w:rFonts w:ascii="Arial" w:hAnsi="Arial" w:cs="Arial"/>
          <w:b/>
          <w:i/>
          <w:snapToGrid w:val="0"/>
          <w:sz w:val="24"/>
          <w:szCs w:val="24"/>
        </w:rPr>
        <w:t>неискреннюю</w:t>
      </w:r>
      <w:r w:rsidRPr="00247ECF">
        <w:rPr>
          <w:rFonts w:ascii="Arial" w:hAnsi="Arial" w:cs="Arial"/>
          <w:snapToGrid w:val="0"/>
          <w:sz w:val="24"/>
          <w:szCs w:val="24"/>
        </w:rPr>
        <w:t xml:space="preserve"> улыбку (</w:t>
      </w:r>
      <w:proofErr w:type="spellStart"/>
      <w:r w:rsidRPr="00247ECF">
        <w:rPr>
          <w:rFonts w:ascii="Arial" w:hAnsi="Arial" w:cs="Arial"/>
          <w:snapToGrid w:val="0"/>
          <w:sz w:val="24"/>
          <w:szCs w:val="24"/>
        </w:rPr>
        <w:t>Бутовская</w:t>
      </w:r>
      <w:proofErr w:type="spellEnd"/>
      <w:r w:rsidRPr="00247ECF">
        <w:rPr>
          <w:rFonts w:ascii="Arial" w:hAnsi="Arial" w:cs="Arial"/>
          <w:snapToGrid w:val="0"/>
          <w:sz w:val="24"/>
          <w:szCs w:val="24"/>
        </w:rPr>
        <w:t xml:space="preserve">, 2004а).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Подчеркнем, однако, что наряду с эволюционно-консервативной компонентой невербальной коммуникации, наблюдаемой даже у слепоглухонемых от рождения детей (улыбка, смех, </w:t>
      </w:r>
      <w:proofErr w:type="spellStart"/>
      <w:r w:rsidRPr="00247ECF">
        <w:rPr>
          <w:rFonts w:ascii="Arial" w:hAnsi="Arial" w:cs="Arial"/>
          <w:snapToGrid w:val="0"/>
          <w:sz w:val="24"/>
          <w:szCs w:val="24"/>
        </w:rPr>
        <w:t>наморщивание</w:t>
      </w:r>
      <w:proofErr w:type="spellEnd"/>
      <w:r w:rsidRPr="00247ECF">
        <w:rPr>
          <w:rFonts w:ascii="Arial" w:hAnsi="Arial" w:cs="Arial"/>
          <w:snapToGrid w:val="0"/>
          <w:sz w:val="24"/>
          <w:szCs w:val="24"/>
        </w:rPr>
        <w:t xml:space="preserve"> лба, топанье ногой и др.), имеется и её важная составляющая, формирующаяся под специфическим культурным влиянием. Некоторые невербальные сигналы (например, многие жесты) можно считать целиком продуктом человеческой культуры. Поэтому имеется значительная разница </w:t>
      </w:r>
      <w:proofErr w:type="gramStart"/>
      <w:r w:rsidRPr="00247ECF">
        <w:rPr>
          <w:rFonts w:ascii="Arial" w:hAnsi="Arial" w:cs="Arial"/>
          <w:snapToGrid w:val="0"/>
          <w:sz w:val="24"/>
          <w:szCs w:val="24"/>
        </w:rPr>
        <w:t>в  значении</w:t>
      </w:r>
      <w:proofErr w:type="gramEnd"/>
      <w:r w:rsidRPr="00247ECF">
        <w:rPr>
          <w:rFonts w:ascii="Arial" w:hAnsi="Arial" w:cs="Arial"/>
          <w:snapToGrid w:val="0"/>
          <w:sz w:val="24"/>
          <w:szCs w:val="24"/>
        </w:rPr>
        <w:t xml:space="preserve"> целого ряда жестов в разных странах. Например, кольцо из большого и указательного пальца означает "все О.К." в Америке, "0" или "ничего" во </w:t>
      </w:r>
      <w:proofErr w:type="gramStart"/>
      <w:r w:rsidRPr="00247ECF">
        <w:rPr>
          <w:rFonts w:ascii="Arial" w:hAnsi="Arial" w:cs="Arial"/>
          <w:snapToGrid w:val="0"/>
          <w:sz w:val="24"/>
          <w:szCs w:val="24"/>
        </w:rPr>
        <w:t>Франции,  "</w:t>
      </w:r>
      <w:proofErr w:type="gramEnd"/>
      <w:r w:rsidRPr="00247ECF">
        <w:rPr>
          <w:rFonts w:ascii="Arial" w:hAnsi="Arial" w:cs="Arial"/>
          <w:snapToGrid w:val="0"/>
          <w:sz w:val="24"/>
          <w:szCs w:val="24"/>
        </w:rPr>
        <w:t xml:space="preserve">деньги" в Японии, приглашение к гомосексуализму в Италии и трактуется как неприличный жест в Греции.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Тем не менее, некоторые невербальные сигналы универсальны в своей основе у всех людей и встречаются у прочих приматов. К таким сигналам принадлежат важные для </w:t>
      </w:r>
      <w:r w:rsidRPr="00247ECF">
        <w:rPr>
          <w:rFonts w:ascii="Arial" w:hAnsi="Arial" w:cs="Arial"/>
          <w:b/>
          <w:i/>
          <w:snapToGrid w:val="0"/>
          <w:sz w:val="24"/>
          <w:szCs w:val="24"/>
        </w:rPr>
        <w:t>политического лидера</w:t>
      </w:r>
      <w:r w:rsidRPr="00247ECF">
        <w:rPr>
          <w:rFonts w:ascii="Arial" w:hAnsi="Arial" w:cs="Arial"/>
          <w:snapToGrid w:val="0"/>
          <w:sz w:val="24"/>
          <w:szCs w:val="24"/>
        </w:rPr>
        <w:t xml:space="preserve"> выражения лица, свидетельствующие об отсутствии угрожающего поведения, о способности владеть ситуацией и о желании оказать поддержку другим людям. По убеждению Мастерса, люди положительно реагируют на кандидата, у которого теплая улыбка, дружелюбный наклон головы, который правильно устанавливает зрительный контакт с избирателями – не смотрит на них чересчур долго и пристально, но в то же время и не отводит взгляд каждую минуту, как если бы у него было что скрывать. У эффективного политического лидера типа Ф.Д. Рузвельта или Р. Рейгана улыбка заставляет людей чувствовать себя хорошо, рассеивает конфликты. Уменьшение частоты конфликтов как раз и относится к важнейшим функциям политических лидеров, о которых продолжим разговор далее. </w:t>
      </w:r>
    </w:p>
    <w:p w:rsidR="00247ECF" w:rsidRPr="00247ECF" w:rsidRDefault="00247ECF" w:rsidP="00247ECF">
      <w:pPr>
        <w:keepNext/>
        <w:jc w:val="both"/>
        <w:outlineLvl w:val="1"/>
        <w:rPr>
          <w:rFonts w:ascii="Arial" w:hAnsi="Arial" w:cs="Arial"/>
          <w:b/>
          <w:sz w:val="24"/>
          <w:szCs w:val="24"/>
        </w:rPr>
      </w:pPr>
      <w:bookmarkStart w:id="0" w:name="_Toc143153492"/>
      <w:bookmarkStart w:id="1" w:name="_Toc143326238"/>
      <w:bookmarkStart w:id="2" w:name="_Toc143337903"/>
      <w:bookmarkStart w:id="3" w:name="_Toc143404134"/>
      <w:bookmarkStart w:id="4" w:name="_Toc143417084"/>
    </w:p>
    <w:p w:rsidR="00247ECF" w:rsidRPr="00247ECF" w:rsidRDefault="00247ECF" w:rsidP="00247ECF">
      <w:pPr>
        <w:keepNext/>
        <w:jc w:val="both"/>
        <w:outlineLvl w:val="1"/>
        <w:rPr>
          <w:rFonts w:ascii="Arial" w:hAnsi="Arial" w:cs="Arial"/>
          <w:sz w:val="24"/>
          <w:szCs w:val="24"/>
        </w:rPr>
      </w:pPr>
      <w:bookmarkStart w:id="5" w:name="_Toc143677451"/>
      <w:bookmarkStart w:id="6" w:name="_Toc143877587"/>
      <w:bookmarkStart w:id="7" w:name="_Toc144570372"/>
      <w:r w:rsidRPr="00247ECF">
        <w:rPr>
          <w:rFonts w:ascii="Arial" w:hAnsi="Arial" w:cs="Arial"/>
          <w:b/>
          <w:sz w:val="24"/>
          <w:szCs w:val="24"/>
        </w:rPr>
        <w:t>Политическое лидерство и харизма</w:t>
      </w:r>
      <w:r w:rsidRPr="00247ECF">
        <w:rPr>
          <w:rFonts w:ascii="Arial" w:hAnsi="Arial" w:cs="Arial"/>
          <w:sz w:val="24"/>
          <w:szCs w:val="24"/>
        </w:rPr>
        <w:t xml:space="preserve">. </w:t>
      </w:r>
      <w:r w:rsidRPr="00247ECF">
        <w:rPr>
          <w:rFonts w:ascii="Arial" w:hAnsi="Arial" w:cs="Arial"/>
          <w:snapToGrid w:val="0"/>
          <w:sz w:val="24"/>
          <w:szCs w:val="24"/>
        </w:rPr>
        <w:t xml:space="preserve">Политическое лидерство представляет собой комплексное, во многом социокультурное, явление, изучаемое средствами </w:t>
      </w:r>
      <w:r w:rsidRPr="00247ECF">
        <w:rPr>
          <w:rFonts w:ascii="Arial" w:hAnsi="Arial" w:cs="Arial"/>
          <w:snapToGrid w:val="0"/>
          <w:sz w:val="24"/>
          <w:szCs w:val="24"/>
        </w:rPr>
        <w:lastRenderedPageBreak/>
        <w:t>политологии, политической социологии и ряда других социальных наук. Успех политического лидера зависит от его личных качеств, сложившейся политической ситуации, поведения подчиненных ему людей, средств осуществления власти и др.</w:t>
      </w:r>
      <w:bookmarkEnd w:id="0"/>
      <w:bookmarkEnd w:id="1"/>
      <w:bookmarkEnd w:id="2"/>
      <w:bookmarkEnd w:id="3"/>
      <w:bookmarkEnd w:id="4"/>
      <w:bookmarkEnd w:id="5"/>
      <w:bookmarkEnd w:id="6"/>
      <w:bookmarkEnd w:id="7"/>
      <w:r w:rsidRPr="00247ECF">
        <w:rPr>
          <w:rFonts w:ascii="Arial" w:hAnsi="Arial" w:cs="Arial"/>
          <w:snapToGrid w:val="0"/>
          <w:sz w:val="24"/>
          <w:szCs w:val="24"/>
        </w:rPr>
        <w:t xml:space="preserve">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Несмотря на социокультурную детерминацию, некоторые важные грани политического лидерства допускают </w:t>
      </w:r>
      <w:proofErr w:type="spellStart"/>
      <w:r w:rsidRPr="00247ECF">
        <w:rPr>
          <w:rFonts w:ascii="Arial" w:hAnsi="Arial" w:cs="Arial"/>
          <w:snapToGrid w:val="0"/>
          <w:sz w:val="24"/>
          <w:szCs w:val="24"/>
        </w:rPr>
        <w:t>биополитическую</w:t>
      </w:r>
      <w:proofErr w:type="spellEnd"/>
      <w:r w:rsidRPr="00247ECF">
        <w:rPr>
          <w:rFonts w:ascii="Arial" w:hAnsi="Arial" w:cs="Arial"/>
          <w:snapToGrid w:val="0"/>
          <w:sz w:val="24"/>
          <w:szCs w:val="24"/>
        </w:rPr>
        <w:t xml:space="preserve"> интерпретацию на базе его сопоставления с лидерством в биосоциальных системах. Рассмотрим явление харизматического лидерства. </w:t>
      </w:r>
    </w:p>
    <w:p w:rsidR="00247ECF" w:rsidRPr="00247ECF" w:rsidRDefault="00247ECF" w:rsidP="00247ECF">
      <w:pPr>
        <w:ind w:left="60" w:firstLine="366"/>
        <w:jc w:val="both"/>
        <w:rPr>
          <w:rFonts w:ascii="Arial" w:hAnsi="Arial" w:cs="Arial"/>
          <w:snapToGrid w:val="0"/>
          <w:sz w:val="24"/>
          <w:szCs w:val="24"/>
        </w:rPr>
      </w:pPr>
      <w:r w:rsidRPr="00247ECF">
        <w:rPr>
          <w:rFonts w:ascii="Arial" w:hAnsi="Arial" w:cs="Arial"/>
          <w:snapToGrid w:val="0"/>
          <w:sz w:val="24"/>
          <w:szCs w:val="24"/>
        </w:rPr>
        <w:t xml:space="preserve">Термин </w:t>
      </w:r>
      <w:r w:rsidRPr="00247ECF">
        <w:rPr>
          <w:rFonts w:ascii="Arial" w:hAnsi="Arial" w:cs="Arial"/>
          <w:b/>
          <w:i/>
          <w:snapToGrid w:val="0"/>
          <w:sz w:val="24"/>
          <w:szCs w:val="24"/>
        </w:rPr>
        <w:t xml:space="preserve">"харизма" </w:t>
      </w:r>
      <w:r w:rsidRPr="00247ECF">
        <w:rPr>
          <w:rFonts w:ascii="Arial" w:hAnsi="Arial" w:cs="Arial"/>
          <w:snapToGrid w:val="0"/>
          <w:sz w:val="24"/>
          <w:szCs w:val="24"/>
        </w:rPr>
        <w:t xml:space="preserve">(греч. </w:t>
      </w:r>
      <w:r w:rsidRPr="00247ECF">
        <w:rPr>
          <w:rFonts w:ascii="Symbol" w:hAnsi="Symbol" w:cs="Arial"/>
          <w:snapToGrid w:val="0"/>
          <w:sz w:val="24"/>
          <w:szCs w:val="24"/>
        </w:rPr>
        <w:t></w:t>
      </w:r>
      <w:r w:rsidRPr="00247ECF">
        <w:rPr>
          <w:rFonts w:ascii="Symbol" w:hAnsi="Symbol" w:cs="Arial"/>
          <w:snapToGrid w:val="0"/>
          <w:sz w:val="24"/>
          <w:szCs w:val="24"/>
        </w:rPr>
        <w:t></w:t>
      </w:r>
      <w:r w:rsidRPr="00247ECF">
        <w:rPr>
          <w:rFonts w:ascii="Symbol" w:hAnsi="Symbol" w:cs="Arial"/>
          <w:snapToGrid w:val="0"/>
          <w:sz w:val="24"/>
          <w:szCs w:val="24"/>
        </w:rPr>
        <w:t></w:t>
      </w:r>
      <w:r w:rsidRPr="00247ECF">
        <w:rPr>
          <w:rFonts w:ascii="Arial" w:hAnsi="Arial" w:cs="Arial"/>
          <w:snapToGrid w:val="0"/>
          <w:sz w:val="24"/>
          <w:szCs w:val="24"/>
        </w:rPr>
        <w:t>ί</w:t>
      </w:r>
      <w:r w:rsidRPr="00247ECF">
        <w:rPr>
          <w:rFonts w:ascii="Symbol" w:hAnsi="Symbol" w:cs="Arial"/>
          <w:snapToGrid w:val="0"/>
          <w:sz w:val="24"/>
          <w:szCs w:val="24"/>
          <w:lang w:val="en-US"/>
        </w:rPr>
        <w:t></w:t>
      </w:r>
      <w:r w:rsidRPr="00247ECF">
        <w:rPr>
          <w:rFonts w:ascii="Symbol" w:hAnsi="Symbol" w:cs="Arial"/>
          <w:snapToGrid w:val="0"/>
          <w:sz w:val="24"/>
          <w:szCs w:val="24"/>
        </w:rPr>
        <w:t></w:t>
      </w:r>
      <w:r w:rsidRPr="00247ECF">
        <w:rPr>
          <w:rFonts w:ascii="Symbol" w:hAnsi="Symbol" w:cs="Arial"/>
          <w:snapToGrid w:val="0"/>
          <w:sz w:val="24"/>
          <w:szCs w:val="24"/>
        </w:rPr>
        <w:t></w:t>
      </w:r>
      <w:r w:rsidRPr="00247ECF">
        <w:rPr>
          <w:rFonts w:ascii="Arial" w:hAnsi="Arial" w:cs="Arial"/>
          <w:snapToGrid w:val="0"/>
          <w:sz w:val="24"/>
          <w:szCs w:val="24"/>
        </w:rPr>
        <w:t xml:space="preserve"> - благодать, дар божий) введен немецким социологом </w:t>
      </w:r>
      <w:proofErr w:type="spellStart"/>
      <w:r w:rsidRPr="00247ECF">
        <w:rPr>
          <w:rFonts w:ascii="Arial" w:hAnsi="Arial" w:cs="Arial"/>
          <w:snapToGrid w:val="0"/>
          <w:sz w:val="24"/>
          <w:szCs w:val="24"/>
        </w:rPr>
        <w:t>М.Вебером</w:t>
      </w:r>
      <w:proofErr w:type="spellEnd"/>
      <w:r w:rsidRPr="00247ECF">
        <w:rPr>
          <w:rFonts w:ascii="Arial" w:hAnsi="Arial" w:cs="Arial"/>
          <w:snapToGrid w:val="0"/>
          <w:sz w:val="24"/>
          <w:szCs w:val="24"/>
        </w:rPr>
        <w:t xml:space="preserve">. Он означает тип лидерства, опирающийся не на традицию (это было бы традиционное лидерство) и не на закон, конституцию и др. (легитимное лидерство в классификации Вебера), а исключительно на </w:t>
      </w:r>
      <w:r w:rsidRPr="00247ECF">
        <w:rPr>
          <w:rFonts w:ascii="Arial" w:hAnsi="Arial" w:cs="Arial"/>
          <w:b/>
          <w:i/>
          <w:snapToGrid w:val="0"/>
          <w:sz w:val="24"/>
          <w:szCs w:val="24"/>
        </w:rPr>
        <w:t>особый дар лидера, способного очаровать и увлечь за собой массы людей</w:t>
      </w:r>
      <w:r w:rsidRPr="00247ECF">
        <w:rPr>
          <w:rFonts w:ascii="Arial" w:hAnsi="Arial" w:cs="Arial"/>
          <w:snapToGrid w:val="0"/>
          <w:sz w:val="24"/>
          <w:szCs w:val="24"/>
        </w:rPr>
        <w:t>. Харизма создает эмоциональный стимул к добровольному подчинению</w:t>
      </w:r>
      <w:r w:rsidRPr="00247ECF">
        <w:rPr>
          <w:rFonts w:ascii="Arial" w:hAnsi="Arial" w:cs="Arial"/>
          <w:snapToGrid w:val="0"/>
          <w:sz w:val="24"/>
          <w:szCs w:val="24"/>
          <w:lang w:val="ru-MD"/>
        </w:rPr>
        <w:t xml:space="preserve"> </w:t>
      </w:r>
      <w:r w:rsidRPr="00247ECF">
        <w:rPr>
          <w:rFonts w:ascii="Arial" w:hAnsi="Arial" w:cs="Arial"/>
          <w:snapToGrid w:val="0"/>
          <w:sz w:val="24"/>
          <w:szCs w:val="24"/>
        </w:rPr>
        <w:t>людей под контролем лидера, которому приписываются экстраординарные (магические, сверхъестественные, героические) качества личности</w:t>
      </w:r>
      <w:r w:rsidRPr="00247ECF">
        <w:rPr>
          <w:rFonts w:ascii="Arial" w:hAnsi="Arial" w:cs="Arial"/>
          <w:snapToGrid w:val="0"/>
          <w:sz w:val="24"/>
          <w:szCs w:val="24"/>
          <w:lang w:val="ru-MD"/>
        </w:rPr>
        <w:t>.</w:t>
      </w:r>
      <w:r w:rsidRPr="00247ECF">
        <w:rPr>
          <w:rFonts w:ascii="Arial" w:hAnsi="Arial" w:cs="Arial"/>
          <w:snapToGrid w:val="0"/>
          <w:sz w:val="24"/>
          <w:szCs w:val="24"/>
        </w:rPr>
        <w:t xml:space="preserve">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Харизма очевидным образом зависит от социокультурных факторов и во многих случаях имеет немаловажную духовную компоненту.  Лишь некоторые из типов харизматического лидерства </w:t>
      </w:r>
      <w:proofErr w:type="gramStart"/>
      <w:r w:rsidRPr="00247ECF">
        <w:rPr>
          <w:rFonts w:ascii="Arial" w:hAnsi="Arial" w:cs="Arial"/>
          <w:snapToGrid w:val="0"/>
          <w:sz w:val="24"/>
          <w:szCs w:val="24"/>
        </w:rPr>
        <w:t>включают  существенную</w:t>
      </w:r>
      <w:proofErr w:type="gramEnd"/>
      <w:r w:rsidRPr="00247ECF">
        <w:rPr>
          <w:rFonts w:ascii="Arial" w:hAnsi="Arial" w:cs="Arial"/>
          <w:snapToGrid w:val="0"/>
          <w:sz w:val="24"/>
          <w:szCs w:val="24"/>
        </w:rPr>
        <w:t xml:space="preserve"> биосоциальную составляющую. И в этой мере можно сравнивать харизму лидера в человеческом обществе с атрибутами вожака группы обезьян или иной биосоциальной системы. </w:t>
      </w:r>
    </w:p>
    <w:p w:rsidR="00247ECF" w:rsidRPr="00247ECF" w:rsidRDefault="00247ECF" w:rsidP="00247ECF">
      <w:pPr>
        <w:ind w:firstLine="426"/>
        <w:jc w:val="both"/>
        <w:rPr>
          <w:rFonts w:ascii="Arial" w:hAnsi="Arial" w:cs="Arial"/>
          <w:snapToGrid w:val="0"/>
          <w:sz w:val="24"/>
          <w:szCs w:val="24"/>
          <w:lang w:val="ru-MD"/>
        </w:rPr>
      </w:pPr>
      <w:r w:rsidRPr="00247ECF">
        <w:rPr>
          <w:rFonts w:ascii="Arial" w:hAnsi="Arial" w:cs="Arial"/>
          <w:snapToGrid w:val="0"/>
          <w:sz w:val="24"/>
          <w:szCs w:val="24"/>
        </w:rPr>
        <w:t xml:space="preserve">Известно, что политический лидер, если его власть не опирается на аппарат насилия, должен постоянно подкреплять свою харизму, демонстрировать свои экстраординарные способности. </w:t>
      </w:r>
      <w:r w:rsidRPr="00247ECF">
        <w:rPr>
          <w:rFonts w:ascii="Arial" w:hAnsi="Arial" w:cs="Arial"/>
          <w:sz w:val="24"/>
          <w:szCs w:val="24"/>
        </w:rPr>
        <w:t>С</w:t>
      </w:r>
      <w:r w:rsidRPr="00247ECF">
        <w:rPr>
          <w:rFonts w:ascii="Arial" w:hAnsi="Arial" w:cs="Arial"/>
          <w:snapToGrid w:val="0"/>
          <w:sz w:val="24"/>
          <w:szCs w:val="24"/>
        </w:rPr>
        <w:t xml:space="preserve">ходным образом статус доминанта в биосоциальной системе животных зависит от постоянной передачи </w:t>
      </w:r>
      <w:proofErr w:type="spellStart"/>
      <w:r w:rsidRPr="00247ECF">
        <w:rPr>
          <w:rFonts w:ascii="Arial" w:hAnsi="Arial" w:cs="Arial"/>
          <w:snapToGrid w:val="0"/>
          <w:sz w:val="24"/>
          <w:szCs w:val="24"/>
        </w:rPr>
        <w:t>ритуализированных</w:t>
      </w:r>
      <w:proofErr w:type="spellEnd"/>
      <w:r w:rsidRPr="00247ECF">
        <w:rPr>
          <w:rFonts w:ascii="Arial" w:hAnsi="Arial" w:cs="Arial"/>
          <w:snapToGrid w:val="0"/>
          <w:sz w:val="24"/>
          <w:szCs w:val="24"/>
        </w:rPr>
        <w:t xml:space="preserve"> сигналов доминирования подчиненным особям</w:t>
      </w:r>
      <w:r w:rsidRPr="00247ECF">
        <w:rPr>
          <w:rFonts w:ascii="Arial" w:hAnsi="Arial" w:cs="Arial"/>
          <w:snapToGrid w:val="0"/>
          <w:sz w:val="24"/>
          <w:szCs w:val="24"/>
          <w:lang w:val="ru-MD"/>
        </w:rPr>
        <w:t>.</w:t>
      </w:r>
      <w:r w:rsidRPr="00247ECF">
        <w:rPr>
          <w:rFonts w:ascii="Arial" w:hAnsi="Arial" w:cs="Arial"/>
          <w:snapToGrid w:val="0"/>
          <w:sz w:val="24"/>
          <w:szCs w:val="24"/>
        </w:rPr>
        <w:t xml:space="preserve"> Стремление «простых граждан» повиноваться «сильной личности» уподобляется, в рамках этой интерпретации, поведению подчиненных животных в биосоциальной системе. Эти подчиненные особи, хотя и имеют низкий статус, все же пользуются благами социального образа жизни, которых они лишаются при попытке перехода к существованию в одиночку</w:t>
      </w:r>
      <w:r w:rsidRPr="00247ECF">
        <w:rPr>
          <w:rFonts w:ascii="Arial" w:hAnsi="Arial" w:cs="Arial"/>
          <w:snapToGrid w:val="0"/>
          <w:sz w:val="24"/>
          <w:szCs w:val="24"/>
          <w:lang w:val="ru-MD"/>
        </w:rPr>
        <w:t>.</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Вспоминая сказанное выше о путях формирования иерархий – </w:t>
      </w:r>
      <w:proofErr w:type="spellStart"/>
      <w:r w:rsidRPr="00247ECF">
        <w:rPr>
          <w:rFonts w:ascii="Arial" w:hAnsi="Arial" w:cs="Arial"/>
          <w:snapToGrid w:val="0"/>
          <w:sz w:val="24"/>
          <w:szCs w:val="24"/>
        </w:rPr>
        <w:t>агонистическом</w:t>
      </w:r>
      <w:proofErr w:type="spellEnd"/>
      <w:r w:rsidRPr="00247ECF">
        <w:rPr>
          <w:rFonts w:ascii="Arial" w:hAnsi="Arial" w:cs="Arial"/>
          <w:snapToGrid w:val="0"/>
          <w:sz w:val="24"/>
          <w:szCs w:val="24"/>
        </w:rPr>
        <w:t xml:space="preserve"> (через демонстрацию агрессии) и гедонистическом (через приобретение преимущественного внимания товарищей по группе), мы констатируем, что харизматический лидер поднимается на вершину иерархии в основном </w:t>
      </w:r>
      <w:r w:rsidRPr="00247ECF">
        <w:rPr>
          <w:rFonts w:ascii="Arial" w:hAnsi="Arial" w:cs="Arial"/>
          <w:b/>
          <w:i/>
          <w:sz w:val="24"/>
          <w:szCs w:val="24"/>
        </w:rPr>
        <w:t>гедонистическим</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путём. Сам этот путь приводит в основном к варианту заботливого лидерства, когда лидер в большей мере соблюдает интересы группы, чем стремится присвоить себе ее ресурсы. </w:t>
      </w:r>
    </w:p>
    <w:p w:rsidR="00247ECF" w:rsidRPr="00247ECF" w:rsidRDefault="00247ECF" w:rsidP="00247ECF">
      <w:pPr>
        <w:ind w:firstLine="426"/>
        <w:jc w:val="both"/>
        <w:rPr>
          <w:rFonts w:ascii="Arial" w:hAnsi="Arial" w:cs="Arial"/>
          <w:snapToGrid w:val="0"/>
          <w:sz w:val="24"/>
          <w:szCs w:val="24"/>
          <w:lang w:val="ru-MD"/>
        </w:rPr>
      </w:pPr>
      <w:r w:rsidRPr="00247ECF">
        <w:rPr>
          <w:rFonts w:ascii="Arial" w:hAnsi="Arial" w:cs="Arial"/>
          <w:snapToGrid w:val="0"/>
          <w:sz w:val="24"/>
          <w:szCs w:val="24"/>
        </w:rPr>
        <w:t xml:space="preserve">Социальные психологи отмечают характерную двойственность восприятия лидера сторонниками. Лидер, с одной стороны, «свой парень», хорошо знает чаяния своей </w:t>
      </w:r>
      <w:proofErr w:type="gramStart"/>
      <w:r w:rsidRPr="00247ECF">
        <w:rPr>
          <w:rFonts w:ascii="Arial" w:hAnsi="Arial" w:cs="Arial"/>
          <w:snapToGrid w:val="0"/>
          <w:sz w:val="24"/>
          <w:szCs w:val="24"/>
        </w:rPr>
        <w:t>группы  и</w:t>
      </w:r>
      <w:proofErr w:type="gramEnd"/>
      <w:r w:rsidRPr="00247ECF">
        <w:rPr>
          <w:rFonts w:ascii="Arial" w:hAnsi="Arial" w:cs="Arial"/>
          <w:snapToGrid w:val="0"/>
          <w:sz w:val="24"/>
          <w:szCs w:val="24"/>
        </w:rPr>
        <w:t xml:space="preserve"> воплощает их в своей программе (</w:t>
      </w:r>
      <w:r w:rsidRPr="00247ECF">
        <w:rPr>
          <w:rFonts w:ascii="Arial" w:hAnsi="Arial" w:cs="Arial"/>
          <w:b/>
          <w:i/>
          <w:sz w:val="24"/>
          <w:szCs w:val="24"/>
        </w:rPr>
        <w:t>интегративная функция</w:t>
      </w:r>
      <w:r w:rsidRPr="00247ECF">
        <w:rPr>
          <w:rFonts w:ascii="Arial" w:hAnsi="Arial" w:cs="Arial"/>
          <w:i/>
          <w:snapToGrid w:val="0"/>
          <w:sz w:val="24"/>
          <w:szCs w:val="24"/>
        </w:rPr>
        <w:t xml:space="preserve"> </w:t>
      </w:r>
      <w:r w:rsidRPr="00247ECF">
        <w:rPr>
          <w:rFonts w:ascii="Arial" w:hAnsi="Arial" w:cs="Arial"/>
          <w:snapToGrid w:val="0"/>
          <w:sz w:val="24"/>
          <w:szCs w:val="24"/>
        </w:rPr>
        <w:t xml:space="preserve">лидера). С другой стороны, лидер в той или иной мере скрыт, непонятен для других, что вызывает </w:t>
      </w:r>
      <w:proofErr w:type="spellStart"/>
      <w:r w:rsidRPr="00247ECF">
        <w:rPr>
          <w:rFonts w:ascii="Arial" w:hAnsi="Arial" w:cs="Arial"/>
          <w:snapToGrid w:val="0"/>
          <w:sz w:val="24"/>
          <w:szCs w:val="24"/>
        </w:rPr>
        <w:t>пиитет</w:t>
      </w:r>
      <w:proofErr w:type="spellEnd"/>
      <w:r w:rsidRPr="00247ECF">
        <w:rPr>
          <w:rFonts w:ascii="Arial" w:hAnsi="Arial" w:cs="Arial"/>
          <w:snapToGrid w:val="0"/>
          <w:sz w:val="24"/>
          <w:szCs w:val="24"/>
        </w:rPr>
        <w:t xml:space="preserve"> у поклонников, </w:t>
      </w:r>
      <w:proofErr w:type="spellStart"/>
      <w:r w:rsidRPr="00247ECF">
        <w:rPr>
          <w:rFonts w:ascii="Arial" w:hAnsi="Arial" w:cs="Arial"/>
          <w:snapToGrid w:val="0"/>
          <w:sz w:val="24"/>
          <w:szCs w:val="24"/>
        </w:rPr>
        <w:t>обспечивает</w:t>
      </w:r>
      <w:proofErr w:type="spellEnd"/>
      <w:r w:rsidRPr="00247ECF">
        <w:rPr>
          <w:rFonts w:ascii="Arial" w:hAnsi="Arial" w:cs="Arial"/>
          <w:snapToGrid w:val="0"/>
          <w:sz w:val="24"/>
          <w:szCs w:val="24"/>
        </w:rPr>
        <w:t xml:space="preserve"> лидеру возможность и право руководить </w:t>
      </w:r>
      <w:proofErr w:type="gramStart"/>
      <w:r w:rsidRPr="00247ECF">
        <w:rPr>
          <w:rFonts w:ascii="Arial" w:hAnsi="Arial" w:cs="Arial"/>
          <w:snapToGrid w:val="0"/>
          <w:sz w:val="24"/>
          <w:szCs w:val="24"/>
        </w:rPr>
        <w:t>группой,  вести</w:t>
      </w:r>
      <w:proofErr w:type="gramEnd"/>
      <w:r w:rsidRPr="00247ECF">
        <w:rPr>
          <w:rFonts w:ascii="Arial" w:hAnsi="Arial" w:cs="Arial"/>
          <w:snapToGrid w:val="0"/>
          <w:sz w:val="24"/>
          <w:szCs w:val="24"/>
        </w:rPr>
        <w:t xml:space="preserve"> ее «на бой или на труд» (</w:t>
      </w:r>
      <w:r w:rsidRPr="00247ECF">
        <w:rPr>
          <w:rFonts w:ascii="Arial" w:hAnsi="Arial" w:cs="Arial"/>
          <w:b/>
          <w:i/>
          <w:sz w:val="24"/>
          <w:szCs w:val="24"/>
        </w:rPr>
        <w:t>мобилизующая функция</w:t>
      </w:r>
      <w:r w:rsidRPr="00247ECF">
        <w:rPr>
          <w:rFonts w:ascii="Arial" w:hAnsi="Arial" w:cs="Arial"/>
          <w:i/>
          <w:snapToGrid w:val="0"/>
          <w:sz w:val="24"/>
          <w:szCs w:val="24"/>
        </w:rPr>
        <w:t xml:space="preserve"> </w:t>
      </w:r>
      <w:r w:rsidRPr="00247ECF">
        <w:rPr>
          <w:rFonts w:ascii="Arial" w:hAnsi="Arial" w:cs="Arial"/>
          <w:snapToGrid w:val="0"/>
          <w:sz w:val="24"/>
          <w:szCs w:val="24"/>
        </w:rPr>
        <w:t>политического лидера).</w:t>
      </w:r>
    </w:p>
    <w:p w:rsidR="00247ECF" w:rsidRPr="00247ECF" w:rsidRDefault="00247ECF" w:rsidP="00247ECF">
      <w:pPr>
        <w:ind w:firstLine="426"/>
        <w:jc w:val="both"/>
        <w:rPr>
          <w:rFonts w:ascii="Arial" w:hAnsi="Arial" w:cs="Arial"/>
          <w:snapToGrid w:val="0"/>
          <w:sz w:val="24"/>
          <w:szCs w:val="24"/>
        </w:rPr>
      </w:pPr>
      <w:proofErr w:type="spellStart"/>
      <w:r w:rsidRPr="00247ECF">
        <w:rPr>
          <w:rFonts w:ascii="Arial" w:hAnsi="Arial" w:cs="Arial"/>
          <w:snapToGrid w:val="0"/>
          <w:sz w:val="24"/>
          <w:szCs w:val="24"/>
        </w:rPr>
        <w:t>Р.Д.Мастерс</w:t>
      </w:r>
      <w:proofErr w:type="spellEnd"/>
      <w:r w:rsidRPr="00247ECF">
        <w:rPr>
          <w:rFonts w:ascii="Arial" w:hAnsi="Arial" w:cs="Arial"/>
          <w:snapToGrid w:val="0"/>
          <w:sz w:val="24"/>
          <w:szCs w:val="24"/>
        </w:rPr>
        <w:t xml:space="preserve"> говорил об особом чувстве «политического здоровья», "физиологического комфорта", "защищенности", которые испытывают люди в непосредственной близости от харизматического лидера (</w:t>
      </w:r>
      <w:proofErr w:type="spellStart"/>
      <w:r w:rsidRPr="00247ECF">
        <w:rPr>
          <w:rFonts w:ascii="Arial" w:hAnsi="Arial" w:cs="Arial"/>
          <w:snapToGrid w:val="0"/>
          <w:sz w:val="24"/>
          <w:szCs w:val="24"/>
        </w:rPr>
        <w:t>А.Т.Зуб</w:t>
      </w:r>
      <w:proofErr w:type="spellEnd"/>
      <w:r w:rsidRPr="00247ECF">
        <w:rPr>
          <w:rFonts w:ascii="Arial" w:hAnsi="Arial" w:cs="Arial"/>
          <w:snapToGrid w:val="0"/>
          <w:sz w:val="24"/>
          <w:szCs w:val="24"/>
        </w:rPr>
        <w:t xml:space="preserve"> приводит в лекциях пример с </w:t>
      </w:r>
      <w:proofErr w:type="spellStart"/>
      <w:r w:rsidRPr="00247ECF">
        <w:rPr>
          <w:rFonts w:ascii="Arial" w:hAnsi="Arial" w:cs="Arial"/>
          <w:snapToGrid w:val="0"/>
          <w:sz w:val="24"/>
          <w:szCs w:val="24"/>
        </w:rPr>
        <w:t>Б.Н.Ельциным</w:t>
      </w:r>
      <w:proofErr w:type="spellEnd"/>
      <w:r w:rsidRPr="00247ECF">
        <w:rPr>
          <w:rFonts w:ascii="Arial" w:hAnsi="Arial" w:cs="Arial"/>
          <w:snapToGrid w:val="0"/>
          <w:sz w:val="24"/>
          <w:szCs w:val="24"/>
        </w:rPr>
        <w:t xml:space="preserve">, чью машину окружали толпы народа во время его визита а Ленинград в </w:t>
      </w:r>
      <w:smartTag w:uri="urn:schemas-microsoft-com:office:smarttags" w:element="metricconverter">
        <w:smartTagPr>
          <w:attr w:name="ProductID" w:val="1990 г"/>
        </w:smartTagPr>
        <w:r w:rsidRPr="00247ECF">
          <w:rPr>
            <w:rFonts w:ascii="Arial" w:hAnsi="Arial" w:cs="Arial"/>
            <w:snapToGrid w:val="0"/>
            <w:sz w:val="24"/>
            <w:szCs w:val="24"/>
          </w:rPr>
          <w:t>1990 г</w:t>
        </w:r>
      </w:smartTag>
      <w:r w:rsidRPr="00247ECF">
        <w:rPr>
          <w:rFonts w:ascii="Arial" w:hAnsi="Arial" w:cs="Arial"/>
          <w:snapToGrid w:val="0"/>
          <w:sz w:val="24"/>
          <w:szCs w:val="24"/>
        </w:rPr>
        <w:t xml:space="preserve">.). Единомышленники, поклонники стремятся приблизиться, даже прикоснуться к своему кумиру.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Сам наделенный харизмой лидер тоже испытывает ответное чувство уверенности </w:t>
      </w:r>
      <w:proofErr w:type="gramStart"/>
      <w:r w:rsidRPr="00247ECF">
        <w:rPr>
          <w:rFonts w:ascii="Arial" w:hAnsi="Arial" w:cs="Arial"/>
          <w:snapToGrid w:val="0"/>
          <w:sz w:val="24"/>
          <w:szCs w:val="24"/>
        </w:rPr>
        <w:t>в  себе</w:t>
      </w:r>
      <w:proofErr w:type="gramEnd"/>
      <w:r w:rsidRPr="00247ECF">
        <w:rPr>
          <w:rFonts w:ascii="Arial" w:hAnsi="Arial" w:cs="Arial"/>
          <w:snapToGrid w:val="0"/>
          <w:sz w:val="24"/>
          <w:szCs w:val="24"/>
        </w:rPr>
        <w:t xml:space="preserve">, укрепляется в мысли, что он и вправду "избранник божий", </w:t>
      </w:r>
      <w:r w:rsidRPr="00247ECF">
        <w:rPr>
          <w:rFonts w:ascii="Arial" w:hAnsi="Arial" w:cs="Arial"/>
          <w:snapToGrid w:val="0"/>
          <w:sz w:val="24"/>
          <w:szCs w:val="24"/>
        </w:rPr>
        <w:lastRenderedPageBreak/>
        <w:t xml:space="preserve">когда "купается в массах". Как не вспомнить здесь аналогичные </w:t>
      </w:r>
      <w:proofErr w:type="gramStart"/>
      <w:r w:rsidRPr="00247ECF">
        <w:rPr>
          <w:rFonts w:ascii="Arial" w:hAnsi="Arial" w:cs="Arial"/>
          <w:snapToGrid w:val="0"/>
          <w:sz w:val="24"/>
          <w:szCs w:val="24"/>
        </w:rPr>
        <w:t xml:space="preserve">опыты  </w:t>
      </w:r>
      <w:proofErr w:type="spellStart"/>
      <w:r w:rsidRPr="00247ECF">
        <w:rPr>
          <w:rFonts w:ascii="Arial" w:hAnsi="Arial" w:cs="Arial"/>
          <w:snapToGrid w:val="0"/>
          <w:sz w:val="24"/>
          <w:szCs w:val="24"/>
        </w:rPr>
        <w:t>М.Т.МакГвайера</w:t>
      </w:r>
      <w:proofErr w:type="spellEnd"/>
      <w:proofErr w:type="gramEnd"/>
      <w:r w:rsidRPr="00247ECF">
        <w:rPr>
          <w:rFonts w:ascii="Arial" w:hAnsi="Arial" w:cs="Arial"/>
          <w:snapToGrid w:val="0"/>
          <w:sz w:val="24"/>
          <w:szCs w:val="24"/>
        </w:rPr>
        <w:t xml:space="preserve"> </w:t>
      </w:r>
      <w:r w:rsidRPr="00247ECF">
        <w:rPr>
          <w:rFonts w:ascii="Arial" w:hAnsi="Arial" w:cs="Arial"/>
          <w:snapToGrid w:val="0"/>
          <w:sz w:val="24"/>
          <w:szCs w:val="24"/>
          <w:lang w:val="ru-MD"/>
        </w:rPr>
        <w:t>(</w:t>
      </w:r>
      <w:r w:rsidRPr="00247ECF">
        <w:rPr>
          <w:rFonts w:ascii="Arial" w:hAnsi="Arial" w:cs="Arial"/>
          <w:snapToGrid w:val="0"/>
          <w:sz w:val="24"/>
          <w:szCs w:val="24"/>
          <w:lang w:val="en-US"/>
        </w:rPr>
        <w:t>McGuire</w:t>
      </w:r>
      <w:r w:rsidRPr="00247ECF">
        <w:rPr>
          <w:rFonts w:ascii="Arial" w:hAnsi="Arial" w:cs="Arial"/>
          <w:snapToGrid w:val="0"/>
          <w:sz w:val="24"/>
          <w:szCs w:val="24"/>
          <w:lang w:val="ru-MD"/>
        </w:rPr>
        <w:t xml:space="preserve">, 1982) </w:t>
      </w:r>
      <w:r w:rsidRPr="00247ECF">
        <w:rPr>
          <w:rFonts w:ascii="Arial" w:hAnsi="Arial" w:cs="Arial"/>
          <w:snapToGrid w:val="0"/>
          <w:sz w:val="24"/>
          <w:szCs w:val="24"/>
        </w:rPr>
        <w:t>с африканскими зелеными мартышками-</w:t>
      </w:r>
      <w:proofErr w:type="spellStart"/>
      <w:r w:rsidRPr="00247ECF">
        <w:rPr>
          <w:rFonts w:ascii="Arial" w:hAnsi="Arial" w:cs="Arial"/>
          <w:snapToGrid w:val="0"/>
          <w:sz w:val="24"/>
          <w:szCs w:val="24"/>
        </w:rPr>
        <w:t>верветками</w:t>
      </w:r>
      <w:proofErr w:type="spellEnd"/>
      <w:r w:rsidRPr="00247ECF">
        <w:rPr>
          <w:rFonts w:ascii="Arial" w:hAnsi="Arial" w:cs="Arial"/>
          <w:snapToGrid w:val="0"/>
          <w:sz w:val="24"/>
          <w:szCs w:val="24"/>
        </w:rPr>
        <w:t xml:space="preserve">, у которых доминант сохраняет присущий ему высокий уровень серотонина в крови (это – нейрохимический критерий доминирования), только в том случае, если он постоянно видит подчинение себе со стороны других индивидов (особенно противоположного пола)?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Предполагается значительный вклад в диалог "харизматический лидер - подчиненный" невербальной коммуникации (см.</w:t>
      </w:r>
      <w:r w:rsidRPr="00247ECF">
        <w:rPr>
          <w:rFonts w:ascii="Arial" w:hAnsi="Arial" w:cs="Arial"/>
          <w:snapToGrid w:val="0"/>
          <w:sz w:val="24"/>
          <w:szCs w:val="24"/>
          <w:lang w:val="ru-MD"/>
        </w:rPr>
        <w:t xml:space="preserve"> </w:t>
      </w:r>
      <w:r w:rsidRPr="00247ECF">
        <w:rPr>
          <w:rFonts w:ascii="Arial" w:hAnsi="Arial" w:cs="Arial"/>
          <w:snapToGrid w:val="0"/>
          <w:sz w:val="24"/>
          <w:szCs w:val="24"/>
        </w:rPr>
        <w:t>выше</w:t>
      </w:r>
      <w:proofErr w:type="gramStart"/>
      <w:r w:rsidRPr="00247ECF">
        <w:rPr>
          <w:rFonts w:ascii="Arial" w:hAnsi="Arial" w:cs="Arial"/>
          <w:snapToGrid w:val="0"/>
          <w:sz w:val="24"/>
          <w:szCs w:val="24"/>
        </w:rPr>
        <w:t>),  включающей</w:t>
      </w:r>
      <w:proofErr w:type="gramEnd"/>
      <w:r w:rsidRPr="00247ECF">
        <w:rPr>
          <w:rFonts w:ascii="Arial" w:hAnsi="Arial" w:cs="Arial"/>
          <w:snapToGrid w:val="0"/>
          <w:sz w:val="24"/>
          <w:szCs w:val="24"/>
        </w:rPr>
        <w:t xml:space="preserve"> общие для всех приматов позы, жесты, мимику и, вероятно, также обонятельные сигналы доминирования и  подчинения. </w:t>
      </w:r>
      <w:r w:rsidRPr="00247ECF">
        <w:rPr>
          <w:rFonts w:ascii="Arial" w:hAnsi="Arial" w:cs="Arial"/>
          <w:sz w:val="24"/>
          <w:szCs w:val="24"/>
        </w:rPr>
        <w:t xml:space="preserve">Конечно, запахи как средства невербальной коммуникации исключаются в ситуации «общения через телеэкран». Но тренированные политики умеют даже и в этой ситуации создавать иллюзию </w:t>
      </w:r>
      <w:proofErr w:type="spellStart"/>
      <w:r w:rsidRPr="00247ECF">
        <w:rPr>
          <w:rFonts w:ascii="Arial" w:hAnsi="Arial" w:cs="Arial"/>
          <w:sz w:val="24"/>
          <w:szCs w:val="24"/>
        </w:rPr>
        <w:t>бликого</w:t>
      </w:r>
      <w:proofErr w:type="spellEnd"/>
      <w:r w:rsidRPr="00247ECF">
        <w:rPr>
          <w:rFonts w:ascii="Arial" w:hAnsi="Arial" w:cs="Arial"/>
          <w:sz w:val="24"/>
          <w:szCs w:val="24"/>
        </w:rPr>
        <w:t xml:space="preserve"> физического, почти телесно ощутимого, контакта. Такую способность приписывали в России А. Лебедю.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По наблюдениям Мастерса, только часть избирателей обращает преимущественное внимание на содержание </w:t>
      </w:r>
      <w:proofErr w:type="gramStart"/>
      <w:r w:rsidRPr="00247ECF">
        <w:rPr>
          <w:rFonts w:ascii="Arial" w:hAnsi="Arial" w:cs="Arial"/>
          <w:snapToGrid w:val="0"/>
          <w:sz w:val="24"/>
          <w:szCs w:val="24"/>
        </w:rPr>
        <w:t>речей  кандидатов</w:t>
      </w:r>
      <w:proofErr w:type="gramEnd"/>
      <w:r w:rsidRPr="00247ECF">
        <w:rPr>
          <w:rFonts w:ascii="Arial" w:hAnsi="Arial" w:cs="Arial"/>
          <w:snapToGrid w:val="0"/>
          <w:sz w:val="24"/>
          <w:szCs w:val="24"/>
        </w:rPr>
        <w:t xml:space="preserve"> в президенты, другая же часть (особенно колеблющиеся избиратели) реагируют на невербальные стимулы. </w:t>
      </w:r>
    </w:p>
    <w:p w:rsidR="00247ECF" w:rsidRPr="00247ECF" w:rsidRDefault="00247ECF" w:rsidP="00247ECF">
      <w:pPr>
        <w:ind w:firstLine="425"/>
        <w:jc w:val="both"/>
        <w:rPr>
          <w:rFonts w:ascii="Arial" w:hAnsi="Arial" w:cs="Arial"/>
          <w:snapToGrid w:val="0"/>
          <w:sz w:val="24"/>
          <w:szCs w:val="24"/>
          <w:lang w:val="ru-MD"/>
        </w:rPr>
      </w:pPr>
      <w:r w:rsidRPr="00247ECF">
        <w:rPr>
          <w:rFonts w:ascii="Arial" w:hAnsi="Arial" w:cs="Arial"/>
          <w:snapToGrid w:val="0"/>
          <w:sz w:val="24"/>
          <w:szCs w:val="24"/>
        </w:rPr>
        <w:t>Как показали исследования (</w:t>
      </w:r>
      <w:r w:rsidRPr="00247ECF">
        <w:rPr>
          <w:rFonts w:ascii="Arial" w:hAnsi="Arial" w:cs="Arial"/>
          <w:snapToGrid w:val="0"/>
          <w:sz w:val="24"/>
          <w:szCs w:val="24"/>
          <w:lang w:val="en-US"/>
        </w:rPr>
        <w:t>Sullivan</w:t>
      </w:r>
      <w:r w:rsidRPr="00247ECF">
        <w:rPr>
          <w:rFonts w:ascii="Arial" w:hAnsi="Arial" w:cs="Arial"/>
          <w:snapToGrid w:val="0"/>
          <w:sz w:val="24"/>
          <w:szCs w:val="24"/>
          <w:lang w:val="ru-MD"/>
        </w:rPr>
        <w:t xml:space="preserve">, </w:t>
      </w:r>
      <w:r w:rsidRPr="00247ECF">
        <w:rPr>
          <w:rFonts w:ascii="Arial" w:hAnsi="Arial" w:cs="Arial"/>
          <w:snapToGrid w:val="0"/>
          <w:sz w:val="24"/>
          <w:szCs w:val="24"/>
          <w:lang w:val="en-US"/>
        </w:rPr>
        <w:t>Masters</w:t>
      </w:r>
      <w:r w:rsidRPr="00247ECF">
        <w:rPr>
          <w:rFonts w:ascii="Arial" w:hAnsi="Arial" w:cs="Arial"/>
          <w:snapToGrid w:val="0"/>
          <w:sz w:val="24"/>
          <w:szCs w:val="24"/>
          <w:lang w:val="ru-MD"/>
        </w:rPr>
        <w:t>, 1988)</w:t>
      </w:r>
      <w:r w:rsidRPr="00247ECF">
        <w:rPr>
          <w:rFonts w:ascii="Arial" w:hAnsi="Arial" w:cs="Arial"/>
          <w:snapToGrid w:val="0"/>
          <w:sz w:val="24"/>
          <w:szCs w:val="24"/>
        </w:rPr>
        <w:t>,</w:t>
      </w:r>
      <w:r w:rsidRPr="00247ECF">
        <w:rPr>
          <w:rFonts w:ascii="Arial" w:hAnsi="Arial" w:cs="Arial"/>
          <w:snapToGrid w:val="0"/>
          <w:sz w:val="24"/>
          <w:szCs w:val="24"/>
          <w:lang w:val="ru-MD"/>
        </w:rPr>
        <w:t xml:space="preserve"> </w:t>
      </w:r>
      <w:r w:rsidRPr="00247ECF">
        <w:rPr>
          <w:rFonts w:ascii="Arial" w:hAnsi="Arial" w:cs="Arial"/>
          <w:snapToGrid w:val="0"/>
          <w:sz w:val="24"/>
          <w:szCs w:val="24"/>
        </w:rPr>
        <w:t xml:space="preserve">люди без принадлежности к определенной политической партии легко подпадали под влияние невербальных сигналов президента Рейгана и подсознательно игнорировали все то, что сообщали о нем СМИ. Во время президентских выборов 1992 года в США Мастерс выключал звук у телевизора и наблюдал за невербально воспринимаемым имиджем кандидатов. Клинтон с самого начала избирательной кампании казался победителям по невербальному имиджу. «У нас были миллионы лет реагирования друг на друга, на наших детей, любовников, партнеров, врагов – таков был социальный репертуар приматов, то к чему мы были специализированы... Журналисты и специалисты по социальным наукам сосредоточили все внимание на вербальной информации, и люди забывают, насколько мощной является система </w:t>
      </w:r>
      <w:r w:rsidRPr="00247ECF">
        <w:rPr>
          <w:rFonts w:ascii="Arial" w:hAnsi="Arial" w:cs="Arial"/>
          <w:snapToGrid w:val="0"/>
          <w:sz w:val="24"/>
          <w:szCs w:val="24"/>
          <w:lang w:val="ru-MD"/>
        </w:rPr>
        <w:t>&lt;</w:t>
      </w:r>
      <w:r w:rsidRPr="00247ECF">
        <w:rPr>
          <w:rFonts w:ascii="Arial" w:hAnsi="Arial" w:cs="Arial"/>
          <w:snapToGrid w:val="0"/>
          <w:sz w:val="24"/>
          <w:szCs w:val="24"/>
        </w:rPr>
        <w:t>невербальной коммуникации</w:t>
      </w:r>
      <w:r w:rsidRPr="00247ECF">
        <w:rPr>
          <w:rFonts w:ascii="Arial" w:hAnsi="Arial" w:cs="Arial"/>
          <w:snapToGrid w:val="0"/>
          <w:sz w:val="24"/>
          <w:szCs w:val="24"/>
          <w:lang w:val="ru-MD"/>
        </w:rPr>
        <w:t>&gt;</w:t>
      </w:r>
      <w:r w:rsidRPr="00247ECF">
        <w:rPr>
          <w:rFonts w:ascii="Arial" w:hAnsi="Arial" w:cs="Arial"/>
          <w:snapToGrid w:val="0"/>
          <w:sz w:val="24"/>
          <w:szCs w:val="24"/>
        </w:rPr>
        <w:t>» (</w:t>
      </w:r>
      <w:r w:rsidRPr="00247ECF">
        <w:rPr>
          <w:rFonts w:ascii="Arial" w:hAnsi="Arial" w:cs="Arial"/>
          <w:snapToGrid w:val="0"/>
          <w:sz w:val="24"/>
          <w:szCs w:val="24"/>
          <w:lang w:val="en-US"/>
        </w:rPr>
        <w:t>Masters</w:t>
      </w:r>
      <w:r w:rsidRPr="00247ECF">
        <w:rPr>
          <w:rFonts w:ascii="Arial" w:hAnsi="Arial" w:cs="Arial"/>
          <w:snapToGrid w:val="0"/>
          <w:sz w:val="24"/>
          <w:szCs w:val="24"/>
          <w:lang w:val="ru-MD"/>
        </w:rPr>
        <w:t xml:space="preserve">, </w:t>
      </w:r>
      <w:r w:rsidRPr="00247ECF">
        <w:rPr>
          <w:rFonts w:ascii="Arial" w:hAnsi="Arial" w:cs="Arial"/>
          <w:snapToGrid w:val="0"/>
          <w:sz w:val="24"/>
          <w:szCs w:val="24"/>
        </w:rPr>
        <w:t xml:space="preserve">цит. по </w:t>
      </w:r>
      <w:r w:rsidRPr="00247ECF">
        <w:rPr>
          <w:rFonts w:ascii="Arial" w:hAnsi="Arial" w:cs="Arial"/>
          <w:snapToGrid w:val="0"/>
          <w:sz w:val="24"/>
          <w:szCs w:val="24"/>
          <w:lang w:val="en-US"/>
        </w:rPr>
        <w:t>McDonald</w:t>
      </w:r>
      <w:r w:rsidRPr="00247ECF">
        <w:rPr>
          <w:rFonts w:ascii="Arial" w:hAnsi="Arial" w:cs="Arial"/>
          <w:snapToGrid w:val="0"/>
          <w:sz w:val="24"/>
          <w:szCs w:val="24"/>
          <w:lang w:val="ru-MD"/>
        </w:rPr>
        <w:t xml:space="preserve">, 1996, </w:t>
      </w:r>
      <w:r w:rsidRPr="00247ECF">
        <w:rPr>
          <w:rFonts w:ascii="Arial" w:hAnsi="Arial" w:cs="Arial"/>
          <w:snapToGrid w:val="0"/>
          <w:sz w:val="24"/>
          <w:szCs w:val="24"/>
          <w:lang w:val="en-US"/>
        </w:rPr>
        <w:t>p</w:t>
      </w:r>
      <w:r w:rsidRPr="00247ECF">
        <w:rPr>
          <w:rFonts w:ascii="Arial" w:hAnsi="Arial" w:cs="Arial"/>
          <w:snapToGrid w:val="0"/>
          <w:sz w:val="24"/>
          <w:szCs w:val="24"/>
          <w:lang w:val="ru-MD"/>
        </w:rPr>
        <w:t>.</w:t>
      </w:r>
      <w:r w:rsidRPr="00247ECF">
        <w:rPr>
          <w:rFonts w:ascii="Arial" w:hAnsi="Arial" w:cs="Arial"/>
          <w:snapToGrid w:val="0"/>
          <w:sz w:val="24"/>
          <w:szCs w:val="24"/>
          <w:lang w:val="en-US"/>
        </w:rPr>
        <w:t>A</w:t>
      </w:r>
      <w:r w:rsidRPr="00247ECF">
        <w:rPr>
          <w:rFonts w:ascii="Arial" w:hAnsi="Arial" w:cs="Arial"/>
          <w:snapToGrid w:val="0"/>
          <w:sz w:val="24"/>
          <w:szCs w:val="24"/>
          <w:lang w:val="ru-MD"/>
        </w:rPr>
        <w:t xml:space="preserve">7). </w:t>
      </w:r>
    </w:p>
    <w:p w:rsidR="00247ECF" w:rsidRPr="00247ECF" w:rsidRDefault="00247ECF" w:rsidP="00247ECF">
      <w:pPr>
        <w:ind w:firstLine="425"/>
        <w:jc w:val="both"/>
        <w:rPr>
          <w:rFonts w:ascii="Arial" w:hAnsi="Arial" w:cs="Arial"/>
          <w:snapToGrid w:val="0"/>
          <w:sz w:val="24"/>
          <w:szCs w:val="24"/>
        </w:rPr>
      </w:pPr>
      <w:r w:rsidRPr="00247ECF">
        <w:rPr>
          <w:rFonts w:ascii="Arial" w:hAnsi="Arial" w:cs="Arial"/>
          <w:snapToGrid w:val="0"/>
          <w:sz w:val="24"/>
          <w:szCs w:val="24"/>
        </w:rPr>
        <w:t xml:space="preserve">В этом заключена </w:t>
      </w:r>
      <w:proofErr w:type="spellStart"/>
      <w:r w:rsidRPr="00247ECF">
        <w:rPr>
          <w:rFonts w:ascii="Arial" w:hAnsi="Arial" w:cs="Arial"/>
          <w:snapToGrid w:val="0"/>
          <w:sz w:val="24"/>
          <w:szCs w:val="24"/>
        </w:rPr>
        <w:t>биополитическая</w:t>
      </w:r>
      <w:proofErr w:type="spellEnd"/>
      <w:r w:rsidRPr="00247ECF">
        <w:rPr>
          <w:rFonts w:ascii="Arial" w:hAnsi="Arial" w:cs="Arial"/>
          <w:snapToGrid w:val="0"/>
          <w:sz w:val="24"/>
          <w:szCs w:val="24"/>
        </w:rPr>
        <w:t xml:space="preserve"> проблема и определенная опасность для общества, так как чисто "биосоциальным путем" (несмотря на бесполезный и даже вредный характер политической  платформы) на высокие посты в государстве могут проникнуть безответственные люди, способные ввергнуть страну в хаос, войну и т.д. Подобная опасность усиливается в тех случаях, когда нет сложившихся демократических традиций и развитого гражданского общества, а исход избирательных компаний решается в поединке между "сильными личностями".</w:t>
      </w:r>
    </w:p>
    <w:p w:rsidR="00247ECF" w:rsidRPr="00247ECF" w:rsidRDefault="00247ECF" w:rsidP="00247ECF">
      <w:pPr>
        <w:ind w:firstLine="426"/>
        <w:jc w:val="both"/>
        <w:rPr>
          <w:rFonts w:ascii="Arial" w:hAnsi="Arial" w:cs="Arial"/>
          <w:snapToGrid w:val="0"/>
          <w:sz w:val="24"/>
          <w:szCs w:val="24"/>
          <w:lang w:val="ru-MD"/>
        </w:rPr>
      </w:pPr>
      <w:r w:rsidRPr="00247ECF">
        <w:rPr>
          <w:rFonts w:ascii="Arial" w:hAnsi="Arial" w:cs="Arial"/>
          <w:snapToGrid w:val="0"/>
          <w:sz w:val="24"/>
          <w:szCs w:val="24"/>
          <w:lang w:val="ru-MD"/>
        </w:rPr>
        <w:t xml:space="preserve">Рассматривая политическое лидерство с учетом данных этологии, </w:t>
      </w:r>
      <w:proofErr w:type="spellStart"/>
      <w:r w:rsidRPr="00247ECF">
        <w:rPr>
          <w:rFonts w:ascii="Arial" w:hAnsi="Arial" w:cs="Arial"/>
          <w:snapToGrid w:val="0"/>
          <w:sz w:val="24"/>
          <w:szCs w:val="24"/>
          <w:lang w:val="ru-MD"/>
        </w:rPr>
        <w:t>биополитики</w:t>
      </w:r>
      <w:proofErr w:type="spellEnd"/>
      <w:r w:rsidRPr="00247ECF">
        <w:rPr>
          <w:rFonts w:ascii="Arial" w:hAnsi="Arial" w:cs="Arial"/>
          <w:snapToGrid w:val="0"/>
          <w:sz w:val="24"/>
          <w:szCs w:val="24"/>
          <w:lang w:val="ru-MD"/>
        </w:rPr>
        <w:t xml:space="preserve"> обращают внимание, например, на взаимоотношение “лидер—подчиненный” в экстремальных ситуациях – войны, революции и их подготовка. Сравнивая человеческий социум с группой шимпанзе и даже с птичьей стаей, Мастерс подчеркивал, что организационная деятельность лидеров революции </w:t>
      </w:r>
      <w:r w:rsidRPr="00247ECF">
        <w:rPr>
          <w:rFonts w:ascii="Arial" w:hAnsi="Arial" w:cs="Arial"/>
          <w:snapToGrid w:val="0"/>
          <w:sz w:val="24"/>
          <w:szCs w:val="24"/>
        </w:rPr>
        <w:t>есть аналог</w:t>
      </w:r>
      <w:r w:rsidRPr="00247ECF">
        <w:rPr>
          <w:rFonts w:ascii="Arial" w:hAnsi="Arial" w:cs="Arial"/>
          <w:snapToGrid w:val="0"/>
          <w:sz w:val="24"/>
          <w:szCs w:val="24"/>
          <w:lang w:val="ru-MD"/>
        </w:rPr>
        <w:t xml:space="preserve"> “движения намерения”, которому повинуются массы, находящиеся на стадии “лихорадки и готовности к действию”.   </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В начале подраздела было указано, что только некоторые из типов "харизмы" могут быть интерпретированы с биосоциальных позиций. Соответствующую группу политических деятелей, опирающихся в первую очередь на невербальные, "</w:t>
      </w:r>
      <w:proofErr w:type="spellStart"/>
      <w:r w:rsidRPr="00247ECF">
        <w:rPr>
          <w:rFonts w:ascii="Arial" w:hAnsi="Arial" w:cs="Arial"/>
          <w:snapToGrid w:val="0"/>
          <w:sz w:val="24"/>
          <w:szCs w:val="24"/>
        </w:rPr>
        <w:t>обезьянии</w:t>
      </w:r>
      <w:proofErr w:type="spellEnd"/>
      <w:r w:rsidRPr="00247ECF">
        <w:rPr>
          <w:rFonts w:ascii="Arial" w:hAnsi="Arial" w:cs="Arial"/>
          <w:snapToGrid w:val="0"/>
          <w:sz w:val="24"/>
          <w:szCs w:val="24"/>
        </w:rPr>
        <w:t xml:space="preserve">" стимулы, можно несколько </w:t>
      </w:r>
      <w:proofErr w:type="spellStart"/>
      <w:r w:rsidRPr="00247ECF">
        <w:rPr>
          <w:rFonts w:ascii="Arial" w:hAnsi="Arial" w:cs="Arial"/>
          <w:snapToGrid w:val="0"/>
          <w:sz w:val="24"/>
          <w:szCs w:val="24"/>
        </w:rPr>
        <w:t>огрубленно</w:t>
      </w:r>
      <w:proofErr w:type="spellEnd"/>
      <w:r w:rsidRPr="00247ECF">
        <w:rPr>
          <w:rFonts w:ascii="Arial" w:hAnsi="Arial" w:cs="Arial"/>
          <w:snapToGrid w:val="0"/>
          <w:sz w:val="24"/>
          <w:szCs w:val="24"/>
        </w:rPr>
        <w:t xml:space="preserve"> назвать "биосоциальные лидеры". Они воспринимаются своими поклонниками (избирателями в ходе предвыборных компаний) в основном зрительно (жесты, телодвижения, позы), а не на слух. В ход идут динамичные жесты, мимика, позы (например, взгляд поверх аудитории -- общий для приматов сигнал доминирования). "Биосоциальные </w:t>
      </w:r>
      <w:r w:rsidRPr="00247ECF">
        <w:rPr>
          <w:rFonts w:ascii="Arial" w:hAnsi="Arial" w:cs="Arial"/>
          <w:snapToGrid w:val="0"/>
          <w:sz w:val="24"/>
          <w:szCs w:val="24"/>
        </w:rPr>
        <w:lastRenderedPageBreak/>
        <w:t>лидеры" могут даже на расстоянии создать впечатление непосредственного физического контакта с аудиторией, для чего служат разного рода придыхания, паузы в речи и др.</w:t>
      </w:r>
    </w:p>
    <w:p w:rsidR="00247ECF" w:rsidRPr="00247ECF" w:rsidRDefault="00247ECF" w:rsidP="00247ECF">
      <w:pPr>
        <w:ind w:firstLine="426"/>
        <w:jc w:val="both"/>
        <w:rPr>
          <w:rFonts w:ascii="Arial" w:hAnsi="Arial" w:cs="Arial"/>
          <w:snapToGrid w:val="0"/>
          <w:sz w:val="24"/>
          <w:szCs w:val="24"/>
        </w:rPr>
      </w:pPr>
      <w:r w:rsidRPr="00247ECF">
        <w:rPr>
          <w:rFonts w:ascii="Arial" w:hAnsi="Arial" w:cs="Arial"/>
          <w:snapToGrid w:val="0"/>
          <w:sz w:val="24"/>
          <w:szCs w:val="24"/>
        </w:rPr>
        <w:t xml:space="preserve">"Биосоциальные лидеры" вполне компетентны в роли руководителей малых групп калибра сообщества шимпанзе или группы охотников-собирателей, однако их переход к роли политических лидеров гигантских сообществ людей типа современных государств чреват негативными последствиями, если только они не приобретают себе в помощь (и умело используют) компетентных профессионалов-экспертов, не обладающих харизмой, но компенсирующих недостаток политической компетентности "биосоциальных лидеров". </w:t>
      </w:r>
    </w:p>
    <w:p w:rsidR="00247ECF" w:rsidRPr="00247ECF" w:rsidRDefault="00247ECF" w:rsidP="00247ECF">
      <w:pPr>
        <w:ind w:firstLine="426"/>
        <w:jc w:val="both"/>
        <w:rPr>
          <w:rFonts w:ascii="Arial" w:hAnsi="Arial" w:cs="Arial"/>
          <w:snapToGrid w:val="0"/>
          <w:sz w:val="24"/>
          <w:szCs w:val="24"/>
          <w:lang w:val="ru-MD"/>
        </w:rPr>
      </w:pPr>
      <w:r w:rsidRPr="00247ECF">
        <w:rPr>
          <w:rFonts w:ascii="Arial" w:hAnsi="Arial" w:cs="Arial"/>
          <w:snapToGrid w:val="0"/>
          <w:sz w:val="24"/>
          <w:szCs w:val="24"/>
          <w:lang w:val="ru-MD"/>
        </w:rPr>
        <w:t xml:space="preserve">Однако вечна ли харизма политического лидера? </w:t>
      </w:r>
      <w:r w:rsidRPr="00247ECF">
        <w:rPr>
          <w:rFonts w:ascii="Arial" w:hAnsi="Arial" w:cs="Arial"/>
          <w:sz w:val="24"/>
          <w:szCs w:val="24"/>
        </w:rPr>
        <w:t>Первоначально лидер вызывает у масс людей большой интерес, притяжение к себе, ему доверяют, от него ожидают роль ведущего, «кормчего» («Я знаю как надо» – название одной из книг В.В. Жириновского). Но п</w:t>
      </w:r>
      <w:proofErr w:type="spellStart"/>
      <w:r w:rsidRPr="00247ECF">
        <w:rPr>
          <w:rFonts w:ascii="Arial" w:hAnsi="Arial" w:cs="Arial"/>
          <w:snapToGrid w:val="0"/>
          <w:sz w:val="24"/>
          <w:szCs w:val="24"/>
          <w:lang w:val="ru-MD"/>
        </w:rPr>
        <w:t>роходит</w:t>
      </w:r>
      <w:proofErr w:type="spellEnd"/>
      <w:r w:rsidRPr="00247ECF">
        <w:rPr>
          <w:rFonts w:ascii="Arial" w:hAnsi="Arial" w:cs="Arial"/>
          <w:snapToGrid w:val="0"/>
          <w:sz w:val="24"/>
          <w:szCs w:val="24"/>
          <w:lang w:val="ru-MD"/>
        </w:rPr>
        <w:t xml:space="preserve"> время, лидер привыкает к своему статусу, он более не хочет или не может вдохновлять своих сторонников, его харизма тускнеет, идеи утрачивают новизну, рельефно выступают ранее незаметные негативные качества. Власть подобный “бывший харизматический лидер” может удерживать лишь силой, путем </w:t>
      </w:r>
      <w:r w:rsidRPr="00247ECF">
        <w:rPr>
          <w:rFonts w:ascii="Arial" w:hAnsi="Arial" w:cs="Arial"/>
          <w:b/>
          <w:i/>
          <w:sz w:val="24"/>
          <w:szCs w:val="24"/>
        </w:rPr>
        <w:t>репрессивного доминирования</w:t>
      </w:r>
      <w:r w:rsidRPr="00247ECF">
        <w:rPr>
          <w:rFonts w:ascii="Arial" w:hAnsi="Arial" w:cs="Arial"/>
          <w:i/>
          <w:snapToGrid w:val="0"/>
          <w:sz w:val="24"/>
          <w:szCs w:val="24"/>
          <w:lang w:val="ru-MD"/>
        </w:rPr>
        <w:t xml:space="preserve"> </w:t>
      </w:r>
      <w:r w:rsidRPr="00247ECF">
        <w:rPr>
          <w:rFonts w:ascii="Arial" w:hAnsi="Arial" w:cs="Arial"/>
          <w:snapToGrid w:val="0"/>
          <w:sz w:val="24"/>
          <w:szCs w:val="24"/>
          <w:lang w:val="ru-MD"/>
        </w:rPr>
        <w:t>с подавлением инакомыслия. Данные этологических исследований позволяют предположить, что аналогичная смена стиля лидерства в направлении репрессивного доминирования возможна и в биосоциальных системах различных приматов.</w:t>
      </w:r>
    </w:p>
    <w:p w:rsidR="00247ECF" w:rsidRPr="00247ECF" w:rsidRDefault="00247ECF" w:rsidP="00247ECF">
      <w:pPr>
        <w:ind w:firstLine="426"/>
        <w:jc w:val="both"/>
        <w:rPr>
          <w:rFonts w:ascii="Arial" w:hAnsi="Arial" w:cs="Arial"/>
          <w:sz w:val="24"/>
          <w:szCs w:val="24"/>
          <w:lang w:val="ru-MD"/>
        </w:rPr>
      </w:pPr>
      <w:r w:rsidRPr="00247ECF">
        <w:rPr>
          <w:rFonts w:ascii="Arial" w:hAnsi="Arial" w:cs="Arial"/>
          <w:snapToGrid w:val="0"/>
          <w:sz w:val="24"/>
          <w:szCs w:val="24"/>
        </w:rPr>
        <w:t xml:space="preserve">В противоположность "биосоциальным лидерам", </w:t>
      </w:r>
      <w:proofErr w:type="gramStart"/>
      <w:r w:rsidRPr="00247ECF">
        <w:rPr>
          <w:rFonts w:ascii="Arial" w:hAnsi="Arial" w:cs="Arial"/>
          <w:snapToGrid w:val="0"/>
          <w:sz w:val="24"/>
          <w:szCs w:val="24"/>
        </w:rPr>
        <w:t>несомненно</w:t>
      </w:r>
      <w:proofErr w:type="gramEnd"/>
      <w:r w:rsidRPr="00247ECF">
        <w:rPr>
          <w:rFonts w:ascii="Arial" w:hAnsi="Arial" w:cs="Arial"/>
          <w:snapToGrid w:val="0"/>
          <w:sz w:val="24"/>
          <w:szCs w:val="24"/>
        </w:rPr>
        <w:t xml:space="preserve"> меньший вклад биосоциальной составляющей имеется у лидеров типа </w:t>
      </w:r>
      <w:r w:rsidRPr="00247ECF">
        <w:rPr>
          <w:rFonts w:ascii="Arial" w:hAnsi="Arial" w:cs="Arial"/>
          <w:b/>
          <w:i/>
          <w:sz w:val="24"/>
          <w:szCs w:val="24"/>
        </w:rPr>
        <w:t>политических учителей</w:t>
      </w:r>
      <w:r w:rsidRPr="00247ECF">
        <w:rPr>
          <w:rFonts w:ascii="Arial" w:hAnsi="Arial" w:cs="Arial"/>
          <w:snapToGrid w:val="0"/>
          <w:sz w:val="24"/>
          <w:szCs w:val="24"/>
        </w:rPr>
        <w:t xml:space="preserve">. Они не демонстрируют доминантные позы и жесты и даже сигнализируют о своем подчиненном ранге (по обезьяньим понятиям). Подобные политические деятели опираются на вербальные </w:t>
      </w:r>
      <w:proofErr w:type="spellStart"/>
      <w:r w:rsidRPr="00247ECF">
        <w:rPr>
          <w:rFonts w:ascii="Arial" w:hAnsi="Arial" w:cs="Arial"/>
          <w:snapToGrid w:val="0"/>
          <w:sz w:val="24"/>
          <w:szCs w:val="24"/>
        </w:rPr>
        <w:t>средстав</w:t>
      </w:r>
      <w:proofErr w:type="spellEnd"/>
      <w:r w:rsidRPr="00247ECF">
        <w:rPr>
          <w:rFonts w:ascii="Arial" w:hAnsi="Arial" w:cs="Arial"/>
          <w:snapToGrid w:val="0"/>
          <w:sz w:val="24"/>
          <w:szCs w:val="24"/>
        </w:rPr>
        <w:t xml:space="preserve"> коммуникации, соответственно, на </w:t>
      </w:r>
      <w:r w:rsidRPr="00247ECF">
        <w:rPr>
          <w:rFonts w:ascii="Arial" w:hAnsi="Arial" w:cs="Arial"/>
          <w:b/>
          <w:i/>
          <w:sz w:val="24"/>
          <w:szCs w:val="24"/>
        </w:rPr>
        <w:t>акустическую</w:t>
      </w:r>
      <w:r w:rsidRPr="00247ECF">
        <w:rPr>
          <w:rFonts w:ascii="Arial" w:hAnsi="Arial" w:cs="Arial"/>
          <w:i/>
          <w:snapToGrid w:val="0"/>
          <w:sz w:val="24"/>
          <w:szCs w:val="24"/>
        </w:rPr>
        <w:t xml:space="preserve"> </w:t>
      </w:r>
      <w:r w:rsidRPr="00247ECF">
        <w:rPr>
          <w:rFonts w:ascii="Arial" w:hAnsi="Arial" w:cs="Arial"/>
          <w:snapToGrid w:val="0"/>
          <w:sz w:val="24"/>
          <w:szCs w:val="24"/>
        </w:rPr>
        <w:t>модальность восприятия. "Политические лидеры" черпают свой авторитет из достоинств предлагаемых ими политических программ, они часто не столько лидеры, сколько пророки. Из деятелей современности к типу "политических учителей" близок академик А.Д. Сахаров.</w:t>
      </w:r>
    </w:p>
    <w:p w:rsidR="00247ECF" w:rsidRPr="00247ECF" w:rsidRDefault="00247ECF" w:rsidP="00247ECF">
      <w:pPr>
        <w:jc w:val="both"/>
        <w:rPr>
          <w:rFonts w:ascii="Arial" w:hAnsi="Arial" w:cs="Arial"/>
          <w:b/>
          <w:sz w:val="24"/>
          <w:szCs w:val="24"/>
        </w:rPr>
      </w:pPr>
    </w:p>
    <w:p w:rsidR="00247ECF" w:rsidRPr="00247ECF" w:rsidRDefault="00247ECF" w:rsidP="00247ECF">
      <w:pPr>
        <w:jc w:val="both"/>
        <w:rPr>
          <w:rFonts w:ascii="Arial" w:hAnsi="Arial" w:cs="Arial"/>
          <w:sz w:val="24"/>
          <w:szCs w:val="24"/>
        </w:rPr>
      </w:pPr>
      <w:r w:rsidRPr="00247ECF">
        <w:rPr>
          <w:rFonts w:ascii="Arial" w:hAnsi="Arial" w:cs="Arial"/>
          <w:b/>
          <w:sz w:val="24"/>
          <w:szCs w:val="24"/>
        </w:rPr>
        <w:t xml:space="preserve">Бюрократия. </w:t>
      </w:r>
      <w:proofErr w:type="spellStart"/>
      <w:proofErr w:type="gramStart"/>
      <w:r w:rsidRPr="00247ECF">
        <w:rPr>
          <w:rFonts w:ascii="Arial" w:hAnsi="Arial" w:cs="Arial"/>
          <w:sz w:val="24"/>
          <w:szCs w:val="24"/>
        </w:rPr>
        <w:t>Биополитики</w:t>
      </w:r>
      <w:proofErr w:type="spellEnd"/>
      <w:r w:rsidRPr="00247ECF">
        <w:rPr>
          <w:rFonts w:ascii="Arial" w:hAnsi="Arial" w:cs="Arial"/>
          <w:sz w:val="24"/>
          <w:szCs w:val="24"/>
        </w:rPr>
        <w:t xml:space="preserve">  вносят</w:t>
      </w:r>
      <w:proofErr w:type="gramEnd"/>
      <w:r w:rsidRPr="00247ECF">
        <w:rPr>
          <w:rFonts w:ascii="Arial" w:hAnsi="Arial" w:cs="Arial"/>
          <w:sz w:val="24"/>
          <w:szCs w:val="24"/>
        </w:rPr>
        <w:t xml:space="preserve"> свою лепту в критику бюрократии, причем бюрократические организации рассматриваются по контрасту с изначальной </w:t>
      </w:r>
      <w:r w:rsidRPr="00247ECF">
        <w:rPr>
          <w:rFonts w:ascii="Arial" w:hAnsi="Arial" w:cs="Arial"/>
          <w:b/>
          <w:i/>
          <w:sz w:val="24"/>
          <w:szCs w:val="24"/>
        </w:rPr>
        <w:t xml:space="preserve">первобытной организацией </w:t>
      </w:r>
      <w:r w:rsidRPr="00247ECF">
        <w:rPr>
          <w:rFonts w:ascii="Arial" w:hAnsi="Arial" w:cs="Arial"/>
          <w:sz w:val="24"/>
          <w:szCs w:val="24"/>
        </w:rPr>
        <w:t xml:space="preserve">человеческого социума. Как мы подробно рассказывали в лекции 4, многие первобытные социальные группы были, по-видимому, весьма демократичны (по современным меркам), социальные ранги часто почти уравнивались, лидеры были временными, ограничивались определенной сферой власти. Уже было указано на то, что и сообщества наших ближайших эволюционных «родичей» – человекообразных обезьян (шимпанзе, бонобо) – также характеризуются смягченной иерархией и преобладанием кооперативных горизонтальных отношений </w:t>
      </w:r>
    </w:p>
    <w:p w:rsidR="00247ECF" w:rsidRPr="00247ECF" w:rsidRDefault="00247ECF" w:rsidP="00247ECF">
      <w:pPr>
        <w:ind w:firstLine="284"/>
        <w:jc w:val="both"/>
        <w:rPr>
          <w:rFonts w:ascii="Arial" w:hAnsi="Arial" w:cs="Arial"/>
          <w:sz w:val="24"/>
          <w:szCs w:val="24"/>
        </w:rPr>
      </w:pPr>
      <w:r w:rsidRPr="00247ECF">
        <w:rPr>
          <w:rFonts w:ascii="Arial" w:hAnsi="Arial" w:cs="Arial"/>
          <w:sz w:val="24"/>
          <w:szCs w:val="24"/>
        </w:rPr>
        <w:t xml:space="preserve">В противоположность этому, </w:t>
      </w:r>
      <w:r w:rsidRPr="00247ECF">
        <w:rPr>
          <w:rFonts w:ascii="Arial" w:hAnsi="Arial" w:cs="Arial"/>
          <w:b/>
          <w:i/>
          <w:sz w:val="24"/>
          <w:szCs w:val="24"/>
        </w:rPr>
        <w:t xml:space="preserve">бюрократия означает централизованную иерархию, узкую специализацию каждого ее представителя («колесика и винтика единого механизма»), наконец, детерминацию отношений между людьми официальным статусом и должностными </w:t>
      </w:r>
      <w:proofErr w:type="spellStart"/>
      <w:r w:rsidRPr="00247ECF">
        <w:rPr>
          <w:rFonts w:ascii="Arial" w:hAnsi="Arial" w:cs="Arial"/>
          <w:b/>
          <w:i/>
          <w:sz w:val="24"/>
          <w:szCs w:val="24"/>
        </w:rPr>
        <w:t>инструкциаями</w:t>
      </w:r>
      <w:proofErr w:type="spellEnd"/>
      <w:r w:rsidRPr="00247ECF">
        <w:rPr>
          <w:rFonts w:ascii="Arial" w:hAnsi="Arial" w:cs="Arial"/>
          <w:b/>
          <w:i/>
          <w:sz w:val="24"/>
          <w:szCs w:val="24"/>
        </w:rPr>
        <w:t xml:space="preserve"> (мы – коллеги, а не друзья!). </w:t>
      </w:r>
    </w:p>
    <w:p w:rsidR="00247ECF" w:rsidRPr="00247ECF" w:rsidRDefault="00247ECF" w:rsidP="00247ECF">
      <w:pPr>
        <w:numPr>
          <w:ilvl w:val="12"/>
          <w:numId w:val="0"/>
        </w:numPr>
        <w:ind w:firstLine="283"/>
        <w:jc w:val="both"/>
        <w:rPr>
          <w:rFonts w:ascii="Arial" w:hAnsi="Arial" w:cs="Arial"/>
          <w:sz w:val="24"/>
          <w:szCs w:val="24"/>
        </w:rPr>
      </w:pPr>
      <w:r w:rsidRPr="00247ECF">
        <w:rPr>
          <w:rFonts w:ascii="Arial" w:hAnsi="Arial" w:cs="Arial"/>
          <w:sz w:val="24"/>
          <w:szCs w:val="24"/>
        </w:rPr>
        <w:t xml:space="preserve">По словам классика немецкой социологии М. Вебера, с развитием бюрократии наступила эпоха «рационализации» производственных, политических, научно-исследовательских, религиозных и других типов организаций). Организация уподобляется машине (часовому механизму, автомобилю); люди – деталям машины, каждая из которых знает свое место и свою функцию </w:t>
      </w:r>
      <w:r w:rsidRPr="00247ECF">
        <w:rPr>
          <w:rFonts w:ascii="Arial" w:hAnsi="Arial" w:cs="Arial"/>
          <w:sz w:val="24"/>
          <w:szCs w:val="24"/>
          <w:lang w:val="ru-MD"/>
        </w:rPr>
        <w:t>(</w:t>
      </w:r>
      <w:r w:rsidRPr="00247ECF">
        <w:rPr>
          <w:rFonts w:ascii="Arial" w:hAnsi="Arial" w:cs="Arial"/>
          <w:sz w:val="24"/>
          <w:szCs w:val="24"/>
        </w:rPr>
        <w:t>Вебер, 1990</w:t>
      </w:r>
      <w:r w:rsidRPr="00247ECF">
        <w:rPr>
          <w:rFonts w:ascii="Arial" w:hAnsi="Arial" w:cs="Arial"/>
          <w:sz w:val="24"/>
          <w:szCs w:val="24"/>
          <w:lang w:val="ru-MD"/>
        </w:rPr>
        <w:t xml:space="preserve">). </w:t>
      </w:r>
      <w:r w:rsidRPr="00247ECF">
        <w:rPr>
          <w:rFonts w:ascii="Arial" w:hAnsi="Arial" w:cs="Arial"/>
          <w:sz w:val="24"/>
          <w:szCs w:val="24"/>
        </w:rPr>
        <w:t>Кратко остановимся на важнейших отличительных чертах бюрократии</w:t>
      </w:r>
    </w:p>
    <w:p w:rsidR="00247ECF" w:rsidRPr="00247ECF" w:rsidRDefault="00247ECF" w:rsidP="00247ECF">
      <w:pPr>
        <w:numPr>
          <w:ilvl w:val="0"/>
          <w:numId w:val="7"/>
        </w:numPr>
        <w:jc w:val="both"/>
        <w:rPr>
          <w:rFonts w:ascii="Arial" w:hAnsi="Arial" w:cs="Arial"/>
          <w:sz w:val="24"/>
          <w:szCs w:val="24"/>
        </w:rPr>
      </w:pPr>
      <w:r w:rsidRPr="00247ECF">
        <w:rPr>
          <w:rFonts w:ascii="Arial" w:hAnsi="Arial" w:cs="Arial"/>
          <w:sz w:val="24"/>
          <w:szCs w:val="24"/>
        </w:rPr>
        <w:lastRenderedPageBreak/>
        <w:t>Деятельность людских коллективов преследует цели, определяемые юридическими документами (законами, договорами);</w:t>
      </w:r>
    </w:p>
    <w:p w:rsidR="00247ECF" w:rsidRPr="00247ECF" w:rsidRDefault="00247ECF" w:rsidP="00247ECF">
      <w:pPr>
        <w:numPr>
          <w:ilvl w:val="0"/>
          <w:numId w:val="7"/>
        </w:numPr>
        <w:jc w:val="both"/>
        <w:rPr>
          <w:rFonts w:ascii="Arial" w:hAnsi="Arial" w:cs="Arial"/>
          <w:sz w:val="24"/>
          <w:szCs w:val="24"/>
        </w:rPr>
      </w:pPr>
      <w:r w:rsidRPr="00247ECF">
        <w:rPr>
          <w:rFonts w:ascii="Arial" w:hAnsi="Arial" w:cs="Arial"/>
          <w:sz w:val="24"/>
          <w:szCs w:val="24"/>
        </w:rPr>
        <w:t>Разделение труда между различными частями организации и людьми опирается на ясную юридическую основу, связано с узкой специализацией каждого работника или структурного подразделения и предполагает ответственность человека только за порученный ему участок работы, а также адекватное материальное вознаграждение (последнее часто рассматривается как главный стимул к работе – вместо личной привязанности к хозяину – в эпоху бюрократизации производства и общества в целом);</w:t>
      </w:r>
    </w:p>
    <w:p w:rsidR="00247ECF" w:rsidRPr="00247ECF" w:rsidRDefault="00247ECF" w:rsidP="00247ECF">
      <w:pPr>
        <w:numPr>
          <w:ilvl w:val="0"/>
          <w:numId w:val="7"/>
        </w:numPr>
        <w:jc w:val="both"/>
        <w:rPr>
          <w:rFonts w:ascii="Arial" w:hAnsi="Arial" w:cs="Arial"/>
          <w:sz w:val="24"/>
          <w:szCs w:val="24"/>
        </w:rPr>
      </w:pPr>
      <w:r w:rsidRPr="00247ECF">
        <w:rPr>
          <w:rFonts w:ascii="Arial" w:hAnsi="Arial" w:cs="Arial"/>
          <w:sz w:val="24"/>
          <w:szCs w:val="24"/>
        </w:rPr>
        <w:t>Имеется жесткая, четкая должностная иерархия (цепь команд, по выражению теоретика бюрократического менеджмента А. Файоля);</w:t>
      </w:r>
    </w:p>
    <w:p w:rsidR="00247ECF" w:rsidRPr="00247ECF" w:rsidRDefault="00247ECF" w:rsidP="00247ECF">
      <w:pPr>
        <w:numPr>
          <w:ilvl w:val="0"/>
          <w:numId w:val="7"/>
        </w:numPr>
        <w:jc w:val="both"/>
        <w:rPr>
          <w:rFonts w:ascii="Arial" w:hAnsi="Arial" w:cs="Arial"/>
          <w:sz w:val="24"/>
          <w:szCs w:val="24"/>
        </w:rPr>
      </w:pPr>
      <w:r w:rsidRPr="00247ECF">
        <w:rPr>
          <w:rFonts w:ascii="Arial" w:hAnsi="Arial" w:cs="Arial"/>
          <w:sz w:val="24"/>
          <w:szCs w:val="24"/>
        </w:rPr>
        <w:t>Авторитет лидера (начальника) носит формальный юридически закрепленный характер, зависит от места данного члена организации в её иерархии;</w:t>
      </w:r>
    </w:p>
    <w:p w:rsidR="00247ECF" w:rsidRPr="00247ECF" w:rsidRDefault="00247ECF" w:rsidP="00247ECF">
      <w:pPr>
        <w:numPr>
          <w:ilvl w:val="0"/>
          <w:numId w:val="7"/>
        </w:numPr>
        <w:jc w:val="both"/>
        <w:rPr>
          <w:rFonts w:ascii="Arial" w:hAnsi="Arial" w:cs="Arial"/>
          <w:sz w:val="24"/>
          <w:szCs w:val="24"/>
        </w:rPr>
      </w:pPr>
      <w:r w:rsidRPr="00247ECF">
        <w:rPr>
          <w:rFonts w:ascii="Arial" w:hAnsi="Arial" w:cs="Arial"/>
          <w:sz w:val="24"/>
          <w:szCs w:val="24"/>
        </w:rPr>
        <w:t>Разрабатываются и неукоснительно соблюдаются формальные правила поведения, принятия решений, определяемые юридическими документами (конституцией, уставом, инструкциями) и зависящие не от личных взаимоотношений людей, а только от их ранга, статуса, должности.</w:t>
      </w:r>
    </w:p>
    <w:p w:rsidR="00247ECF" w:rsidRPr="00247ECF" w:rsidRDefault="00247ECF" w:rsidP="00247ECF">
      <w:pPr>
        <w:numPr>
          <w:ilvl w:val="12"/>
          <w:numId w:val="0"/>
        </w:numPr>
        <w:ind w:firstLine="426"/>
        <w:jc w:val="both"/>
        <w:rPr>
          <w:rFonts w:ascii="Arial" w:hAnsi="Arial" w:cs="Arial"/>
          <w:sz w:val="24"/>
          <w:szCs w:val="24"/>
        </w:rPr>
      </w:pPr>
      <w:r w:rsidRPr="00247ECF">
        <w:rPr>
          <w:rFonts w:ascii="Arial" w:hAnsi="Arial" w:cs="Arial"/>
          <w:sz w:val="24"/>
          <w:szCs w:val="24"/>
        </w:rPr>
        <w:t xml:space="preserve">Бюрократия, чьи организационные принципы были теоретически разработаны М. Вебером, Ф. Тейлором,   А. Файолем и др., с честью выполнила свою историческую миссию – обеспечила прочный структурный фундамент для индустриализации общества во второй половине XIX – первой половине ХХ века. Бюрократические организации широко распространились не только в производственной, коммерческой сферах, </w:t>
      </w:r>
      <w:proofErr w:type="gramStart"/>
      <w:r w:rsidRPr="00247ECF">
        <w:rPr>
          <w:rFonts w:ascii="Arial" w:hAnsi="Arial" w:cs="Arial"/>
          <w:sz w:val="24"/>
          <w:szCs w:val="24"/>
        </w:rPr>
        <w:t>они  стали</w:t>
      </w:r>
      <w:proofErr w:type="gramEnd"/>
      <w:r w:rsidRPr="00247ECF">
        <w:rPr>
          <w:rFonts w:ascii="Arial" w:hAnsi="Arial" w:cs="Arial"/>
          <w:sz w:val="24"/>
          <w:szCs w:val="24"/>
        </w:rPr>
        <w:t xml:space="preserve"> доминировать в политической системе (включая, конечно,   государственный аппарат), научных и культурных учреждениях. </w:t>
      </w:r>
    </w:p>
    <w:p w:rsidR="00247ECF" w:rsidRPr="00247ECF" w:rsidRDefault="00247ECF" w:rsidP="00247ECF">
      <w:pPr>
        <w:ind w:firstLine="426"/>
        <w:jc w:val="both"/>
        <w:rPr>
          <w:rFonts w:ascii="Arial" w:hAnsi="Arial" w:cs="Arial"/>
          <w:sz w:val="24"/>
          <w:szCs w:val="24"/>
          <w:lang w:val="ru-MD"/>
        </w:rPr>
      </w:pPr>
      <w:r w:rsidRPr="00247ECF">
        <w:rPr>
          <w:rFonts w:ascii="Arial" w:hAnsi="Arial" w:cs="Arial"/>
          <w:sz w:val="24"/>
          <w:szCs w:val="24"/>
        </w:rPr>
        <w:t>Во второй половине ХХ века индустриальное общество вступает – по крайней мере в некоторых регионах мира (в основном в так называемых развитых странах) – в фазу своего исторического завершения и перехода к постиндустриальной стадии. Этот переход ставит под серьёзное сомнение дальнейшую судьбу бюрократии. Несмотря на повсеместное распространение бюрократических структур и неоспоримые преимущества этого типа организаций в целом ряде ситуаций (например, эффективность и плановость управления деятельностью организации в стабильном внешнем окружении и при использовании в основном рутинных технологий и методов работы), бюрократия всё более рельефно демонстрирует и свои отрицательные черты, о которых писал сам Вебер: возможность коррупции управляющих звеньев  и организации в целом, её закрытость с той или иной степенью изоляции от внешнего мира и наличием перегородок внутри организации, между её структурными подразделениями, а также стремление формализовать и подчинить уставам и др. документам многие стороны человеческой жизни и деятельности</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Специально бюрократии посвящены работы немецкого </w:t>
      </w:r>
      <w:proofErr w:type="spellStart"/>
      <w:r w:rsidRPr="00247ECF">
        <w:rPr>
          <w:rFonts w:ascii="Arial" w:hAnsi="Arial" w:cs="Arial"/>
          <w:sz w:val="24"/>
          <w:szCs w:val="24"/>
        </w:rPr>
        <w:t>биосоциолога</w:t>
      </w:r>
      <w:proofErr w:type="spellEnd"/>
      <w:r w:rsidRPr="00247ECF">
        <w:rPr>
          <w:rFonts w:ascii="Arial" w:hAnsi="Arial" w:cs="Arial"/>
          <w:sz w:val="24"/>
          <w:szCs w:val="24"/>
        </w:rPr>
        <w:t xml:space="preserve"> и </w:t>
      </w:r>
      <w:proofErr w:type="spellStart"/>
      <w:r w:rsidRPr="00247ECF">
        <w:rPr>
          <w:rFonts w:ascii="Arial" w:hAnsi="Arial" w:cs="Arial"/>
          <w:sz w:val="24"/>
          <w:szCs w:val="24"/>
        </w:rPr>
        <w:t>биополитика</w:t>
      </w:r>
      <w:proofErr w:type="spellEnd"/>
      <w:r w:rsidRPr="00247ECF">
        <w:rPr>
          <w:rFonts w:ascii="Arial" w:hAnsi="Arial" w:cs="Arial"/>
          <w:sz w:val="24"/>
          <w:szCs w:val="24"/>
        </w:rPr>
        <w:t xml:space="preserve"> </w:t>
      </w:r>
      <w:proofErr w:type="spellStart"/>
      <w:r w:rsidRPr="00247ECF">
        <w:rPr>
          <w:rFonts w:ascii="Arial" w:hAnsi="Arial" w:cs="Arial"/>
          <w:sz w:val="24"/>
          <w:szCs w:val="24"/>
        </w:rPr>
        <w:t>Х.Флора</w:t>
      </w:r>
      <w:proofErr w:type="spellEnd"/>
      <w:r w:rsidRPr="00247ECF">
        <w:rPr>
          <w:rFonts w:ascii="Arial" w:hAnsi="Arial" w:cs="Arial"/>
          <w:sz w:val="24"/>
          <w:szCs w:val="24"/>
        </w:rPr>
        <w:t xml:space="preserve"> (см. например, </w:t>
      </w:r>
      <w:proofErr w:type="spellStart"/>
      <w:r w:rsidRPr="00247ECF">
        <w:rPr>
          <w:rFonts w:ascii="Arial" w:hAnsi="Arial" w:cs="Arial"/>
          <w:sz w:val="24"/>
          <w:szCs w:val="24"/>
          <w:lang w:val="en-US"/>
        </w:rPr>
        <w:t>Flohr</w:t>
      </w:r>
      <w:proofErr w:type="spellEnd"/>
      <w:r w:rsidRPr="00247ECF">
        <w:rPr>
          <w:rFonts w:ascii="Arial" w:hAnsi="Arial" w:cs="Arial"/>
          <w:sz w:val="24"/>
          <w:szCs w:val="24"/>
          <w:lang w:val="ru-MD"/>
        </w:rPr>
        <w:t>, 1986)</w:t>
      </w:r>
      <w:r w:rsidRPr="00247ECF">
        <w:rPr>
          <w:rFonts w:ascii="Arial" w:hAnsi="Arial" w:cs="Arial"/>
          <w:sz w:val="24"/>
          <w:szCs w:val="24"/>
        </w:rPr>
        <w:t>, а также сборник "</w:t>
      </w:r>
      <w:proofErr w:type="spellStart"/>
      <w:r w:rsidRPr="00247ECF">
        <w:rPr>
          <w:rFonts w:ascii="Arial" w:hAnsi="Arial" w:cs="Arial"/>
          <w:sz w:val="24"/>
          <w:szCs w:val="24"/>
        </w:rPr>
        <w:t>Biology</w:t>
      </w:r>
      <w:proofErr w:type="spellEnd"/>
      <w:r w:rsidRPr="00247ECF">
        <w:rPr>
          <w:rFonts w:ascii="Arial" w:hAnsi="Arial" w:cs="Arial"/>
          <w:sz w:val="24"/>
          <w:szCs w:val="24"/>
        </w:rPr>
        <w:t xml:space="preserve"> </w:t>
      </w:r>
      <w:proofErr w:type="spellStart"/>
      <w:r w:rsidRPr="00247ECF">
        <w:rPr>
          <w:rFonts w:ascii="Arial" w:hAnsi="Arial" w:cs="Arial"/>
          <w:sz w:val="24"/>
          <w:szCs w:val="24"/>
        </w:rPr>
        <w:t>and</w:t>
      </w:r>
      <w:proofErr w:type="spellEnd"/>
      <w:r w:rsidRPr="00247ECF">
        <w:rPr>
          <w:rFonts w:ascii="Arial" w:hAnsi="Arial" w:cs="Arial"/>
          <w:sz w:val="24"/>
          <w:szCs w:val="24"/>
        </w:rPr>
        <w:t xml:space="preserve"> </w:t>
      </w:r>
      <w:proofErr w:type="spellStart"/>
      <w:r w:rsidRPr="00247ECF">
        <w:rPr>
          <w:rFonts w:ascii="Arial" w:hAnsi="Arial" w:cs="Arial"/>
          <w:sz w:val="24"/>
          <w:szCs w:val="24"/>
        </w:rPr>
        <w:t>Bureaucracy</w:t>
      </w:r>
      <w:proofErr w:type="spellEnd"/>
      <w:r w:rsidRPr="00247ECF">
        <w:rPr>
          <w:rFonts w:ascii="Arial" w:hAnsi="Arial" w:cs="Arial"/>
          <w:sz w:val="24"/>
          <w:szCs w:val="24"/>
        </w:rPr>
        <w:t>" (</w:t>
      </w:r>
      <w:r w:rsidRPr="00247ECF">
        <w:rPr>
          <w:rFonts w:ascii="Arial" w:hAnsi="Arial" w:cs="Arial"/>
          <w:sz w:val="24"/>
          <w:szCs w:val="24"/>
          <w:lang w:val="en-US"/>
        </w:rPr>
        <w:t>White</w:t>
      </w:r>
      <w:r w:rsidRPr="00247ECF">
        <w:rPr>
          <w:rFonts w:ascii="Arial" w:hAnsi="Arial" w:cs="Arial"/>
          <w:sz w:val="24"/>
          <w:szCs w:val="24"/>
          <w:lang w:val="ru-MD"/>
        </w:rPr>
        <w:t xml:space="preserve">, </w:t>
      </w:r>
      <w:proofErr w:type="spellStart"/>
      <w:r w:rsidRPr="00247ECF">
        <w:rPr>
          <w:rFonts w:ascii="Arial" w:hAnsi="Arial" w:cs="Arial"/>
          <w:sz w:val="24"/>
          <w:szCs w:val="24"/>
          <w:lang w:val="en-US"/>
        </w:rPr>
        <w:t>Losco</w:t>
      </w:r>
      <w:proofErr w:type="spellEnd"/>
      <w:r w:rsidRPr="00247ECF">
        <w:rPr>
          <w:rFonts w:ascii="Arial" w:hAnsi="Arial" w:cs="Arial"/>
          <w:sz w:val="24"/>
          <w:szCs w:val="24"/>
          <w:lang w:val="ru-MD"/>
        </w:rPr>
        <w:t xml:space="preserve">, </w:t>
      </w:r>
      <w:r w:rsidRPr="00247ECF">
        <w:rPr>
          <w:rFonts w:ascii="Arial" w:hAnsi="Arial" w:cs="Arial"/>
          <w:sz w:val="24"/>
          <w:szCs w:val="24"/>
        </w:rPr>
        <w:t xml:space="preserve">1986). Бюрократия опирается на эволюционно-древнюю тенденцию </w:t>
      </w:r>
      <w:proofErr w:type="gramStart"/>
      <w:r w:rsidRPr="00247ECF">
        <w:rPr>
          <w:rFonts w:ascii="Arial" w:hAnsi="Arial" w:cs="Arial"/>
          <w:sz w:val="24"/>
          <w:szCs w:val="24"/>
        </w:rPr>
        <w:t>к  формированию</w:t>
      </w:r>
      <w:proofErr w:type="gramEnd"/>
      <w:r w:rsidRPr="00247ECF">
        <w:rPr>
          <w:rFonts w:ascii="Arial" w:hAnsi="Arial" w:cs="Arial"/>
          <w:sz w:val="24"/>
          <w:szCs w:val="24"/>
        </w:rPr>
        <w:t xml:space="preserve"> иерархий доминирования, характерных для разнообразных форм живого, однако не учитывает других, также эволюционно-древних тенденций поведения. </w:t>
      </w:r>
      <w:proofErr w:type="gramStart"/>
      <w:r w:rsidRPr="00247ECF">
        <w:rPr>
          <w:rFonts w:ascii="Arial" w:hAnsi="Arial" w:cs="Arial"/>
          <w:sz w:val="24"/>
          <w:szCs w:val="24"/>
        </w:rPr>
        <w:t>Бюрократия  и</w:t>
      </w:r>
      <w:proofErr w:type="gramEnd"/>
      <w:r w:rsidRPr="00247ECF">
        <w:rPr>
          <w:rFonts w:ascii="Arial" w:hAnsi="Arial" w:cs="Arial"/>
          <w:sz w:val="24"/>
          <w:szCs w:val="24"/>
        </w:rPr>
        <w:t xml:space="preserve"> бюрократы часто создают ситуации, в которых у нас, мягко говоря, не возникают положительные чувства, так как мы эволюционно предрасположены к жизни в небольших группах, объединенных личными связями и отношениями взаимопомощи и кооперации. </w:t>
      </w:r>
    </w:p>
    <w:p w:rsidR="00247ECF" w:rsidRPr="00247ECF" w:rsidRDefault="00247ECF" w:rsidP="00247ECF">
      <w:pPr>
        <w:ind w:firstLine="426"/>
        <w:jc w:val="both"/>
        <w:rPr>
          <w:rFonts w:ascii="Arial" w:hAnsi="Arial" w:cs="Arial"/>
          <w:sz w:val="24"/>
          <w:szCs w:val="24"/>
          <w:lang w:val="ru-MD"/>
        </w:rPr>
      </w:pPr>
      <w:r w:rsidRPr="00247ECF">
        <w:rPr>
          <w:rFonts w:ascii="Arial" w:hAnsi="Arial" w:cs="Arial"/>
          <w:sz w:val="24"/>
          <w:szCs w:val="24"/>
        </w:rPr>
        <w:t xml:space="preserve">Закрепляя за каждым его узкий участок ответственности, бюрократическая организация снижает интерес к работе у людей, которые когда-то жили в условиях первобытной «команды», решавшей жизненно важные для всех и каждого задачи.  </w:t>
      </w:r>
      <w:r w:rsidRPr="00247ECF">
        <w:rPr>
          <w:rFonts w:ascii="Arial" w:hAnsi="Arial" w:cs="Arial"/>
          <w:sz w:val="24"/>
          <w:szCs w:val="24"/>
        </w:rPr>
        <w:lastRenderedPageBreak/>
        <w:t>Живущий поныне в первобытных условиях эскимос, в отличие от клерка из бюрократической конторы, никогда не пожалуется: «Охота на тюленей – пустая трата времени. Я хотел бы более интересную и значимую работу»</w:t>
      </w:r>
      <w:r w:rsidRPr="00247ECF">
        <w:rPr>
          <w:rFonts w:ascii="Arial" w:hAnsi="Arial" w:cs="Arial"/>
          <w:sz w:val="24"/>
          <w:szCs w:val="24"/>
          <w:lang w:val="ru-MD"/>
        </w:rPr>
        <w:t xml:space="preserve">. </w:t>
      </w:r>
    </w:p>
    <w:p w:rsidR="00247ECF" w:rsidRPr="00247ECF" w:rsidRDefault="00247ECF" w:rsidP="00247ECF">
      <w:pPr>
        <w:ind w:firstLine="426"/>
        <w:jc w:val="both"/>
        <w:rPr>
          <w:rFonts w:ascii="Arial" w:hAnsi="Arial" w:cs="Arial"/>
          <w:color w:val="000000"/>
          <w:sz w:val="24"/>
          <w:szCs w:val="24"/>
        </w:rPr>
      </w:pPr>
      <w:r w:rsidRPr="00247ECF">
        <w:rPr>
          <w:rFonts w:ascii="Arial" w:hAnsi="Arial" w:cs="Arial"/>
          <w:color w:val="000000"/>
          <w:sz w:val="24"/>
          <w:szCs w:val="24"/>
        </w:rPr>
        <w:t>В наши дни негативные стороны бюрократии обусловливают волокиту и некомпетентность в принятии решений, а также потерю эффективности работы в условиях нестабильной, меняю</w:t>
      </w:r>
      <w:r w:rsidRPr="00247ECF">
        <w:rPr>
          <w:rFonts w:ascii="Arial" w:hAnsi="Arial" w:cs="Arial"/>
          <w:color w:val="000000"/>
          <w:sz w:val="24"/>
          <w:szCs w:val="24"/>
        </w:rPr>
        <w:softHyphen/>
        <w:t xml:space="preserve">щейся ситуации или при использовании сложных технологий. </w:t>
      </w:r>
    </w:p>
    <w:p w:rsidR="00247ECF" w:rsidRPr="00247ECF" w:rsidRDefault="00247ECF" w:rsidP="00247ECF">
      <w:pPr>
        <w:jc w:val="both"/>
        <w:rPr>
          <w:rFonts w:ascii="Arial" w:hAnsi="Arial" w:cs="Arial"/>
          <w:color w:val="000000"/>
          <w:sz w:val="24"/>
          <w:szCs w:val="24"/>
        </w:rPr>
      </w:pPr>
    </w:p>
    <w:p w:rsidR="00247ECF" w:rsidRPr="00247ECF" w:rsidRDefault="00247ECF" w:rsidP="00247ECF">
      <w:pPr>
        <w:jc w:val="both"/>
        <w:rPr>
          <w:rFonts w:ascii="Arial" w:hAnsi="Arial" w:cs="Arial"/>
          <w:sz w:val="24"/>
          <w:szCs w:val="24"/>
        </w:rPr>
      </w:pPr>
      <w:r w:rsidRPr="00247ECF">
        <w:rPr>
          <w:rFonts w:ascii="Arial" w:hAnsi="Arial" w:cs="Arial"/>
          <w:b/>
          <w:color w:val="000000"/>
          <w:sz w:val="24"/>
          <w:szCs w:val="24"/>
        </w:rPr>
        <w:t xml:space="preserve">Небюрократические организации. </w:t>
      </w:r>
      <w:r w:rsidRPr="00247ECF">
        <w:rPr>
          <w:rFonts w:ascii="Arial" w:hAnsi="Arial" w:cs="Arial"/>
          <w:color w:val="000000"/>
          <w:sz w:val="24"/>
          <w:szCs w:val="24"/>
        </w:rPr>
        <w:t xml:space="preserve">Поиск альтернатив бюрократии привел уже в середине прошлого века к созданию </w:t>
      </w:r>
      <w:r w:rsidRPr="00247ECF">
        <w:rPr>
          <w:rFonts w:ascii="Arial" w:hAnsi="Arial" w:cs="Arial"/>
          <w:b/>
          <w:i/>
          <w:color w:val="000000"/>
          <w:sz w:val="24"/>
          <w:szCs w:val="24"/>
        </w:rPr>
        <w:t>небюрократических</w:t>
      </w:r>
      <w:r w:rsidRPr="00247ECF">
        <w:rPr>
          <w:rFonts w:ascii="Arial" w:hAnsi="Arial" w:cs="Arial"/>
          <w:color w:val="000000"/>
          <w:sz w:val="24"/>
          <w:szCs w:val="24"/>
        </w:rPr>
        <w:t xml:space="preserve"> организаций. Они смягчают иерархию, пытаются напра</w:t>
      </w:r>
      <w:r w:rsidRPr="00247ECF">
        <w:rPr>
          <w:rFonts w:ascii="Arial" w:hAnsi="Arial" w:cs="Arial"/>
          <w:color w:val="000000"/>
          <w:sz w:val="24"/>
          <w:szCs w:val="24"/>
        </w:rPr>
        <w:softHyphen/>
        <w:t xml:space="preserve">вить на благо </w:t>
      </w:r>
      <w:proofErr w:type="gramStart"/>
      <w:r w:rsidRPr="00247ECF">
        <w:rPr>
          <w:rFonts w:ascii="Arial" w:hAnsi="Arial" w:cs="Arial"/>
          <w:color w:val="000000"/>
          <w:sz w:val="24"/>
          <w:szCs w:val="24"/>
        </w:rPr>
        <w:t>дела  личные</w:t>
      </w:r>
      <w:proofErr w:type="gramEnd"/>
      <w:r w:rsidRPr="00247ECF">
        <w:rPr>
          <w:rFonts w:ascii="Arial" w:hAnsi="Arial" w:cs="Arial"/>
          <w:color w:val="000000"/>
          <w:sz w:val="24"/>
          <w:szCs w:val="24"/>
        </w:rPr>
        <w:t xml:space="preserve"> отношения (симпатии, неформальное лидерство).</w:t>
      </w:r>
      <w:r w:rsidRPr="00247ECF">
        <w:rPr>
          <w:rFonts w:ascii="Arial" w:hAnsi="Arial" w:cs="Arial"/>
          <w:sz w:val="24"/>
          <w:szCs w:val="24"/>
        </w:rPr>
        <w:t xml:space="preserve"> Подобные структуры функционируют наиболее успешно именно в тех условия, когда бюрократические организации не справляются со своими задачами. "С начала 60-х годов многие организации стали разрабатывать и внедрять новые, более гибкие типы организационных структур, которые по сравнению с бюрократией были лучше приспособлены к быстрой смене внешних условий и появлению новой наукоемкой технологии. Такие структуры называются адаптивными, поскольку их можно быстро модифицировать в соответствии с изменениями окружающей среды и потребностями самой организации. Еще одно название этих более гибких систем - органические структуры. Оно связано с их возможностью адаптироваться к изменениям в окружающей среде подобно тому, как это делают живые организмы" (</w:t>
      </w:r>
      <w:proofErr w:type="spellStart"/>
      <w:r w:rsidRPr="00247ECF">
        <w:rPr>
          <w:rFonts w:ascii="Arial" w:hAnsi="Arial" w:cs="Arial"/>
          <w:sz w:val="24"/>
          <w:szCs w:val="24"/>
        </w:rPr>
        <w:t>Мескон</w:t>
      </w:r>
      <w:proofErr w:type="spellEnd"/>
      <w:r w:rsidRPr="00247ECF">
        <w:rPr>
          <w:rFonts w:ascii="Arial" w:hAnsi="Arial" w:cs="Arial"/>
          <w:sz w:val="24"/>
          <w:szCs w:val="24"/>
        </w:rPr>
        <w:t xml:space="preserve"> и др., </w:t>
      </w:r>
      <w:smartTag w:uri="urn:schemas-microsoft-com:office:smarttags" w:element="metricconverter">
        <w:smartTagPr>
          <w:attr w:name="ProductID" w:val="1992, C"/>
        </w:smartTagPr>
        <w:r w:rsidRPr="00247ECF">
          <w:rPr>
            <w:rFonts w:ascii="Arial" w:hAnsi="Arial" w:cs="Arial"/>
            <w:sz w:val="24"/>
            <w:szCs w:val="24"/>
          </w:rPr>
          <w:t>1992, C</w:t>
        </w:r>
      </w:smartTag>
      <w:r w:rsidRPr="00247ECF">
        <w:rPr>
          <w:rFonts w:ascii="Arial" w:hAnsi="Arial" w:cs="Arial"/>
          <w:sz w:val="24"/>
          <w:szCs w:val="24"/>
        </w:rPr>
        <w:t>.343).</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Так, в компьютерной индустрии США (и ряда других стран) переход части предприятий к небюрократическим организационным структурам диктовался прежде всего необходимостью адекватно реагировать на постоянно меняющуюся коммерческую и технологическую ситуацию, решать сложные и нечётко сформулированные задачи, требующие не беспрекословного подчинения боссу и узкой специализации, а работы в стиле единой творческой команды.</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Типичными вариантами небюрократических организаций в современном цивилизованном мире можно считать а) </w:t>
      </w:r>
      <w:r w:rsidRPr="00247ECF">
        <w:rPr>
          <w:rFonts w:ascii="Arial" w:hAnsi="Arial" w:cs="Arial"/>
          <w:b/>
          <w:i/>
          <w:sz w:val="24"/>
          <w:szCs w:val="24"/>
        </w:rPr>
        <w:t>матричные</w:t>
      </w:r>
      <w:r w:rsidRPr="00247ECF">
        <w:rPr>
          <w:rFonts w:ascii="Arial" w:hAnsi="Arial" w:cs="Arial"/>
          <w:sz w:val="24"/>
          <w:szCs w:val="24"/>
        </w:rPr>
        <w:t xml:space="preserve"> организации, предполагающие одновременное выполнение коллективом нескольких проектов и потому включающие одновременно несколько проектных начальников, наряду с обычным боссом; б) </w:t>
      </w:r>
      <w:proofErr w:type="spellStart"/>
      <w:r w:rsidRPr="00247ECF">
        <w:rPr>
          <w:rFonts w:ascii="Arial" w:hAnsi="Arial" w:cs="Arial"/>
          <w:b/>
          <w:i/>
          <w:sz w:val="24"/>
          <w:szCs w:val="24"/>
        </w:rPr>
        <w:t>адхо</w:t>
      </w:r>
      <w:r w:rsidRPr="00247ECF">
        <w:rPr>
          <w:rFonts w:ascii="Arial" w:hAnsi="Arial" w:cs="Arial"/>
          <w:b/>
          <w:i/>
          <w:sz w:val="24"/>
          <w:szCs w:val="24"/>
        </w:rPr>
        <w:softHyphen/>
        <w:t>кратические</w:t>
      </w:r>
      <w:proofErr w:type="spellEnd"/>
      <w:r w:rsidRPr="00247ECF">
        <w:rPr>
          <w:rFonts w:ascii="Arial" w:hAnsi="Arial" w:cs="Arial"/>
          <w:sz w:val="24"/>
          <w:szCs w:val="24"/>
        </w:rPr>
        <w:t xml:space="preserve"> (есть вариант </w:t>
      </w:r>
      <w:proofErr w:type="spellStart"/>
      <w:r w:rsidRPr="00247ECF">
        <w:rPr>
          <w:rFonts w:ascii="Arial" w:hAnsi="Arial" w:cs="Arial"/>
          <w:sz w:val="24"/>
          <w:szCs w:val="24"/>
        </w:rPr>
        <w:t>эдхократические</w:t>
      </w:r>
      <w:proofErr w:type="spellEnd"/>
      <w:r w:rsidRPr="00247ECF">
        <w:rPr>
          <w:rFonts w:ascii="Arial" w:hAnsi="Arial" w:cs="Arial"/>
          <w:sz w:val="24"/>
          <w:szCs w:val="24"/>
        </w:rPr>
        <w:t xml:space="preserve">) организации, сводящие формальности до минимума и функционирующие как единая команда, которая решает напряжённые задачи и делит риски и награды между всеми участниками. Возможны и другие </w:t>
      </w:r>
      <w:proofErr w:type="spellStart"/>
      <w:r w:rsidRPr="00247ECF">
        <w:rPr>
          <w:rFonts w:ascii="Arial" w:hAnsi="Arial" w:cs="Arial"/>
          <w:sz w:val="24"/>
          <w:szCs w:val="24"/>
        </w:rPr>
        <w:t>варанты</w:t>
      </w:r>
      <w:proofErr w:type="spellEnd"/>
      <w:r w:rsidRPr="00247ECF">
        <w:rPr>
          <w:rFonts w:ascii="Arial" w:hAnsi="Arial" w:cs="Arial"/>
          <w:sz w:val="24"/>
          <w:szCs w:val="24"/>
        </w:rPr>
        <w:t xml:space="preserve"> подобных </w:t>
      </w:r>
      <w:proofErr w:type="gramStart"/>
      <w:r w:rsidRPr="00247ECF">
        <w:rPr>
          <w:rFonts w:ascii="Arial" w:hAnsi="Arial" w:cs="Arial"/>
          <w:sz w:val="24"/>
          <w:szCs w:val="24"/>
        </w:rPr>
        <w:t>структур(</w:t>
      </w:r>
      <w:proofErr w:type="gramEnd"/>
      <w:r w:rsidRPr="00247ECF">
        <w:rPr>
          <w:rFonts w:ascii="Arial" w:hAnsi="Arial" w:cs="Arial"/>
          <w:sz w:val="24"/>
          <w:szCs w:val="24"/>
        </w:rPr>
        <w:t xml:space="preserve">проектные, конгломератные, бригадные, </w:t>
      </w:r>
      <w:proofErr w:type="spellStart"/>
      <w:r w:rsidRPr="00247ECF">
        <w:rPr>
          <w:rFonts w:ascii="Arial" w:hAnsi="Arial" w:cs="Arial"/>
          <w:sz w:val="24"/>
          <w:szCs w:val="24"/>
        </w:rPr>
        <w:t>партисипаторные</w:t>
      </w:r>
      <w:proofErr w:type="spellEnd"/>
      <w:r w:rsidRPr="00247ECF">
        <w:rPr>
          <w:rFonts w:ascii="Arial" w:hAnsi="Arial" w:cs="Arial"/>
          <w:sz w:val="24"/>
          <w:szCs w:val="24"/>
        </w:rPr>
        <w:t xml:space="preserve">, предпринимательские и др., см. </w:t>
      </w:r>
      <w:proofErr w:type="spellStart"/>
      <w:r w:rsidRPr="00247ECF">
        <w:rPr>
          <w:rFonts w:ascii="Arial" w:hAnsi="Arial" w:cs="Arial"/>
          <w:sz w:val="24"/>
          <w:szCs w:val="24"/>
        </w:rPr>
        <w:t>Мескон</w:t>
      </w:r>
      <w:proofErr w:type="spellEnd"/>
      <w:r w:rsidRPr="00247ECF">
        <w:rPr>
          <w:rFonts w:ascii="Arial" w:hAnsi="Arial" w:cs="Arial"/>
          <w:sz w:val="24"/>
          <w:szCs w:val="24"/>
        </w:rPr>
        <w:t xml:space="preserve"> и др., 1992; </w:t>
      </w:r>
      <w:proofErr w:type="spellStart"/>
      <w:r w:rsidRPr="00247ECF">
        <w:rPr>
          <w:rFonts w:ascii="Arial" w:hAnsi="Arial" w:cs="Arial"/>
          <w:sz w:val="24"/>
          <w:szCs w:val="24"/>
        </w:rPr>
        <w:t>Виханский</w:t>
      </w:r>
      <w:proofErr w:type="spellEnd"/>
      <w:r w:rsidRPr="00247ECF">
        <w:rPr>
          <w:rFonts w:ascii="Arial" w:hAnsi="Arial" w:cs="Arial"/>
          <w:sz w:val="24"/>
          <w:szCs w:val="24"/>
        </w:rPr>
        <w:t xml:space="preserve">, Наумов, 1995). </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Можно сказать, что небюрократические организации воскрешают на новом уровне некоторые черты первобытной социальной организации.</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Во многих случаях оказалась весьма полезной </w:t>
      </w:r>
      <w:proofErr w:type="gramStart"/>
      <w:r w:rsidRPr="00247ECF">
        <w:rPr>
          <w:rFonts w:ascii="Arial" w:hAnsi="Arial" w:cs="Arial"/>
          <w:sz w:val="24"/>
          <w:szCs w:val="24"/>
        </w:rPr>
        <w:t>ориентация  не</w:t>
      </w:r>
      <w:proofErr w:type="gramEnd"/>
      <w:r w:rsidRPr="00247ECF">
        <w:rPr>
          <w:rFonts w:ascii="Arial" w:hAnsi="Arial" w:cs="Arial"/>
          <w:sz w:val="24"/>
          <w:szCs w:val="24"/>
        </w:rPr>
        <w:t xml:space="preserve"> на шаблонные «правила и процедуры» (что характерно для бюрократий), а на решение усилиями всей команды конкретных задач в конкретные сроки (особенно если эти задачи ещё и нечётко сформулированы). Немалую пользу может принести и возможность смены специальности и профиля работы для каждого члена команды, что способствует интегрированию различных видов творческой деятельности (что было характерно для работы по доводке зарубежных патентов в послевоенной Японии). </w:t>
      </w:r>
    </w:p>
    <w:p w:rsidR="00247ECF" w:rsidRPr="00247ECF" w:rsidRDefault="00247ECF" w:rsidP="00247ECF">
      <w:pPr>
        <w:ind w:firstLine="426"/>
        <w:jc w:val="both"/>
        <w:rPr>
          <w:rFonts w:ascii="Arial" w:hAnsi="Arial" w:cs="Arial"/>
          <w:color w:val="000000"/>
          <w:sz w:val="24"/>
          <w:szCs w:val="24"/>
        </w:rPr>
      </w:pPr>
      <w:r w:rsidRPr="00247ECF">
        <w:rPr>
          <w:rFonts w:ascii="Arial" w:hAnsi="Arial" w:cs="Arial"/>
          <w:sz w:val="24"/>
          <w:szCs w:val="24"/>
        </w:rPr>
        <w:t>Все эти свойства способствуют применению небюрократических структур при решении междисциплинарных задач или коммерческих проблем.</w:t>
      </w:r>
    </w:p>
    <w:p w:rsidR="00247ECF" w:rsidRPr="00247ECF" w:rsidRDefault="00247ECF" w:rsidP="00247ECF">
      <w:pPr>
        <w:jc w:val="both"/>
        <w:rPr>
          <w:rFonts w:ascii="Arial" w:hAnsi="Arial" w:cs="Arial"/>
          <w:b/>
          <w:sz w:val="24"/>
          <w:szCs w:val="24"/>
        </w:rPr>
      </w:pPr>
    </w:p>
    <w:p w:rsidR="00247ECF" w:rsidRPr="00247ECF" w:rsidRDefault="00247ECF" w:rsidP="00247ECF">
      <w:pPr>
        <w:jc w:val="both"/>
        <w:rPr>
          <w:rFonts w:ascii="Arial" w:hAnsi="Arial" w:cs="Arial"/>
          <w:sz w:val="24"/>
          <w:szCs w:val="24"/>
          <w:lang w:val="ru-MD"/>
        </w:rPr>
      </w:pPr>
      <w:proofErr w:type="gramStart"/>
      <w:r w:rsidRPr="00247ECF">
        <w:rPr>
          <w:rFonts w:ascii="Arial" w:hAnsi="Arial" w:cs="Arial"/>
          <w:b/>
          <w:sz w:val="24"/>
          <w:szCs w:val="24"/>
        </w:rPr>
        <w:lastRenderedPageBreak/>
        <w:t>Сетевые</w:t>
      </w:r>
      <w:r w:rsidRPr="00247ECF">
        <w:rPr>
          <w:rFonts w:ascii="Arial" w:hAnsi="Arial" w:cs="Arial"/>
          <w:sz w:val="24"/>
          <w:szCs w:val="24"/>
        </w:rPr>
        <w:t xml:space="preserve">  </w:t>
      </w:r>
      <w:r w:rsidRPr="00247ECF">
        <w:rPr>
          <w:rFonts w:ascii="Arial" w:hAnsi="Arial" w:cs="Arial"/>
          <w:b/>
          <w:sz w:val="24"/>
          <w:szCs w:val="24"/>
        </w:rPr>
        <w:t>структуры</w:t>
      </w:r>
      <w:proofErr w:type="gramEnd"/>
      <w:r w:rsidRPr="00247ECF">
        <w:rPr>
          <w:rFonts w:ascii="Arial" w:hAnsi="Arial" w:cs="Arial"/>
          <w:b/>
          <w:sz w:val="24"/>
          <w:szCs w:val="24"/>
        </w:rPr>
        <w:t>. Проект «</w:t>
      </w:r>
      <w:proofErr w:type="spellStart"/>
      <w:r w:rsidRPr="00247ECF">
        <w:rPr>
          <w:rFonts w:ascii="Arial" w:hAnsi="Arial" w:cs="Arial"/>
          <w:b/>
          <w:sz w:val="24"/>
          <w:szCs w:val="24"/>
        </w:rPr>
        <w:t>хирама</w:t>
      </w:r>
      <w:proofErr w:type="spellEnd"/>
      <w:r w:rsidRPr="00247ECF">
        <w:rPr>
          <w:rFonts w:ascii="Arial" w:hAnsi="Arial" w:cs="Arial"/>
          <w:b/>
          <w:sz w:val="24"/>
          <w:szCs w:val="24"/>
        </w:rPr>
        <w:t>».</w:t>
      </w:r>
      <w:r w:rsidRPr="00247ECF">
        <w:rPr>
          <w:rFonts w:ascii="Arial" w:hAnsi="Arial" w:cs="Arial"/>
          <w:sz w:val="24"/>
          <w:szCs w:val="24"/>
        </w:rPr>
        <w:t xml:space="preserve"> </w:t>
      </w:r>
      <w:r w:rsidRPr="00247ECF">
        <w:rPr>
          <w:rFonts w:ascii="Arial" w:hAnsi="Arial" w:cs="Arial"/>
          <w:color w:val="000000"/>
          <w:sz w:val="24"/>
          <w:szCs w:val="24"/>
        </w:rPr>
        <w:t xml:space="preserve">Небюрократические организации приводят при своем логическом развитии к </w:t>
      </w:r>
      <w:r w:rsidRPr="00247ECF">
        <w:rPr>
          <w:rFonts w:ascii="Arial" w:hAnsi="Arial" w:cs="Arial"/>
          <w:b/>
          <w:i/>
          <w:color w:val="000000"/>
          <w:sz w:val="24"/>
          <w:szCs w:val="24"/>
        </w:rPr>
        <w:t>сетевым структурам</w:t>
      </w:r>
      <w:r w:rsidRPr="00247ECF">
        <w:rPr>
          <w:rFonts w:ascii="Arial" w:hAnsi="Arial" w:cs="Arial"/>
          <w:color w:val="000000"/>
          <w:sz w:val="24"/>
          <w:szCs w:val="24"/>
        </w:rPr>
        <w:t xml:space="preserve">, которые учитывают многие эволюционно-консервативные черты человеческого поведения и в этой мере представляют </w:t>
      </w:r>
      <w:proofErr w:type="spellStart"/>
      <w:r w:rsidRPr="00247ECF">
        <w:rPr>
          <w:rFonts w:ascii="Arial" w:hAnsi="Arial" w:cs="Arial"/>
          <w:color w:val="000000"/>
          <w:sz w:val="24"/>
          <w:szCs w:val="24"/>
        </w:rPr>
        <w:t>биополитический</w:t>
      </w:r>
      <w:proofErr w:type="spellEnd"/>
      <w:r w:rsidRPr="00247ECF">
        <w:rPr>
          <w:rFonts w:ascii="Arial" w:hAnsi="Arial" w:cs="Arial"/>
          <w:color w:val="000000"/>
          <w:sz w:val="24"/>
          <w:szCs w:val="24"/>
        </w:rPr>
        <w:t xml:space="preserve"> интерес. </w:t>
      </w:r>
      <w:r w:rsidRPr="00247ECF">
        <w:rPr>
          <w:rFonts w:ascii="Arial" w:hAnsi="Arial" w:cs="Arial"/>
          <w:color w:val="000000"/>
          <w:sz w:val="24"/>
          <w:szCs w:val="24"/>
          <w:lang w:val="ru-MD"/>
        </w:rPr>
        <w:t xml:space="preserve">Классические примеры сетевых структур, относящиеся к коммерческим предприятиям, принадлежат перу </w:t>
      </w:r>
      <w:proofErr w:type="spellStart"/>
      <w:r w:rsidRPr="00247ECF">
        <w:rPr>
          <w:rFonts w:ascii="Arial" w:hAnsi="Arial" w:cs="Arial"/>
          <w:color w:val="000000"/>
          <w:sz w:val="24"/>
          <w:szCs w:val="24"/>
          <w:lang w:val="ru-MD"/>
        </w:rPr>
        <w:t>Мануэля</w:t>
      </w:r>
      <w:proofErr w:type="spellEnd"/>
      <w:r w:rsidRPr="00247ECF">
        <w:rPr>
          <w:rFonts w:ascii="Arial" w:hAnsi="Arial" w:cs="Arial"/>
          <w:color w:val="000000"/>
          <w:sz w:val="24"/>
          <w:szCs w:val="24"/>
          <w:lang w:val="ru-MD"/>
        </w:rPr>
        <w:t xml:space="preserve"> </w:t>
      </w:r>
      <w:proofErr w:type="spellStart"/>
      <w:r w:rsidRPr="00247ECF">
        <w:rPr>
          <w:rFonts w:ascii="Arial" w:hAnsi="Arial" w:cs="Arial"/>
          <w:color w:val="000000"/>
          <w:sz w:val="24"/>
          <w:szCs w:val="24"/>
          <w:lang w:val="ru-MD"/>
        </w:rPr>
        <w:t>Кастельса</w:t>
      </w:r>
      <w:proofErr w:type="spellEnd"/>
      <w:r w:rsidRPr="00247ECF">
        <w:rPr>
          <w:rFonts w:ascii="Arial" w:hAnsi="Arial" w:cs="Arial"/>
          <w:color w:val="000000"/>
          <w:sz w:val="24"/>
          <w:szCs w:val="24"/>
          <w:lang w:val="ru-MD"/>
        </w:rPr>
        <w:t xml:space="preserve"> (см. </w:t>
      </w:r>
      <w:proofErr w:type="spellStart"/>
      <w:r w:rsidRPr="00247ECF">
        <w:rPr>
          <w:rFonts w:ascii="Arial" w:hAnsi="Arial" w:cs="Arial"/>
          <w:color w:val="000000"/>
          <w:sz w:val="24"/>
          <w:szCs w:val="24"/>
          <w:lang w:val="ru-MD"/>
        </w:rPr>
        <w:t>Кастельс</w:t>
      </w:r>
      <w:proofErr w:type="spellEnd"/>
      <w:r w:rsidRPr="00247ECF">
        <w:rPr>
          <w:rFonts w:ascii="Arial" w:hAnsi="Arial" w:cs="Arial"/>
          <w:color w:val="000000"/>
          <w:sz w:val="24"/>
          <w:szCs w:val="24"/>
          <w:lang w:val="ru-MD"/>
        </w:rPr>
        <w:t>, 2000</w:t>
      </w:r>
      <w:proofErr w:type="gramStart"/>
      <w:r w:rsidRPr="00247ECF">
        <w:rPr>
          <w:rFonts w:ascii="Arial" w:hAnsi="Arial" w:cs="Arial"/>
          <w:color w:val="000000"/>
          <w:sz w:val="24"/>
          <w:szCs w:val="24"/>
          <w:lang w:val="ru-MD"/>
        </w:rPr>
        <w:t>) .</w:t>
      </w:r>
      <w:r w:rsidRPr="00247ECF">
        <w:rPr>
          <w:rFonts w:ascii="Arial" w:hAnsi="Arial" w:cs="Arial"/>
          <w:color w:val="000000"/>
          <w:sz w:val="24"/>
          <w:szCs w:val="24"/>
        </w:rPr>
        <w:t>По</w:t>
      </w:r>
      <w:proofErr w:type="gramEnd"/>
      <w:r w:rsidRPr="00247ECF">
        <w:rPr>
          <w:rFonts w:ascii="Arial" w:hAnsi="Arial" w:cs="Arial"/>
          <w:color w:val="000000"/>
          <w:sz w:val="24"/>
          <w:szCs w:val="24"/>
        </w:rPr>
        <w:t xml:space="preserve"> контрасту с бюрократией, сетевые структуры представляют собой </w:t>
      </w:r>
      <w:r w:rsidRPr="00247ECF">
        <w:rPr>
          <w:rFonts w:ascii="Arial" w:hAnsi="Arial" w:cs="Arial"/>
          <w:b/>
          <w:i/>
          <w:sz w:val="24"/>
          <w:szCs w:val="24"/>
          <w:lang w:val="ru-MD"/>
        </w:rPr>
        <w:t xml:space="preserve">многоцентровые </w:t>
      </w:r>
      <w:r w:rsidRPr="00247ECF">
        <w:rPr>
          <w:rFonts w:ascii="Arial" w:hAnsi="Arial" w:cs="Arial"/>
          <w:sz w:val="24"/>
          <w:szCs w:val="24"/>
          <w:lang w:val="ru-MD"/>
        </w:rPr>
        <w:t xml:space="preserve">системы  </w:t>
      </w:r>
    </w:p>
    <w:p w:rsidR="00247ECF" w:rsidRPr="00247ECF" w:rsidRDefault="00247ECF" w:rsidP="00247ECF">
      <w:pPr>
        <w:numPr>
          <w:ilvl w:val="0"/>
          <w:numId w:val="1"/>
        </w:numPr>
        <w:jc w:val="both"/>
        <w:rPr>
          <w:rFonts w:ascii="Arial" w:hAnsi="Arial" w:cs="Arial"/>
          <w:sz w:val="24"/>
          <w:szCs w:val="24"/>
          <w:lang w:val="ru-MD"/>
        </w:rPr>
      </w:pPr>
      <w:r w:rsidRPr="00247ECF">
        <w:rPr>
          <w:rFonts w:ascii="Arial" w:hAnsi="Arial" w:cs="Arial"/>
          <w:sz w:val="24"/>
          <w:szCs w:val="24"/>
        </w:rPr>
        <w:t xml:space="preserve">Со </w:t>
      </w:r>
      <w:r w:rsidRPr="00247ECF">
        <w:rPr>
          <w:rFonts w:ascii="Arial" w:hAnsi="Arial" w:cs="Arial"/>
          <w:b/>
          <w:i/>
          <w:sz w:val="24"/>
          <w:szCs w:val="24"/>
          <w:lang w:val="ru-MD"/>
        </w:rPr>
        <w:t xml:space="preserve">смягченной и расщепленной должностной иерархией </w:t>
      </w:r>
      <w:r w:rsidRPr="00247ECF">
        <w:rPr>
          <w:rFonts w:ascii="Arial" w:hAnsi="Arial" w:cs="Arial"/>
          <w:sz w:val="24"/>
          <w:szCs w:val="24"/>
          <w:lang w:val="ru-MD"/>
        </w:rPr>
        <w:t xml:space="preserve">– плоской иерархией в терминах </w:t>
      </w:r>
      <w:proofErr w:type="spellStart"/>
      <w:r w:rsidRPr="00247ECF">
        <w:rPr>
          <w:rFonts w:ascii="Arial" w:hAnsi="Arial" w:cs="Arial"/>
          <w:sz w:val="24"/>
          <w:szCs w:val="24"/>
          <w:lang w:val="ru-MD"/>
        </w:rPr>
        <w:t>Кастельса</w:t>
      </w:r>
      <w:proofErr w:type="spellEnd"/>
      <w:r w:rsidRPr="00247ECF">
        <w:rPr>
          <w:rFonts w:ascii="Arial" w:hAnsi="Arial" w:cs="Arial"/>
          <w:sz w:val="24"/>
          <w:szCs w:val="24"/>
          <w:lang w:val="ru-MD"/>
        </w:rPr>
        <w:t xml:space="preserve"> (2000); действует принцип многоначалия: столько начальников, сколько конкретных направлений или аспектов, </w:t>
      </w:r>
    </w:p>
    <w:p w:rsidR="00247ECF" w:rsidRPr="00247ECF" w:rsidRDefault="00247ECF" w:rsidP="00247ECF">
      <w:pPr>
        <w:numPr>
          <w:ilvl w:val="0"/>
          <w:numId w:val="1"/>
        </w:numPr>
        <w:jc w:val="both"/>
        <w:rPr>
          <w:rFonts w:ascii="Arial" w:hAnsi="Arial" w:cs="Arial"/>
          <w:sz w:val="24"/>
          <w:szCs w:val="24"/>
          <w:lang w:val="ru-MD"/>
        </w:rPr>
      </w:pPr>
      <w:r w:rsidRPr="00247ECF">
        <w:rPr>
          <w:rFonts w:ascii="Arial" w:hAnsi="Arial" w:cs="Arial"/>
          <w:sz w:val="24"/>
          <w:szCs w:val="24"/>
          <w:lang w:val="ru-MD"/>
        </w:rPr>
        <w:t xml:space="preserve">С </w:t>
      </w:r>
      <w:r w:rsidRPr="00247ECF">
        <w:rPr>
          <w:rFonts w:ascii="Arial" w:hAnsi="Arial" w:cs="Arial"/>
          <w:b/>
          <w:i/>
          <w:sz w:val="24"/>
          <w:szCs w:val="24"/>
          <w:lang w:val="ru-MD"/>
        </w:rPr>
        <w:t xml:space="preserve">широкой </w:t>
      </w:r>
      <w:proofErr w:type="spellStart"/>
      <w:r w:rsidRPr="00247ECF">
        <w:rPr>
          <w:rFonts w:ascii="Arial" w:hAnsi="Arial" w:cs="Arial"/>
          <w:b/>
          <w:i/>
          <w:sz w:val="24"/>
          <w:szCs w:val="24"/>
          <w:lang w:val="ru-MD"/>
        </w:rPr>
        <w:t>взаимоперекрывающейся</w:t>
      </w:r>
      <w:proofErr w:type="spellEnd"/>
      <w:r w:rsidRPr="00247ECF">
        <w:rPr>
          <w:rFonts w:ascii="Arial" w:hAnsi="Arial" w:cs="Arial"/>
          <w:b/>
          <w:i/>
          <w:sz w:val="24"/>
          <w:szCs w:val="24"/>
          <w:lang w:val="ru-MD"/>
        </w:rPr>
        <w:t xml:space="preserve"> специализацией </w:t>
      </w:r>
      <w:r w:rsidRPr="00247ECF">
        <w:rPr>
          <w:rFonts w:ascii="Arial" w:hAnsi="Arial" w:cs="Arial"/>
          <w:sz w:val="24"/>
          <w:szCs w:val="24"/>
          <w:lang w:val="ru-MD"/>
        </w:rPr>
        <w:t xml:space="preserve">всех членов сети, </w:t>
      </w:r>
    </w:p>
    <w:p w:rsidR="00247ECF" w:rsidRPr="00247ECF" w:rsidRDefault="00247ECF" w:rsidP="00247ECF">
      <w:pPr>
        <w:numPr>
          <w:ilvl w:val="0"/>
          <w:numId w:val="1"/>
        </w:numPr>
        <w:jc w:val="both"/>
        <w:rPr>
          <w:rFonts w:ascii="Arial" w:hAnsi="Arial" w:cs="Arial"/>
          <w:sz w:val="24"/>
          <w:szCs w:val="24"/>
          <w:lang w:val="ru-MD"/>
        </w:rPr>
      </w:pPr>
      <w:r w:rsidRPr="00247ECF">
        <w:rPr>
          <w:rFonts w:ascii="Arial" w:hAnsi="Arial" w:cs="Arial"/>
          <w:sz w:val="24"/>
          <w:szCs w:val="24"/>
          <w:lang w:val="ru-MD"/>
        </w:rPr>
        <w:t xml:space="preserve">Со специальными мерами </w:t>
      </w:r>
      <w:r w:rsidRPr="00247ECF">
        <w:rPr>
          <w:rFonts w:ascii="Arial" w:hAnsi="Arial" w:cs="Arial"/>
          <w:b/>
          <w:i/>
          <w:sz w:val="24"/>
          <w:szCs w:val="24"/>
          <w:lang w:val="ru-MD"/>
        </w:rPr>
        <w:t>по максимальной стимуляции неформальных, личностных, взаимоотношений между этими членами</w:t>
      </w:r>
      <w:r w:rsidRPr="00247ECF">
        <w:rPr>
          <w:rFonts w:ascii="Arial" w:hAnsi="Arial" w:cs="Arial"/>
          <w:sz w:val="24"/>
          <w:szCs w:val="24"/>
          <w:lang w:val="ru-MD"/>
        </w:rPr>
        <w:t>,</w:t>
      </w:r>
    </w:p>
    <w:p w:rsidR="00247ECF" w:rsidRPr="00247ECF" w:rsidRDefault="00247ECF" w:rsidP="00247ECF">
      <w:pPr>
        <w:numPr>
          <w:ilvl w:val="0"/>
          <w:numId w:val="1"/>
        </w:numPr>
        <w:jc w:val="both"/>
        <w:rPr>
          <w:rFonts w:ascii="Arial" w:hAnsi="Arial" w:cs="Arial"/>
          <w:sz w:val="24"/>
          <w:szCs w:val="24"/>
          <w:lang w:val="ru-MD"/>
        </w:rPr>
      </w:pPr>
      <w:r w:rsidRPr="00247ECF">
        <w:rPr>
          <w:rFonts w:ascii="Arial" w:hAnsi="Arial" w:cs="Arial"/>
          <w:sz w:val="24"/>
          <w:szCs w:val="24"/>
          <w:lang w:val="ru-MD"/>
        </w:rPr>
        <w:t xml:space="preserve">С </w:t>
      </w:r>
      <w:proofErr w:type="spellStart"/>
      <w:r w:rsidRPr="00247ECF">
        <w:rPr>
          <w:rFonts w:ascii="Arial" w:hAnsi="Arial" w:cs="Arial"/>
          <w:sz w:val="24"/>
          <w:szCs w:val="24"/>
          <w:lang w:val="ru-MD"/>
        </w:rPr>
        <w:t>биополитическим</w:t>
      </w:r>
      <w:proofErr w:type="spellEnd"/>
      <w:r w:rsidRPr="00247ECF">
        <w:rPr>
          <w:rFonts w:ascii="Arial" w:hAnsi="Arial" w:cs="Arial"/>
          <w:sz w:val="24"/>
          <w:szCs w:val="24"/>
          <w:lang w:val="ru-MD"/>
        </w:rPr>
        <w:t xml:space="preserve"> по духу стилем </w:t>
      </w:r>
      <w:proofErr w:type="gramStart"/>
      <w:r w:rsidRPr="00247ECF">
        <w:rPr>
          <w:rFonts w:ascii="Arial" w:hAnsi="Arial" w:cs="Arial"/>
          <w:sz w:val="24"/>
          <w:szCs w:val="24"/>
          <w:lang w:val="ru-MD"/>
        </w:rPr>
        <w:t xml:space="preserve">управления,  </w:t>
      </w:r>
      <w:r w:rsidRPr="00247ECF">
        <w:rPr>
          <w:rFonts w:ascii="Arial" w:hAnsi="Arial" w:cs="Arial"/>
          <w:b/>
          <w:i/>
          <w:sz w:val="24"/>
          <w:szCs w:val="24"/>
          <w:lang w:val="ru-MD"/>
        </w:rPr>
        <w:t>приоритетом</w:t>
      </w:r>
      <w:proofErr w:type="gramEnd"/>
      <w:r w:rsidRPr="00247ECF">
        <w:rPr>
          <w:rFonts w:ascii="Arial" w:hAnsi="Arial" w:cs="Arial"/>
          <w:b/>
          <w:i/>
          <w:sz w:val="24"/>
          <w:szCs w:val="24"/>
          <w:lang w:val="ru-MD"/>
        </w:rPr>
        <w:t xml:space="preserve"> </w:t>
      </w:r>
      <w:r w:rsidRPr="00247ECF">
        <w:rPr>
          <w:rFonts w:ascii="Arial" w:hAnsi="Arial" w:cs="Arial"/>
          <w:sz w:val="24"/>
          <w:szCs w:val="24"/>
          <w:lang w:val="ru-MD"/>
        </w:rPr>
        <w:t xml:space="preserve">которого становится не только целевой результат  деятельности структуры, но и </w:t>
      </w:r>
      <w:r w:rsidRPr="00247ECF">
        <w:rPr>
          <w:rFonts w:ascii="Arial" w:hAnsi="Arial" w:cs="Arial"/>
          <w:b/>
          <w:i/>
          <w:sz w:val="24"/>
          <w:szCs w:val="24"/>
          <w:lang w:val="ru-MD"/>
        </w:rPr>
        <w:t>удовлетворение потребностей работающих в сети людей</w:t>
      </w:r>
      <w:r w:rsidRPr="00247ECF">
        <w:rPr>
          <w:rFonts w:ascii="Arial" w:hAnsi="Arial" w:cs="Arial"/>
          <w:sz w:val="24"/>
          <w:szCs w:val="24"/>
          <w:lang w:val="ru-MD"/>
        </w:rPr>
        <w:t>, их самореализация с учетом биологических сторон природы человека</w:t>
      </w:r>
    </w:p>
    <w:p w:rsidR="00247ECF" w:rsidRPr="00247ECF" w:rsidRDefault="00247ECF" w:rsidP="00247ECF">
      <w:pPr>
        <w:numPr>
          <w:ilvl w:val="0"/>
          <w:numId w:val="1"/>
        </w:numPr>
        <w:jc w:val="both"/>
        <w:rPr>
          <w:rFonts w:ascii="Arial" w:hAnsi="Arial" w:cs="Arial"/>
          <w:sz w:val="24"/>
          <w:szCs w:val="24"/>
          <w:lang w:val="ru-MD"/>
        </w:rPr>
      </w:pPr>
      <w:r w:rsidRPr="00247ECF">
        <w:rPr>
          <w:rFonts w:ascii="Arial" w:hAnsi="Arial" w:cs="Arial"/>
          <w:sz w:val="24"/>
          <w:szCs w:val="24"/>
          <w:lang w:val="ru-MD"/>
        </w:rPr>
        <w:t xml:space="preserve">С наличием </w:t>
      </w:r>
      <w:r w:rsidRPr="00247ECF">
        <w:rPr>
          <w:rFonts w:ascii="Arial" w:hAnsi="Arial" w:cs="Arial"/>
          <w:b/>
          <w:i/>
          <w:sz w:val="24"/>
          <w:szCs w:val="24"/>
          <w:lang w:val="ru-MD"/>
        </w:rPr>
        <w:t xml:space="preserve">объединяющей всех индивидуальных и коллективных членов сети цели </w:t>
      </w:r>
      <w:r w:rsidRPr="00247ECF">
        <w:rPr>
          <w:rFonts w:ascii="Arial" w:hAnsi="Arial" w:cs="Arial"/>
          <w:sz w:val="24"/>
          <w:szCs w:val="24"/>
          <w:lang w:val="ru-MD"/>
        </w:rPr>
        <w:t>и представлений о путях ее достижения, общих морально-этических норм и правил делового общения.</w:t>
      </w:r>
    </w:p>
    <w:p w:rsidR="00247ECF" w:rsidRPr="00247ECF" w:rsidRDefault="00247ECF" w:rsidP="00247ECF">
      <w:pPr>
        <w:jc w:val="both"/>
        <w:rPr>
          <w:rFonts w:ascii="Arial" w:hAnsi="Arial" w:cs="Arial"/>
          <w:sz w:val="24"/>
          <w:szCs w:val="24"/>
          <w:lang w:val="ru-MD"/>
        </w:rPr>
      </w:pPr>
      <w:r w:rsidRPr="00247ECF">
        <w:rPr>
          <w:rFonts w:ascii="Arial" w:hAnsi="Arial" w:cs="Arial"/>
          <w:color w:val="000000"/>
          <w:sz w:val="24"/>
          <w:szCs w:val="24"/>
        </w:rPr>
        <w:t xml:space="preserve">Можно согласиться со следующим определением: </w:t>
      </w:r>
      <w:r w:rsidRPr="00247ECF">
        <w:rPr>
          <w:rFonts w:ascii="Arial" w:hAnsi="Arial" w:cs="Arial"/>
          <w:b/>
          <w:i/>
          <w:sz w:val="24"/>
          <w:szCs w:val="24"/>
        </w:rPr>
        <w:t xml:space="preserve">«Сетевая организация – это объединение независимых индивидов, социальных групп и/или организаций, действующих </w:t>
      </w:r>
      <w:proofErr w:type="spellStart"/>
      <w:r w:rsidRPr="00247ECF">
        <w:rPr>
          <w:rFonts w:ascii="Arial" w:hAnsi="Arial" w:cs="Arial"/>
          <w:b/>
          <w:i/>
          <w:sz w:val="24"/>
          <w:szCs w:val="24"/>
        </w:rPr>
        <w:t>скоординированно</w:t>
      </w:r>
      <w:proofErr w:type="spellEnd"/>
      <w:r w:rsidRPr="00247ECF">
        <w:rPr>
          <w:rFonts w:ascii="Arial" w:hAnsi="Arial" w:cs="Arial"/>
          <w:b/>
          <w:i/>
          <w:sz w:val="24"/>
          <w:szCs w:val="24"/>
        </w:rPr>
        <w:t xml:space="preserve"> и продолжительно для достижения согласованных целей и имеющих общий корпоративный имидж и корпоративную инфраструктуру»</w:t>
      </w:r>
      <w:r w:rsidRPr="00247ECF">
        <w:rPr>
          <w:rFonts w:ascii="Arial" w:hAnsi="Arial" w:cs="Arial"/>
          <w:i/>
          <w:sz w:val="24"/>
          <w:szCs w:val="24"/>
        </w:rPr>
        <w:t xml:space="preserve"> </w:t>
      </w:r>
      <w:r w:rsidRPr="00247ECF">
        <w:rPr>
          <w:rFonts w:ascii="Arial" w:hAnsi="Arial" w:cs="Arial"/>
          <w:color w:val="000000"/>
          <w:sz w:val="24"/>
          <w:szCs w:val="24"/>
        </w:rPr>
        <w:t>(</w:t>
      </w:r>
      <w:proofErr w:type="spellStart"/>
      <w:r w:rsidRPr="00247ECF">
        <w:rPr>
          <w:rFonts w:ascii="Arial" w:hAnsi="Arial" w:cs="Arial"/>
          <w:color w:val="000000"/>
          <w:sz w:val="24"/>
          <w:szCs w:val="24"/>
        </w:rPr>
        <w:t>Чучкевич</w:t>
      </w:r>
      <w:proofErr w:type="spellEnd"/>
      <w:r w:rsidRPr="00247ECF">
        <w:rPr>
          <w:rFonts w:ascii="Arial" w:hAnsi="Arial" w:cs="Arial"/>
          <w:color w:val="000000"/>
          <w:sz w:val="24"/>
          <w:szCs w:val="24"/>
        </w:rPr>
        <w:t>,</w:t>
      </w:r>
      <w:r w:rsidRPr="00247ECF">
        <w:rPr>
          <w:rFonts w:ascii="Arial" w:hAnsi="Arial" w:cs="Arial"/>
          <w:color w:val="000000"/>
          <w:sz w:val="24"/>
          <w:szCs w:val="24"/>
          <w:lang w:val="ru-MD"/>
        </w:rPr>
        <w:t xml:space="preserve"> 1999. С.3</w:t>
      </w:r>
      <w:r w:rsidRPr="00247ECF">
        <w:rPr>
          <w:rFonts w:ascii="Arial" w:hAnsi="Arial" w:cs="Arial"/>
          <w:color w:val="000000"/>
          <w:sz w:val="24"/>
          <w:szCs w:val="24"/>
        </w:rPr>
        <w:t>).</w:t>
      </w:r>
    </w:p>
    <w:p w:rsidR="00247ECF" w:rsidRPr="00247ECF" w:rsidRDefault="00247ECF" w:rsidP="00247ECF">
      <w:pPr>
        <w:ind w:firstLine="426"/>
        <w:jc w:val="both"/>
        <w:rPr>
          <w:rFonts w:ascii="Arial" w:hAnsi="Arial" w:cs="Arial"/>
          <w:color w:val="000000"/>
          <w:sz w:val="24"/>
          <w:szCs w:val="24"/>
        </w:rPr>
      </w:pPr>
      <w:r w:rsidRPr="00247ECF">
        <w:rPr>
          <w:rFonts w:ascii="Arial" w:hAnsi="Arial" w:cs="Arial"/>
          <w:color w:val="000000"/>
          <w:sz w:val="24"/>
          <w:szCs w:val="24"/>
        </w:rPr>
        <w:t>Тем самым делается шаг в сторону первобытного уклада жизни (сохраненного в наших генах) и даже в направлении уподобления групп людей рыхлым и частично эгалитарным сообществам человекообразных обезьян (</w:t>
      </w:r>
      <w:r w:rsidRPr="00247ECF">
        <w:rPr>
          <w:rFonts w:ascii="Arial" w:hAnsi="Arial" w:cs="Arial"/>
          <w:color w:val="000000"/>
          <w:sz w:val="24"/>
          <w:szCs w:val="24"/>
          <w:lang w:val="en-US"/>
        </w:rPr>
        <w:t>Schubert</w:t>
      </w:r>
      <w:r w:rsidRPr="00247ECF">
        <w:rPr>
          <w:rFonts w:ascii="Arial" w:hAnsi="Arial" w:cs="Arial"/>
          <w:color w:val="000000"/>
          <w:sz w:val="24"/>
          <w:szCs w:val="24"/>
          <w:lang w:val="ru-MD"/>
        </w:rPr>
        <w:t xml:space="preserve">, </w:t>
      </w:r>
      <w:r w:rsidRPr="00247ECF">
        <w:rPr>
          <w:rFonts w:ascii="Arial" w:hAnsi="Arial" w:cs="Arial"/>
          <w:color w:val="000000"/>
          <w:sz w:val="24"/>
          <w:szCs w:val="24"/>
          <w:lang w:val="en-US"/>
        </w:rPr>
        <w:t>Masters</w:t>
      </w:r>
      <w:r w:rsidRPr="00247ECF">
        <w:rPr>
          <w:rFonts w:ascii="Arial" w:hAnsi="Arial" w:cs="Arial"/>
          <w:color w:val="000000"/>
          <w:sz w:val="24"/>
          <w:szCs w:val="24"/>
          <w:lang w:val="ru-MD"/>
        </w:rPr>
        <w:t xml:space="preserve">, 1994). </w:t>
      </w:r>
      <w:r w:rsidRPr="00247ECF">
        <w:rPr>
          <w:rFonts w:ascii="Arial" w:hAnsi="Arial" w:cs="Arial"/>
          <w:color w:val="000000"/>
          <w:sz w:val="24"/>
          <w:szCs w:val="24"/>
        </w:rPr>
        <w:t xml:space="preserve">Сетевые структуры бывают малыми (напоминающими по численности первобытную общину) и более крупными, они допускают много вариантов и потенциально применимы в разнообразных сферах – экологическом мониторинге, политическом консультировании, коммерческом менеджменте, биотехнологических разработках. </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Сетевые структуры прошли реальные испытания во многих странах и в разных сферах деятельности. Однако существование подобных сетевых структур не зависит лишь от желания менеджера или социального инженера. Если люди достаточно долго взаимодействуют между собой, скажем, в рамках одного предприятия, то в игру все в большей мере вступают законы социологии малых групп. Группа людей, исповедующих сходные взгляды и принципы, испытывающих взаимную </w:t>
      </w:r>
      <w:proofErr w:type="spellStart"/>
      <w:r w:rsidRPr="00247ECF">
        <w:rPr>
          <w:rFonts w:ascii="Arial" w:hAnsi="Arial" w:cs="Arial"/>
          <w:sz w:val="24"/>
          <w:szCs w:val="24"/>
        </w:rPr>
        <w:t>симатию</w:t>
      </w:r>
      <w:proofErr w:type="spellEnd"/>
      <w:r w:rsidRPr="00247ECF">
        <w:rPr>
          <w:rFonts w:ascii="Arial" w:hAnsi="Arial" w:cs="Arial"/>
          <w:sz w:val="24"/>
          <w:szCs w:val="24"/>
        </w:rPr>
        <w:t xml:space="preserve"> и готовых постоянно помогать друг другу в профессиональной деятельности, </w:t>
      </w:r>
      <w:proofErr w:type="spellStart"/>
      <w:r w:rsidRPr="00247ECF">
        <w:rPr>
          <w:rFonts w:ascii="Arial" w:hAnsi="Arial" w:cs="Arial"/>
          <w:sz w:val="24"/>
          <w:szCs w:val="24"/>
        </w:rPr>
        <w:t>посведневной</w:t>
      </w:r>
      <w:proofErr w:type="spellEnd"/>
      <w:r w:rsidRPr="00247ECF">
        <w:rPr>
          <w:rFonts w:ascii="Arial" w:hAnsi="Arial" w:cs="Arial"/>
          <w:sz w:val="24"/>
          <w:szCs w:val="24"/>
        </w:rPr>
        <w:t xml:space="preserve"> жизни и др.,  имеет тенденцию становиться сетевой группой</w:t>
      </w:r>
      <w:r w:rsidRPr="00247ECF">
        <w:rPr>
          <w:rFonts w:ascii="Arial" w:hAnsi="Arial" w:cs="Arial"/>
          <w:i/>
          <w:sz w:val="24"/>
          <w:szCs w:val="24"/>
        </w:rPr>
        <w:t>,</w:t>
      </w:r>
      <w:r w:rsidRPr="00247ECF">
        <w:rPr>
          <w:rFonts w:ascii="Arial" w:hAnsi="Arial" w:cs="Arial"/>
          <w:sz w:val="24"/>
          <w:szCs w:val="24"/>
        </w:rPr>
        <w:t xml:space="preserve"> со спонтанно возникающими частичными лидерами (наиболее опытными в каком-то отношении людьми, наиболее надежными товарищами, способными психологами и конфликтологами) и преобладанием горизонтальных связей. Приведем пример из жизни отечественных ученых (микробиологов), проанализированный сотрудницей сектора биосоциальных проблем Т.А. Кировской (Кировская, 2004, 2005; Кировская, </w:t>
      </w:r>
      <w:proofErr w:type="spellStart"/>
      <w:r w:rsidRPr="00247ECF">
        <w:rPr>
          <w:rFonts w:ascii="Arial" w:hAnsi="Arial" w:cs="Arial"/>
          <w:sz w:val="24"/>
          <w:szCs w:val="24"/>
        </w:rPr>
        <w:t>Олескин</w:t>
      </w:r>
      <w:proofErr w:type="spellEnd"/>
      <w:r w:rsidRPr="00247ECF">
        <w:rPr>
          <w:rFonts w:ascii="Arial" w:hAnsi="Arial" w:cs="Arial"/>
          <w:sz w:val="24"/>
          <w:szCs w:val="24"/>
        </w:rPr>
        <w:t xml:space="preserve">, 2003а, б, 2004; </w:t>
      </w:r>
      <w:proofErr w:type="spellStart"/>
      <w:r w:rsidRPr="00247ECF">
        <w:rPr>
          <w:rFonts w:ascii="Arial" w:hAnsi="Arial" w:cs="Arial"/>
          <w:sz w:val="24"/>
          <w:szCs w:val="24"/>
        </w:rPr>
        <w:t>Олескин</w:t>
      </w:r>
      <w:proofErr w:type="spellEnd"/>
      <w:r w:rsidRPr="00247ECF">
        <w:rPr>
          <w:rFonts w:ascii="Arial" w:hAnsi="Arial" w:cs="Arial"/>
          <w:sz w:val="24"/>
          <w:szCs w:val="24"/>
        </w:rPr>
        <w:t xml:space="preserve">, Кировская, 2005).  </w:t>
      </w:r>
    </w:p>
    <w:p w:rsidR="00247ECF" w:rsidRPr="00247ECF" w:rsidRDefault="00247ECF" w:rsidP="00247ECF">
      <w:pPr>
        <w:ind w:firstLine="425"/>
        <w:jc w:val="both"/>
        <w:rPr>
          <w:rFonts w:ascii="Arial" w:hAnsi="Arial" w:cs="Arial"/>
          <w:sz w:val="24"/>
          <w:szCs w:val="24"/>
        </w:rPr>
      </w:pPr>
      <w:r w:rsidRPr="00247ECF">
        <w:rPr>
          <w:rFonts w:ascii="Arial" w:hAnsi="Arial" w:cs="Arial"/>
          <w:color w:val="000000"/>
          <w:sz w:val="24"/>
          <w:szCs w:val="24"/>
        </w:rPr>
        <w:t xml:space="preserve">Во второй половине прошлого века в сообществе микробиологов нашей страны сформировалась группировка ученых, которые представляли разные организации (Институт микробиологии АН СССР, Московский государственный университет, Институт эпидемиологии и микробиологии им. Н.Ф. Гамалеи АМН СССР и другие </w:t>
      </w:r>
      <w:r w:rsidRPr="00247ECF">
        <w:rPr>
          <w:rFonts w:ascii="Arial" w:hAnsi="Arial" w:cs="Arial"/>
          <w:color w:val="000000"/>
          <w:sz w:val="24"/>
          <w:szCs w:val="24"/>
        </w:rPr>
        <w:lastRenderedPageBreak/>
        <w:t xml:space="preserve">научные учреждения) и разные специализации, работали формально независимо друг от друга. Однако все эти ученые (Н.Д. Иерусалимский, </w:t>
      </w:r>
      <w:r w:rsidRPr="00247ECF">
        <w:rPr>
          <w:rFonts w:ascii="Arial" w:hAnsi="Arial" w:cs="Arial"/>
          <w:sz w:val="24"/>
          <w:szCs w:val="24"/>
        </w:rPr>
        <w:t xml:space="preserve">Н.С. </w:t>
      </w:r>
      <w:proofErr w:type="spellStart"/>
      <w:r w:rsidRPr="00247ECF">
        <w:rPr>
          <w:rFonts w:ascii="Arial" w:hAnsi="Arial" w:cs="Arial"/>
          <w:sz w:val="24"/>
          <w:szCs w:val="24"/>
        </w:rPr>
        <w:t>Печуркин</w:t>
      </w:r>
      <w:proofErr w:type="spellEnd"/>
      <w:r w:rsidRPr="00247ECF">
        <w:rPr>
          <w:rFonts w:ascii="Arial" w:hAnsi="Arial" w:cs="Arial"/>
          <w:sz w:val="24"/>
          <w:szCs w:val="24"/>
        </w:rPr>
        <w:t xml:space="preserve">, С.Г. Смирнов, Г.И. Эль-Регистан, В.И. Дуда, А.С. Хохлов, Е.Н. </w:t>
      </w:r>
      <w:proofErr w:type="spellStart"/>
      <w:r w:rsidRPr="00247ECF">
        <w:rPr>
          <w:rFonts w:ascii="Arial" w:hAnsi="Arial" w:cs="Arial"/>
          <w:sz w:val="24"/>
          <w:szCs w:val="24"/>
        </w:rPr>
        <w:t>Будрене</w:t>
      </w:r>
      <w:proofErr w:type="spellEnd"/>
      <w:r w:rsidRPr="00247ECF">
        <w:rPr>
          <w:rFonts w:ascii="Arial" w:hAnsi="Arial" w:cs="Arial"/>
          <w:sz w:val="24"/>
          <w:szCs w:val="24"/>
        </w:rPr>
        <w:t xml:space="preserve">, И.В. </w:t>
      </w:r>
      <w:proofErr w:type="spellStart"/>
      <w:r w:rsidRPr="00247ECF">
        <w:rPr>
          <w:rFonts w:ascii="Arial" w:hAnsi="Arial" w:cs="Arial"/>
          <w:sz w:val="24"/>
          <w:szCs w:val="24"/>
        </w:rPr>
        <w:t>Ботвинко</w:t>
      </w:r>
      <w:proofErr w:type="spellEnd"/>
      <w:r w:rsidRPr="00247ECF">
        <w:rPr>
          <w:rFonts w:ascii="Arial" w:hAnsi="Arial" w:cs="Arial"/>
          <w:sz w:val="24"/>
          <w:szCs w:val="24"/>
        </w:rPr>
        <w:t xml:space="preserve">, В.В. Высоцкий, А.С. </w:t>
      </w:r>
      <w:proofErr w:type="spellStart"/>
      <w:r w:rsidRPr="00247ECF">
        <w:rPr>
          <w:rFonts w:ascii="Arial" w:hAnsi="Arial" w:cs="Arial"/>
          <w:sz w:val="24"/>
          <w:szCs w:val="24"/>
        </w:rPr>
        <w:t>Капрельянц</w:t>
      </w:r>
      <w:proofErr w:type="spellEnd"/>
      <w:r w:rsidRPr="00247ECF">
        <w:rPr>
          <w:rFonts w:ascii="Arial" w:hAnsi="Arial" w:cs="Arial"/>
          <w:sz w:val="24"/>
          <w:szCs w:val="24"/>
        </w:rPr>
        <w:t xml:space="preserve">, О.И. Баулина, В.Г. Бабский, </w:t>
      </w:r>
      <w:proofErr w:type="spellStart"/>
      <w:r w:rsidRPr="00247ECF">
        <w:rPr>
          <w:rFonts w:ascii="Arial" w:hAnsi="Arial" w:cs="Arial"/>
          <w:sz w:val="24"/>
          <w:szCs w:val="24"/>
        </w:rPr>
        <w:t>Ю.А.Николаев</w:t>
      </w:r>
      <w:proofErr w:type="spellEnd"/>
      <w:r w:rsidRPr="00247ECF">
        <w:rPr>
          <w:rFonts w:ascii="Arial" w:hAnsi="Arial" w:cs="Arial"/>
          <w:sz w:val="24"/>
          <w:szCs w:val="24"/>
        </w:rPr>
        <w:t xml:space="preserve"> и другие)</w:t>
      </w:r>
      <w:r w:rsidRPr="00247ECF">
        <w:rPr>
          <w:rFonts w:ascii="Arial" w:hAnsi="Arial" w:cs="Arial"/>
          <w:color w:val="000000"/>
          <w:sz w:val="24"/>
          <w:szCs w:val="24"/>
        </w:rPr>
        <w:t xml:space="preserve"> испытывали </w:t>
      </w:r>
      <w:r w:rsidRPr="00247ECF">
        <w:rPr>
          <w:rFonts w:ascii="Arial" w:hAnsi="Arial" w:cs="Arial"/>
          <w:sz w:val="24"/>
          <w:szCs w:val="24"/>
        </w:rPr>
        <w:t xml:space="preserve">интерес к одному и тому же кругу  проблем – к коллективным взаимодействиям клеток микроорганизмов, обмену информацией между ними, популяциям микроорганизмов как целостным системам с </w:t>
      </w:r>
      <w:proofErr w:type="spellStart"/>
      <w:r w:rsidRPr="00247ECF">
        <w:rPr>
          <w:rFonts w:ascii="Arial" w:hAnsi="Arial" w:cs="Arial"/>
          <w:sz w:val="24"/>
          <w:szCs w:val="24"/>
        </w:rPr>
        <w:t>квазиорганизменными</w:t>
      </w:r>
      <w:proofErr w:type="spellEnd"/>
      <w:r w:rsidRPr="00247ECF">
        <w:rPr>
          <w:rFonts w:ascii="Arial" w:hAnsi="Arial" w:cs="Arial"/>
          <w:sz w:val="24"/>
          <w:szCs w:val="24"/>
        </w:rPr>
        <w:t xml:space="preserve"> свойствами. Этот «общий знаменатель» взглядов всей рассматриваемой группировки ученых можно обозначить термином </w:t>
      </w:r>
      <w:r w:rsidRPr="00247ECF">
        <w:rPr>
          <w:rFonts w:ascii="Arial" w:hAnsi="Arial" w:cs="Arial"/>
          <w:b/>
          <w:sz w:val="24"/>
          <w:szCs w:val="24"/>
        </w:rPr>
        <w:t>«</w:t>
      </w:r>
      <w:r w:rsidRPr="00247ECF">
        <w:rPr>
          <w:rFonts w:ascii="Arial" w:hAnsi="Arial" w:cs="Arial"/>
          <w:b/>
          <w:i/>
          <w:sz w:val="24"/>
          <w:szCs w:val="24"/>
        </w:rPr>
        <w:t>популяционно-коммуникативная парадигма</w:t>
      </w:r>
      <w:r w:rsidRPr="00247ECF">
        <w:rPr>
          <w:rFonts w:ascii="Arial" w:hAnsi="Arial" w:cs="Arial"/>
          <w:b/>
          <w:sz w:val="24"/>
          <w:szCs w:val="24"/>
        </w:rPr>
        <w:t>»</w:t>
      </w:r>
      <w:r w:rsidRPr="00247ECF">
        <w:rPr>
          <w:rFonts w:ascii="Arial" w:hAnsi="Arial" w:cs="Arial"/>
          <w:sz w:val="24"/>
          <w:szCs w:val="24"/>
        </w:rPr>
        <w:t xml:space="preserve"> в микробиологии. </w:t>
      </w:r>
      <w:proofErr w:type="gramStart"/>
      <w:r w:rsidRPr="00247ECF">
        <w:rPr>
          <w:rFonts w:ascii="Arial" w:hAnsi="Arial" w:cs="Arial"/>
          <w:sz w:val="24"/>
          <w:szCs w:val="24"/>
        </w:rPr>
        <w:t>По существу</w:t>
      </w:r>
      <w:proofErr w:type="gramEnd"/>
      <w:r w:rsidRPr="00247ECF">
        <w:rPr>
          <w:rFonts w:ascii="Arial" w:hAnsi="Arial" w:cs="Arial"/>
          <w:sz w:val="24"/>
          <w:szCs w:val="24"/>
        </w:rPr>
        <w:t xml:space="preserve"> речь шла о взаимодействии микробиологии и </w:t>
      </w:r>
      <w:proofErr w:type="spellStart"/>
      <w:r w:rsidRPr="00247ECF">
        <w:rPr>
          <w:rFonts w:ascii="Arial" w:hAnsi="Arial" w:cs="Arial"/>
          <w:sz w:val="24"/>
          <w:szCs w:val="24"/>
        </w:rPr>
        <w:t>биополитики</w:t>
      </w:r>
      <w:proofErr w:type="spellEnd"/>
      <w:r w:rsidRPr="00247ECF">
        <w:rPr>
          <w:rFonts w:ascii="Arial" w:hAnsi="Arial" w:cs="Arial"/>
          <w:sz w:val="24"/>
          <w:szCs w:val="24"/>
        </w:rPr>
        <w:t xml:space="preserve">.  </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В силу общности взглядов, представители «популяционно-коммуникативной парадигмы начали устанавливать рабочие контакты между собой, которые в отсутствие единого бюрократического руководства носили децентрализованный, неиерархический характер (ученые формально </w:t>
      </w:r>
      <w:proofErr w:type="spellStart"/>
      <w:r w:rsidRPr="00247ECF">
        <w:rPr>
          <w:rFonts w:ascii="Arial" w:hAnsi="Arial" w:cs="Arial"/>
          <w:sz w:val="24"/>
          <w:szCs w:val="24"/>
        </w:rPr>
        <w:t>оставлались</w:t>
      </w:r>
      <w:proofErr w:type="spellEnd"/>
      <w:r w:rsidRPr="00247ECF">
        <w:rPr>
          <w:rFonts w:ascii="Arial" w:hAnsi="Arial" w:cs="Arial"/>
          <w:sz w:val="24"/>
          <w:szCs w:val="24"/>
        </w:rPr>
        <w:t xml:space="preserve"> в разных группах, учреждениях, над ними были разные начальники). Например, первоначально автономно работавшие В.В. Высоцкий, П.Л. </w:t>
      </w:r>
      <w:proofErr w:type="spellStart"/>
      <w:r w:rsidRPr="00247ECF">
        <w:rPr>
          <w:rFonts w:ascii="Arial" w:hAnsi="Arial" w:cs="Arial"/>
          <w:sz w:val="24"/>
          <w:szCs w:val="24"/>
        </w:rPr>
        <w:t>Заславцева</w:t>
      </w:r>
      <w:proofErr w:type="spellEnd"/>
      <w:r w:rsidRPr="00247ECF">
        <w:rPr>
          <w:rFonts w:ascii="Arial" w:hAnsi="Arial" w:cs="Arial"/>
          <w:sz w:val="24"/>
          <w:szCs w:val="24"/>
        </w:rPr>
        <w:t xml:space="preserve">, О.И. Баулина, А.В. Машковцева установили рабочий сетевой контакт между собой примерно к середине 80-х годов прошлого века (микробиологическая конференция в г. Иваново). Встретившись на этой конференции, они констатировали наличие единых взглядов на микробную популяцию как коллектив разнообразных индивидов, каждый из которых вносит свой вклад в выживание популяции в целом. Микробиологи решили работать сообща на благо новой парадигмы, что и проявилось, например, в написании совместной публикации «Полиморфизм как закономерность развития популяций </w:t>
      </w:r>
      <w:proofErr w:type="spellStart"/>
      <w:r w:rsidRPr="00247ECF">
        <w:rPr>
          <w:rFonts w:ascii="Arial" w:hAnsi="Arial" w:cs="Arial"/>
          <w:sz w:val="24"/>
          <w:szCs w:val="24"/>
        </w:rPr>
        <w:t>прокариотных</w:t>
      </w:r>
      <w:proofErr w:type="spellEnd"/>
      <w:r w:rsidRPr="00247ECF">
        <w:rPr>
          <w:rFonts w:ascii="Arial" w:hAnsi="Arial" w:cs="Arial"/>
          <w:sz w:val="24"/>
          <w:szCs w:val="24"/>
        </w:rPr>
        <w:t xml:space="preserve"> организмов». Через несколько лет после «исторической встречи» в Иваново эта группировка микробиологов с удовлетворением прочла статью американца Дж. Шапиро «Бактерии как многоклеточные организмы», в которой излагались весьма сходные идеи. Многие звенья сформировавшейся в российском микробиологическом сообществе сетевой структуры схематически показаны на рис</w:t>
      </w:r>
      <w:r>
        <w:rPr>
          <w:rFonts w:ascii="Arial" w:hAnsi="Arial" w:cs="Arial"/>
          <w:sz w:val="24"/>
          <w:szCs w:val="24"/>
        </w:rPr>
        <w:t>унке.</w:t>
      </w:r>
    </w:p>
    <w:p w:rsidR="00247ECF" w:rsidRPr="00247ECF" w:rsidRDefault="00247ECF" w:rsidP="00247ECF">
      <w:pPr>
        <w:ind w:firstLine="425"/>
        <w:jc w:val="both"/>
        <w:rPr>
          <w:rFonts w:ascii="Arial" w:hAnsi="Arial" w:cs="Arial"/>
          <w:sz w:val="24"/>
          <w:szCs w:val="24"/>
        </w:rPr>
      </w:pPr>
      <w:r w:rsidRPr="00247ECF">
        <w:rPr>
          <w:rFonts w:ascii="Arial" w:hAnsi="Arial" w:cs="Arial"/>
          <w:noProof/>
          <w:color w:val="000000"/>
          <w:sz w:val="24"/>
          <w:szCs w:val="24"/>
        </w:rPr>
        <w:lastRenderedPageBreak/>
        <mc:AlternateContent>
          <mc:Choice Requires="wpg">
            <w:drawing>
              <wp:anchor distT="0" distB="0" distL="114300" distR="114300" simplePos="0" relativeHeight="251663360" behindDoc="0" locked="0" layoutInCell="0" allowOverlap="1">
                <wp:simplePos x="0" y="0"/>
                <wp:positionH relativeFrom="column">
                  <wp:posOffset>291465</wp:posOffset>
                </wp:positionH>
                <wp:positionV relativeFrom="paragraph">
                  <wp:posOffset>105410</wp:posOffset>
                </wp:positionV>
                <wp:extent cx="5943600" cy="7997825"/>
                <wp:effectExtent l="19050" t="15240" r="19050" b="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997825"/>
                          <a:chOff x="1433" y="1661"/>
                          <a:chExt cx="9360" cy="12595"/>
                        </a:xfrm>
                      </wpg:grpSpPr>
                      <wpg:grpSp>
                        <wpg:cNvPr id="32" name="Group 33"/>
                        <wpg:cNvGrpSpPr>
                          <a:grpSpLocks/>
                        </wpg:cNvGrpSpPr>
                        <wpg:grpSpPr bwMode="auto">
                          <a:xfrm>
                            <a:off x="1433" y="1661"/>
                            <a:ext cx="9360" cy="10368"/>
                            <a:chOff x="2157" y="3744"/>
                            <a:chExt cx="9360" cy="10368"/>
                          </a:xfrm>
                        </wpg:grpSpPr>
                        <wpg:grpSp>
                          <wpg:cNvPr id="33" name="Group 34"/>
                          <wpg:cNvGrpSpPr>
                            <a:grpSpLocks/>
                          </wpg:cNvGrpSpPr>
                          <wpg:grpSpPr bwMode="auto">
                            <a:xfrm>
                              <a:off x="2157" y="3744"/>
                              <a:ext cx="9360" cy="10368"/>
                              <a:chOff x="2160" y="3744"/>
                              <a:chExt cx="9360" cy="10368"/>
                            </a:xfrm>
                          </wpg:grpSpPr>
                          <wps:wsp>
                            <wps:cNvPr id="34" name="Text Box 35"/>
                            <wps:cNvSpPr txBox="1">
                              <a:spLocks noChangeArrowheads="1"/>
                            </wps:cNvSpPr>
                            <wps:spPr bwMode="auto">
                              <a:xfrm>
                                <a:off x="2304" y="3744"/>
                                <a:ext cx="2448" cy="23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rPr>
                                      <w:sz w:val="24"/>
                                    </w:rPr>
                                  </w:pPr>
                                  <w:r>
                                    <w:rPr>
                                      <w:sz w:val="24"/>
                                    </w:rPr>
                                    <w:t>Институт микро</w:t>
                                  </w:r>
                                  <w:r>
                                    <w:rPr>
                                      <w:sz w:val="24"/>
                                    </w:rPr>
                                    <w:softHyphen/>
                                    <w:t>биологии РАН (АН СССР): Г.И. Эль-Регистан,</w:t>
                                  </w:r>
                                </w:p>
                                <w:p w:rsidR="00247ECF" w:rsidRDefault="00247ECF" w:rsidP="00247ECF">
                                  <w:pPr>
                                    <w:pStyle w:val="a4"/>
                                    <w:jc w:val="center"/>
                                    <w:rPr>
                                      <w:sz w:val="24"/>
                                    </w:rPr>
                                  </w:pPr>
                                  <w:r>
                                    <w:rPr>
                                      <w:sz w:val="24"/>
                                    </w:rPr>
                                    <w:t xml:space="preserve">А.С. </w:t>
                                  </w:r>
                                  <w:proofErr w:type="spellStart"/>
                                  <w:r>
                                    <w:rPr>
                                      <w:sz w:val="24"/>
                                    </w:rPr>
                                    <w:t>Капрельянц</w:t>
                                  </w:r>
                                  <w:proofErr w:type="spellEnd"/>
                                  <w:r>
                                    <w:rPr>
                                      <w:sz w:val="24"/>
                                    </w:rPr>
                                    <w:t xml:space="preserve"> (70-80-е годы), Ю.А. Николаев</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5328" y="3744"/>
                                <a:ext cx="2448" cy="23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rPr>
                                      <w:sz w:val="24"/>
                                    </w:rPr>
                                  </w:pPr>
                                  <w:r>
                                    <w:rPr>
                                      <w:sz w:val="24"/>
                                    </w:rPr>
                                    <w:t>Кафедра микро</w:t>
                                  </w:r>
                                  <w:r>
                                    <w:rPr>
                                      <w:sz w:val="24"/>
                                    </w:rPr>
                                    <w:softHyphen/>
                                    <w:t>биологии Био</w:t>
                                  </w:r>
                                  <w:r>
                                    <w:rPr>
                                      <w:sz w:val="24"/>
                                    </w:rPr>
                                    <w:softHyphen/>
                                    <w:t>логического фа</w:t>
                                  </w:r>
                                  <w:r>
                                    <w:rPr>
                                      <w:sz w:val="24"/>
                                    </w:rPr>
                                    <w:softHyphen/>
                                    <w:t>культета МГУ:</w:t>
                                  </w:r>
                                </w:p>
                                <w:p w:rsidR="00247ECF" w:rsidRDefault="00247ECF" w:rsidP="00247ECF">
                                  <w:pPr>
                                    <w:pStyle w:val="a4"/>
                                    <w:jc w:val="center"/>
                                    <w:rPr>
                                      <w:b/>
                                      <w:i/>
                                      <w:sz w:val="24"/>
                                    </w:rPr>
                                  </w:pPr>
                                  <w:r>
                                    <w:rPr>
                                      <w:sz w:val="24"/>
                                    </w:rPr>
                                    <w:t xml:space="preserve">И.В. </w:t>
                                  </w:r>
                                  <w:proofErr w:type="spellStart"/>
                                  <w:r>
                                    <w:rPr>
                                      <w:sz w:val="24"/>
                                    </w:rPr>
                                    <w:t>Ботвинко</w:t>
                                  </w:r>
                                  <w:proofErr w:type="spellEnd"/>
                                  <w:r>
                                    <w:rPr>
                                      <w:sz w:val="24"/>
                                    </w:rPr>
                                    <w:t xml:space="preserve">, Е.С. Милько, А.В. </w:t>
                                  </w:r>
                                  <w:proofErr w:type="spellStart"/>
                                  <w:r>
                                    <w:rPr>
                                      <w:sz w:val="24"/>
                                    </w:rPr>
                                    <w:t>Олескин</w:t>
                                  </w:r>
                                  <w:proofErr w:type="spellEnd"/>
                                  <w:r>
                                    <w:rPr>
                                      <w:sz w:val="24"/>
                                    </w:rPr>
                                    <w:t xml:space="preserve"> (80-е г.</w:t>
                                  </w:r>
                                  <w:r>
                                    <w:rPr>
                                      <w:sz w:val="22"/>
                                    </w:rPr>
                                    <w:t>)</w:t>
                                  </w:r>
                                </w:p>
                                <w:p w:rsidR="00247ECF" w:rsidRDefault="00247ECF" w:rsidP="00247ECF">
                                  <w:pPr>
                                    <w:jc w:val="center"/>
                                    <w:rPr>
                                      <w:b/>
                                      <w:sz w:val="24"/>
                                    </w:rPr>
                                  </w:pP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8208" y="3744"/>
                                <a:ext cx="3312" cy="23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2"/>
                                    <w:jc w:val="center"/>
                                  </w:pPr>
                                  <w:r>
                                    <w:t>Кафедра физиологии микроорганизмов</w:t>
                                  </w:r>
                                  <w:r>
                                    <w:rPr>
                                      <w:vertAlign w:val="superscript"/>
                                    </w:rPr>
                                    <w:t>1</w:t>
                                  </w:r>
                                  <w:r>
                                    <w:t xml:space="preserve"> Биологического факуль</w:t>
                                  </w:r>
                                  <w:r>
                                    <w:softHyphen/>
                                    <w:t xml:space="preserve">тета МГУ: </w:t>
                                  </w:r>
                                  <w:proofErr w:type="spellStart"/>
                                  <w:r>
                                    <w:t>О.И.Баулина</w:t>
                                  </w:r>
                                  <w:proofErr w:type="spellEnd"/>
                                  <w:r>
                                    <w:t xml:space="preserve">, </w:t>
                                  </w:r>
                                  <w:proofErr w:type="spellStart"/>
                                  <w:r>
                                    <w:t>О.А.Горелова</w:t>
                                  </w:r>
                                  <w:proofErr w:type="spellEnd"/>
                                  <w:r>
                                    <w:t xml:space="preserve">, Е.С. </w:t>
                                  </w:r>
                                  <w:proofErr w:type="spellStart"/>
                                  <w:r>
                                    <w:t>Ло</w:t>
                                  </w:r>
                                  <w:r>
                                    <w:softHyphen/>
                                    <w:t>бакова</w:t>
                                  </w:r>
                                  <w:proofErr w:type="spellEnd"/>
                                  <w:r>
                                    <w:t xml:space="preserve">, А.В. </w:t>
                                  </w:r>
                                  <w:proofErr w:type="spellStart"/>
                                  <w:r>
                                    <w:t>Олескин</w:t>
                                  </w:r>
                                  <w:proofErr w:type="spellEnd"/>
                                  <w:r>
                                    <w:t xml:space="preserve"> (90-е годы), Т.А. Кировская</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2160" y="6912"/>
                                <a:ext cx="2592" cy="172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jc w:val="center"/>
                                    <w:rPr>
                                      <w:sz w:val="24"/>
                                    </w:rPr>
                                  </w:pPr>
                                  <w:r>
                                    <w:rPr>
                                      <w:sz w:val="24"/>
                                    </w:rPr>
                                    <w:t>Гематологический научный центр РАМН (АМН СССР): В.В. Высоц</w:t>
                                  </w:r>
                                  <w:r>
                                    <w:rPr>
                                      <w:sz w:val="24"/>
                                    </w:rPr>
                                    <w:softHyphen/>
                                    <w:t xml:space="preserve">кий (90-е годы) </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8064" y="6912"/>
                                <a:ext cx="3456" cy="15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jc w:val="center"/>
                                    <w:rPr>
                                      <w:sz w:val="24"/>
                                    </w:rPr>
                                  </w:pPr>
                                  <w:r>
                                    <w:rPr>
                                      <w:sz w:val="24"/>
                                    </w:rPr>
                                    <w:t xml:space="preserve">Институт микробиологии, эпидемиологии и гигиены РАМН (АМН СССР): И.Б. Павлова, В.В. Высоцкий (60-е годы) </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2160" y="9072"/>
                                <a:ext cx="2592" cy="187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pPr>
                                  <w:r>
                                    <w:rPr>
                                      <w:sz w:val="24"/>
                                    </w:rPr>
                                    <w:t xml:space="preserve">Институт биохимии и физиологии микроорганизмов (Пущино): </w:t>
                                  </w:r>
                                  <w:proofErr w:type="spellStart"/>
                                  <w:r>
                                    <w:rPr>
                                      <w:sz w:val="24"/>
                                    </w:rPr>
                                    <w:t>Е.С.Головлёв</w:t>
                                  </w:r>
                                  <w:proofErr w:type="spellEnd"/>
                                  <w:r>
                                    <w:rPr>
                                      <w:sz w:val="24"/>
                                    </w:rPr>
                                    <w:t>, В.И.</w:t>
                                  </w:r>
                                  <w:r>
                                    <w:t xml:space="preserve"> </w:t>
                                  </w:r>
                                  <w:r>
                                    <w:rPr>
                                      <w:sz w:val="24"/>
                                    </w:rPr>
                                    <w:t>Дуда (90-е годы)</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8064" y="9072"/>
                                <a:ext cx="3456" cy="187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rPr>
                                      <w:sz w:val="24"/>
                                    </w:rPr>
                                  </w:pPr>
                                  <w:r>
                                    <w:rPr>
                                      <w:sz w:val="24"/>
                                    </w:rPr>
                                    <w:t>Ивановский государствен</w:t>
                                  </w:r>
                                  <w:r>
                                    <w:rPr>
                                      <w:sz w:val="24"/>
                                    </w:rPr>
                                    <w:softHyphen/>
                                    <w:t>ный медицинский институт (ныне одноименная акаде</w:t>
                                  </w:r>
                                  <w:r>
                                    <w:rPr>
                                      <w:sz w:val="24"/>
                                    </w:rPr>
                                    <w:softHyphen/>
                                    <w:t>мия): С.Г. Смирнов</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2160" y="11520"/>
                                <a:ext cx="2304" cy="259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jc w:val="center"/>
                                    <w:rPr>
                                      <w:sz w:val="24"/>
                                    </w:rPr>
                                  </w:pPr>
                                  <w:r>
                                    <w:rPr>
                                      <w:sz w:val="24"/>
                                    </w:rPr>
                                    <w:t>Кафедра микро</w:t>
                                  </w:r>
                                  <w:r>
                                    <w:rPr>
                                      <w:sz w:val="24"/>
                                    </w:rPr>
                                    <w:softHyphen/>
                                    <w:t xml:space="preserve">биологии </w:t>
                                  </w:r>
                                  <w:r>
                                    <w:rPr>
                                      <w:sz w:val="24"/>
                                      <w:lang w:val="en-US"/>
                                    </w:rPr>
                                    <w:t>I</w:t>
                                  </w:r>
                                  <w:r>
                                    <w:rPr>
                                      <w:sz w:val="24"/>
                                      <w:lang w:val="ru-MD"/>
                                    </w:rPr>
                                    <w:t xml:space="preserve"> </w:t>
                                  </w:r>
                                  <w:r>
                                    <w:rPr>
                                      <w:sz w:val="24"/>
                                    </w:rPr>
                                    <w:t>Меди</w:t>
                                  </w:r>
                                  <w:r>
                                    <w:rPr>
                                      <w:sz w:val="24"/>
                                    </w:rPr>
                                    <w:softHyphen/>
                                    <w:t>цинского инсти</w:t>
                                  </w:r>
                                  <w:r>
                                    <w:rPr>
                                      <w:sz w:val="24"/>
                                    </w:rPr>
                                    <w:softHyphen/>
                                    <w:t>тута РАМН (АМН СССР</w:t>
                                  </w:r>
                                  <w:proofErr w:type="gramStart"/>
                                  <w:r>
                                    <w:rPr>
                                      <w:sz w:val="24"/>
                                    </w:rPr>
                                    <w:t>),  Санкт</w:t>
                                  </w:r>
                                  <w:proofErr w:type="gramEnd"/>
                                  <w:r>
                                    <w:rPr>
                                      <w:sz w:val="24"/>
                                    </w:rPr>
                                    <w:t>-Петер</w:t>
                                  </w:r>
                                  <w:r>
                                    <w:rPr>
                                      <w:sz w:val="24"/>
                                    </w:rPr>
                                    <w:softHyphen/>
                                    <w:t xml:space="preserve">бург: В.В. </w:t>
                                  </w:r>
                                  <w:proofErr w:type="spellStart"/>
                                  <w:r>
                                    <w:rPr>
                                      <w:sz w:val="24"/>
                                    </w:rPr>
                                    <w:t>Тец</w:t>
                                  </w:r>
                                  <w:proofErr w:type="spellEnd"/>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9072" y="11520"/>
                                <a:ext cx="2304" cy="259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rPr>
                                      <w:sz w:val="24"/>
                                    </w:rPr>
                                  </w:pPr>
                                  <w:r>
                                    <w:rPr>
                                      <w:sz w:val="24"/>
                                    </w:rPr>
                                    <w:t>Государственный научно-исследо</w:t>
                                  </w:r>
                                  <w:r>
                                    <w:rPr>
                                      <w:sz w:val="24"/>
                                    </w:rPr>
                                    <w:softHyphen/>
                                    <w:t>вательский ин</w:t>
                                  </w:r>
                                  <w:r>
                                    <w:rPr>
                                      <w:sz w:val="24"/>
                                    </w:rPr>
                                    <w:softHyphen/>
                                    <w:t>ститут особо чис</w:t>
                                  </w:r>
                                  <w:r>
                                    <w:rPr>
                                      <w:sz w:val="24"/>
                                    </w:rPr>
                                    <w:softHyphen/>
                                    <w:t>тых препаратов, Санкт-Петер</w:t>
                                  </w:r>
                                  <w:r>
                                    <w:rPr>
                                      <w:sz w:val="24"/>
                                    </w:rPr>
                                    <w:softHyphen/>
                                    <w:t>бург: Т.Я. Вахитов</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4752" y="11520"/>
                                <a:ext cx="1872" cy="259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pStyle w:val="a4"/>
                                    <w:jc w:val="center"/>
                                    <w:rPr>
                                      <w:sz w:val="24"/>
                                    </w:rPr>
                                  </w:pPr>
                                  <w:r>
                                    <w:rPr>
                                      <w:sz w:val="24"/>
                                    </w:rPr>
                                    <w:t>Институт биофизики СО РАН</w:t>
                                  </w:r>
                                </w:p>
                                <w:p w:rsidR="00247ECF" w:rsidRDefault="00247ECF" w:rsidP="00247ECF">
                                  <w:pPr>
                                    <w:pStyle w:val="a4"/>
                                    <w:jc w:val="center"/>
                                    <w:rPr>
                                      <w:sz w:val="24"/>
                                    </w:rPr>
                                  </w:pPr>
                                  <w:r>
                                    <w:rPr>
                                      <w:sz w:val="24"/>
                                    </w:rPr>
                                    <w:t>(АНСССР) Красноярск: А.П. Пузырь, О.А. Мо</w:t>
                                  </w:r>
                                  <w:r>
                                    <w:rPr>
                                      <w:sz w:val="24"/>
                                    </w:rPr>
                                    <w:softHyphen/>
                                    <w:t>гильная</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912" y="11520"/>
                                <a:ext cx="1728" cy="259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47ECF" w:rsidRDefault="00247ECF" w:rsidP="00247ECF">
                                  <w:pPr>
                                    <w:jc w:val="center"/>
                                    <w:rPr>
                                      <w:sz w:val="24"/>
                                    </w:rPr>
                                  </w:pPr>
                                  <w:r>
                                    <w:rPr>
                                      <w:sz w:val="24"/>
                                    </w:rPr>
                                    <w:t>Институт экологии животных и растений Уро РАН, Екатерин</w:t>
                                  </w:r>
                                  <w:r>
                                    <w:rPr>
                                      <w:sz w:val="24"/>
                                    </w:rPr>
                                    <w:softHyphen/>
                                    <w:t xml:space="preserve">бург: Р.А. </w:t>
                                  </w:r>
                                  <w:proofErr w:type="spellStart"/>
                                  <w:r>
                                    <w:rPr>
                                      <w:sz w:val="24"/>
                                    </w:rPr>
                                    <w:t>Пшеничнов</w:t>
                                  </w:r>
                                  <w:proofErr w:type="spellEnd"/>
                                </w:p>
                              </w:txbxContent>
                            </wps:txbx>
                            <wps:bodyPr rot="0" vert="horz" wrap="square" lIns="91440" tIns="45720" rIns="91440" bIns="45720" anchor="t" anchorCtr="0" upright="1">
                              <a:noAutofit/>
                            </wps:bodyPr>
                          </wps:wsp>
                        </wpg:grpSp>
                        <wps:wsp>
                          <wps:cNvPr id="45" name="AutoShape 46"/>
                          <wps:cNvSpPr>
                            <a:spLocks noChangeArrowheads="1"/>
                          </wps:cNvSpPr>
                          <wps:spPr bwMode="auto">
                            <a:xfrm rot="21000000">
                              <a:off x="4752" y="6192"/>
                              <a:ext cx="3456" cy="5040"/>
                            </a:xfrm>
                            <a:prstGeom prst="irregularSeal2">
                              <a:avLst/>
                            </a:prstGeom>
                            <a:noFill/>
                            <a:ln w="31750">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wps:wsp>
                          <wps:cNvPr id="46" name="Text Box 47"/>
                          <wps:cNvSpPr txBox="1">
                            <a:spLocks noChangeArrowheads="1"/>
                          </wps:cNvSpPr>
                          <wps:spPr bwMode="auto">
                            <a:xfrm>
                              <a:off x="5616" y="7776"/>
                              <a:ext cx="1584" cy="2016"/>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CF" w:rsidRDefault="00247ECF" w:rsidP="00247ECF">
                                <w:pPr>
                                  <w:pStyle w:val="a4"/>
                                  <w:jc w:val="center"/>
                                </w:pPr>
                                <w:r>
                                  <w:rPr>
                                    <w:sz w:val="24"/>
                                  </w:rPr>
                                  <w:t>Конференции, семинары, совместные публикации, неформаль</w:t>
                                </w:r>
                                <w:r>
                                  <w:rPr>
                                    <w:sz w:val="24"/>
                                  </w:rPr>
                                  <w:softHyphen/>
                                  <w:t>ные каналы</w:t>
                                </w:r>
                                <w:r>
                                  <w:t xml:space="preserve"> </w:t>
                                </w:r>
                                <w:r>
                                  <w:rPr>
                                    <w:sz w:val="24"/>
                                  </w:rPr>
                                  <w:t>общения</w:t>
                                </w:r>
                              </w:p>
                            </w:txbxContent>
                          </wps:txbx>
                          <wps:bodyPr rot="0" vert="horz" wrap="square" lIns="0" tIns="0" rIns="0" bIns="0" anchor="t" anchorCtr="0" upright="1">
                            <a:noAutofit/>
                          </wps:bodyPr>
                        </wps:wsp>
                      </wpg:grpSp>
                      <wps:wsp>
                        <wps:cNvPr id="47" name="Text Box 48"/>
                        <wps:cNvSpPr txBox="1">
                          <a:spLocks noChangeArrowheads="1"/>
                        </wps:cNvSpPr>
                        <wps:spPr bwMode="auto">
                          <a:xfrm>
                            <a:off x="1613" y="12281"/>
                            <a:ext cx="9000"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CF" w:rsidRDefault="00247ECF" w:rsidP="00247ECF">
                              <w:pPr>
                                <w:jc w:val="both"/>
                                <w:rPr>
                                  <w:b/>
                                  <w:sz w:val="22"/>
                                </w:rPr>
                              </w:pPr>
                              <w:r>
                                <w:rPr>
                                  <w:sz w:val="22"/>
                                </w:rPr>
                                <w:t xml:space="preserve">Некоторые из важных звеньев сетевой структуры исследователей популяционной организации и межклеточной коммуникации в отечественном микробиологическом сообществе в 70—90-е годы ХХ века. Примечание: 1. «Кафедра физиологии микроорганизмов» до </w:t>
                              </w:r>
                              <w:smartTag w:uri="urn:schemas-microsoft-com:office:smarttags" w:element="metricconverter">
                                <w:smartTagPr>
                                  <w:attr w:name="ProductID" w:val="2002 г"/>
                                </w:smartTagPr>
                                <w:r>
                                  <w:rPr>
                                    <w:sz w:val="22"/>
                                  </w:rPr>
                                  <w:t>2002 г</w:t>
                                </w:r>
                              </w:smartTag>
                              <w:r>
                                <w:rPr>
                                  <w:sz w:val="22"/>
                                </w:rPr>
                                <w:t>. именовалась «кафедра клеточной физиологии и иммунологии». 2. Годы в скобках после фамилии учёного обозначают период его пребывания в соответствующем научном учреждении</w:t>
                              </w:r>
                            </w:p>
                            <w:p w:rsidR="00247ECF" w:rsidRDefault="00247ECF" w:rsidP="00247EC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left:0;text-align:left;margin-left:22.95pt;margin-top:8.3pt;width:468pt;height:629.75pt;z-index:251663360" coordorigin="1433,1661" coordsize="9360,1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" o:allowincell="f">
                <v:group id="Group 33" o:spid="_x0000_s1027" style="position:absolute;left:1433;top:1661;width:9360;height:10368" coordorigin="2157,3744" coordsize="9360,1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4" o:spid="_x0000_s1028" style="position:absolute;left:2157;top:3744;width:9360;height:10368" coordorigin="2160,3744" coordsize="9360,1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35" o:spid="_x0000_s1029" type="#_x0000_t202" style="position:absolute;left:2304;top:3744;width:244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" filled="f" fillcolor="silver" strokeweight="2.25pt">
                      <v:textbox>
                        <w:txbxContent>
                          <w:p w:rsidR="00247ECF" w:rsidRDefault="00247ECF" w:rsidP="00247ECF">
                            <w:pPr>
                              <w:pStyle w:val="a4"/>
                              <w:jc w:val="center"/>
                              <w:rPr>
                                <w:sz w:val="24"/>
                              </w:rPr>
                            </w:pPr>
                            <w:r>
                              <w:rPr>
                                <w:sz w:val="24"/>
                              </w:rPr>
                              <w:t>Институт микро</w:t>
                            </w:r>
                            <w:r>
                              <w:rPr>
                                <w:sz w:val="24"/>
                              </w:rPr>
                              <w:softHyphen/>
                              <w:t>биологии РАН (АН СССР): Г.И. Эль-Регистан,</w:t>
                            </w:r>
                          </w:p>
                          <w:p w:rsidR="00247ECF" w:rsidRDefault="00247ECF" w:rsidP="00247ECF">
                            <w:pPr>
                              <w:pStyle w:val="a4"/>
                              <w:jc w:val="center"/>
                              <w:rPr>
                                <w:sz w:val="24"/>
                              </w:rPr>
                            </w:pPr>
                            <w:r>
                              <w:rPr>
                                <w:sz w:val="24"/>
                              </w:rPr>
                              <w:t xml:space="preserve">А.С. </w:t>
                            </w:r>
                            <w:proofErr w:type="spellStart"/>
                            <w:r>
                              <w:rPr>
                                <w:sz w:val="24"/>
                              </w:rPr>
                              <w:t>Капрельянц</w:t>
                            </w:r>
                            <w:proofErr w:type="spellEnd"/>
                            <w:r>
                              <w:rPr>
                                <w:sz w:val="24"/>
                              </w:rPr>
                              <w:t xml:space="preserve"> (70-80-е годы), Ю.А. Николаев</w:t>
                            </w:r>
                          </w:p>
                        </w:txbxContent>
                      </v:textbox>
                    </v:shape>
                    <v:shape id="Text Box 36" o:spid="_x0000_s1030" type="#_x0000_t202" style="position:absolute;left:5328;top:3744;width:244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" filled="f" fillcolor="silver" strokeweight="2.25pt">
                      <v:textbox>
                        <w:txbxContent>
                          <w:p w:rsidR="00247ECF" w:rsidRDefault="00247ECF" w:rsidP="00247ECF">
                            <w:pPr>
                              <w:pStyle w:val="a4"/>
                              <w:jc w:val="center"/>
                              <w:rPr>
                                <w:sz w:val="24"/>
                              </w:rPr>
                            </w:pPr>
                            <w:r>
                              <w:rPr>
                                <w:sz w:val="24"/>
                              </w:rPr>
                              <w:t>Кафедра микро</w:t>
                            </w:r>
                            <w:r>
                              <w:rPr>
                                <w:sz w:val="24"/>
                              </w:rPr>
                              <w:softHyphen/>
                              <w:t>биологии Био</w:t>
                            </w:r>
                            <w:r>
                              <w:rPr>
                                <w:sz w:val="24"/>
                              </w:rPr>
                              <w:softHyphen/>
                              <w:t>логического фа</w:t>
                            </w:r>
                            <w:r>
                              <w:rPr>
                                <w:sz w:val="24"/>
                              </w:rPr>
                              <w:softHyphen/>
                              <w:t>культета МГУ:</w:t>
                            </w:r>
                          </w:p>
                          <w:p w:rsidR="00247ECF" w:rsidRDefault="00247ECF" w:rsidP="00247ECF">
                            <w:pPr>
                              <w:pStyle w:val="a4"/>
                              <w:jc w:val="center"/>
                              <w:rPr>
                                <w:b/>
                                <w:i/>
                                <w:sz w:val="24"/>
                              </w:rPr>
                            </w:pPr>
                            <w:r>
                              <w:rPr>
                                <w:sz w:val="24"/>
                              </w:rPr>
                              <w:t xml:space="preserve">И.В. </w:t>
                            </w:r>
                            <w:proofErr w:type="spellStart"/>
                            <w:r>
                              <w:rPr>
                                <w:sz w:val="24"/>
                              </w:rPr>
                              <w:t>Ботвинко</w:t>
                            </w:r>
                            <w:proofErr w:type="spellEnd"/>
                            <w:r>
                              <w:rPr>
                                <w:sz w:val="24"/>
                              </w:rPr>
                              <w:t xml:space="preserve">, Е.С. Милько, А.В. </w:t>
                            </w:r>
                            <w:proofErr w:type="spellStart"/>
                            <w:r>
                              <w:rPr>
                                <w:sz w:val="24"/>
                              </w:rPr>
                              <w:t>Олескин</w:t>
                            </w:r>
                            <w:proofErr w:type="spellEnd"/>
                            <w:r>
                              <w:rPr>
                                <w:sz w:val="24"/>
                              </w:rPr>
                              <w:t xml:space="preserve"> (80-е г.</w:t>
                            </w:r>
                            <w:r>
                              <w:rPr>
                                <w:sz w:val="22"/>
                              </w:rPr>
                              <w:t>)</w:t>
                            </w:r>
                          </w:p>
                          <w:p w:rsidR="00247ECF" w:rsidRDefault="00247ECF" w:rsidP="00247ECF">
                            <w:pPr>
                              <w:jc w:val="center"/>
                              <w:rPr>
                                <w:b/>
                                <w:sz w:val="24"/>
                              </w:rPr>
                            </w:pPr>
                          </w:p>
                        </w:txbxContent>
                      </v:textbox>
                    </v:shape>
                    <v:shape id="Text Box 37" o:spid="_x0000_s1031" type="#_x0000_t202" style="position:absolute;left:8208;top:3744;width:3312;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" filled="f" fillcolor="silver" strokeweight="2.25pt">
                      <v:textbox>
                        <w:txbxContent>
                          <w:p w:rsidR="00247ECF" w:rsidRDefault="00247ECF" w:rsidP="00247ECF">
                            <w:pPr>
                              <w:pStyle w:val="2"/>
                              <w:jc w:val="center"/>
                            </w:pPr>
                            <w:r>
                              <w:t>Кафедра физиологии микроорганизмов</w:t>
                            </w:r>
                            <w:r>
                              <w:rPr>
                                <w:vertAlign w:val="superscript"/>
                              </w:rPr>
                              <w:t>1</w:t>
                            </w:r>
                            <w:r>
                              <w:t xml:space="preserve"> Биологического факуль</w:t>
                            </w:r>
                            <w:r>
                              <w:softHyphen/>
                              <w:t xml:space="preserve">тета МГУ: </w:t>
                            </w:r>
                            <w:proofErr w:type="spellStart"/>
                            <w:r>
                              <w:t>О.И.Баулина</w:t>
                            </w:r>
                            <w:proofErr w:type="spellEnd"/>
                            <w:r>
                              <w:t xml:space="preserve">, </w:t>
                            </w:r>
                            <w:proofErr w:type="spellStart"/>
                            <w:r>
                              <w:t>О.А.Горелова</w:t>
                            </w:r>
                            <w:proofErr w:type="spellEnd"/>
                            <w:r>
                              <w:t xml:space="preserve">, Е.С. </w:t>
                            </w:r>
                            <w:proofErr w:type="spellStart"/>
                            <w:r>
                              <w:t>Ло</w:t>
                            </w:r>
                            <w:r>
                              <w:softHyphen/>
                              <w:t>бакова</w:t>
                            </w:r>
                            <w:proofErr w:type="spellEnd"/>
                            <w:r>
                              <w:t xml:space="preserve">, А.В. </w:t>
                            </w:r>
                            <w:proofErr w:type="spellStart"/>
                            <w:r>
                              <w:t>Олескин</w:t>
                            </w:r>
                            <w:proofErr w:type="spellEnd"/>
                            <w:r>
                              <w:t xml:space="preserve"> (90-е годы), Т.А. Кировская</w:t>
                            </w:r>
                          </w:p>
                        </w:txbxContent>
                      </v:textbox>
                    </v:shape>
                    <v:shape id="Text Box 38" o:spid="_x0000_s1032" type="#_x0000_t202" style="position:absolute;left:2160;top:6912;width:259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" filled="f" fillcolor="silver" strokeweight="2.25pt">
                      <v:textbox>
                        <w:txbxContent>
                          <w:p w:rsidR="00247ECF" w:rsidRDefault="00247ECF" w:rsidP="00247ECF">
                            <w:pPr>
                              <w:jc w:val="center"/>
                              <w:rPr>
                                <w:sz w:val="24"/>
                              </w:rPr>
                            </w:pPr>
                            <w:r>
                              <w:rPr>
                                <w:sz w:val="24"/>
                              </w:rPr>
                              <w:t>Гематологический научный центр РАМН (АМН СССР): В.В. Высоц</w:t>
                            </w:r>
                            <w:r>
                              <w:rPr>
                                <w:sz w:val="24"/>
                              </w:rPr>
                              <w:softHyphen/>
                              <w:t xml:space="preserve">кий (90-е годы) </w:t>
                            </w:r>
                          </w:p>
                        </w:txbxContent>
                      </v:textbox>
                    </v:shape>
                    <v:shape id="Text Box 39" o:spid="_x0000_s1033" type="#_x0000_t202" style="position:absolute;left:8064;top:6912;width:345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" filled="f" fillcolor="silver" strokeweight="2.25pt">
                      <v:textbox>
                        <w:txbxContent>
                          <w:p w:rsidR="00247ECF" w:rsidRDefault="00247ECF" w:rsidP="00247ECF">
                            <w:pPr>
                              <w:jc w:val="center"/>
                              <w:rPr>
                                <w:sz w:val="24"/>
                              </w:rPr>
                            </w:pPr>
                            <w:r>
                              <w:rPr>
                                <w:sz w:val="24"/>
                              </w:rPr>
                              <w:t xml:space="preserve">Институт микробиологии, эпидемиологии и гигиены РАМН (АМН СССР): И.Б. Павлова, В.В. Высоцкий (60-е годы) </w:t>
                            </w:r>
                          </w:p>
                        </w:txbxContent>
                      </v:textbox>
                    </v:shape>
                    <v:shape id="Text Box 40" o:spid="_x0000_s1034" type="#_x0000_t202" style="position:absolute;left:2160;top:9072;width:2592;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" filled="f" fillcolor="silver" strokeweight="2.25pt">
                      <v:textbox>
                        <w:txbxContent>
                          <w:p w:rsidR="00247ECF" w:rsidRDefault="00247ECF" w:rsidP="00247ECF">
                            <w:pPr>
                              <w:pStyle w:val="a4"/>
                              <w:jc w:val="center"/>
                            </w:pPr>
                            <w:r>
                              <w:rPr>
                                <w:sz w:val="24"/>
                              </w:rPr>
                              <w:t xml:space="preserve">Институт биохимии и физиологии микроорганизмов (Пущино): </w:t>
                            </w:r>
                            <w:proofErr w:type="spellStart"/>
                            <w:r>
                              <w:rPr>
                                <w:sz w:val="24"/>
                              </w:rPr>
                              <w:t>Е.С.Головлёв</w:t>
                            </w:r>
                            <w:proofErr w:type="spellEnd"/>
                            <w:r>
                              <w:rPr>
                                <w:sz w:val="24"/>
                              </w:rPr>
                              <w:t>, В.И.</w:t>
                            </w:r>
                            <w:r>
                              <w:t xml:space="preserve"> </w:t>
                            </w:r>
                            <w:r>
                              <w:rPr>
                                <w:sz w:val="24"/>
                              </w:rPr>
                              <w:t>Дуда (90-е годы)</w:t>
                            </w:r>
                          </w:p>
                        </w:txbxContent>
                      </v:textbox>
                    </v:shape>
                    <v:shape id="Text Box 41" o:spid="_x0000_s1035" type="#_x0000_t202" style="position:absolute;left:8064;top:9072;width:345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" filled="f" fillcolor="silver" strokeweight="2.25pt">
                      <v:textbox>
                        <w:txbxContent>
                          <w:p w:rsidR="00247ECF" w:rsidRDefault="00247ECF" w:rsidP="00247ECF">
                            <w:pPr>
                              <w:pStyle w:val="a4"/>
                              <w:jc w:val="center"/>
                              <w:rPr>
                                <w:sz w:val="24"/>
                              </w:rPr>
                            </w:pPr>
                            <w:r>
                              <w:rPr>
                                <w:sz w:val="24"/>
                              </w:rPr>
                              <w:t>Ивановский государствен</w:t>
                            </w:r>
                            <w:r>
                              <w:rPr>
                                <w:sz w:val="24"/>
                              </w:rPr>
                              <w:softHyphen/>
                              <w:t>ный медицинский институт (ныне одноименная акаде</w:t>
                            </w:r>
                            <w:r>
                              <w:rPr>
                                <w:sz w:val="24"/>
                              </w:rPr>
                              <w:softHyphen/>
                              <w:t>мия): С.Г. Смирнов</w:t>
                            </w:r>
                          </w:p>
                        </w:txbxContent>
                      </v:textbox>
                    </v:shape>
                    <v:shape id="Text Box 42" o:spid="_x0000_s1036" type="#_x0000_t202" style="position:absolute;left:2160;top:11520;width:2304;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" filled="f" fillcolor="silver" strokeweight="2.25pt">
                      <v:textbox>
                        <w:txbxContent>
                          <w:p w:rsidR="00247ECF" w:rsidRDefault="00247ECF" w:rsidP="00247ECF">
                            <w:pPr>
                              <w:jc w:val="center"/>
                              <w:rPr>
                                <w:sz w:val="24"/>
                              </w:rPr>
                            </w:pPr>
                            <w:r>
                              <w:rPr>
                                <w:sz w:val="24"/>
                              </w:rPr>
                              <w:t>Кафедра микро</w:t>
                            </w:r>
                            <w:r>
                              <w:rPr>
                                <w:sz w:val="24"/>
                              </w:rPr>
                              <w:softHyphen/>
                              <w:t xml:space="preserve">биологии </w:t>
                            </w:r>
                            <w:r>
                              <w:rPr>
                                <w:sz w:val="24"/>
                                <w:lang w:val="en-US"/>
                              </w:rPr>
                              <w:t>I</w:t>
                            </w:r>
                            <w:r>
                              <w:rPr>
                                <w:sz w:val="24"/>
                                <w:lang w:val="ru-MD"/>
                              </w:rPr>
                              <w:t xml:space="preserve"> </w:t>
                            </w:r>
                            <w:r>
                              <w:rPr>
                                <w:sz w:val="24"/>
                              </w:rPr>
                              <w:t>Меди</w:t>
                            </w:r>
                            <w:r>
                              <w:rPr>
                                <w:sz w:val="24"/>
                              </w:rPr>
                              <w:softHyphen/>
                              <w:t>цинского инсти</w:t>
                            </w:r>
                            <w:r>
                              <w:rPr>
                                <w:sz w:val="24"/>
                              </w:rPr>
                              <w:softHyphen/>
                              <w:t>тута РАМН (АМН СССР</w:t>
                            </w:r>
                            <w:proofErr w:type="gramStart"/>
                            <w:r>
                              <w:rPr>
                                <w:sz w:val="24"/>
                              </w:rPr>
                              <w:t>),  Санкт</w:t>
                            </w:r>
                            <w:proofErr w:type="gramEnd"/>
                            <w:r>
                              <w:rPr>
                                <w:sz w:val="24"/>
                              </w:rPr>
                              <w:t>-Петер</w:t>
                            </w:r>
                            <w:r>
                              <w:rPr>
                                <w:sz w:val="24"/>
                              </w:rPr>
                              <w:softHyphen/>
                              <w:t xml:space="preserve">бург: В.В. </w:t>
                            </w:r>
                            <w:proofErr w:type="spellStart"/>
                            <w:r>
                              <w:rPr>
                                <w:sz w:val="24"/>
                              </w:rPr>
                              <w:t>Тец</w:t>
                            </w:r>
                            <w:proofErr w:type="spellEnd"/>
                          </w:p>
                        </w:txbxContent>
                      </v:textbox>
                    </v:shape>
                    <v:shape id="Text Box 43" o:spid="_x0000_s1037" type="#_x0000_t202" style="position:absolute;left:9072;top:11520;width:2304;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" filled="f" fillcolor="silver" strokeweight="2.25pt">
                      <v:textbox>
                        <w:txbxContent>
                          <w:p w:rsidR="00247ECF" w:rsidRDefault="00247ECF" w:rsidP="00247ECF">
                            <w:pPr>
                              <w:pStyle w:val="a4"/>
                              <w:jc w:val="center"/>
                              <w:rPr>
                                <w:sz w:val="24"/>
                              </w:rPr>
                            </w:pPr>
                            <w:r>
                              <w:rPr>
                                <w:sz w:val="24"/>
                              </w:rPr>
                              <w:t>Государственный научно-исследо</w:t>
                            </w:r>
                            <w:r>
                              <w:rPr>
                                <w:sz w:val="24"/>
                              </w:rPr>
                              <w:softHyphen/>
                              <w:t>вательский ин</w:t>
                            </w:r>
                            <w:r>
                              <w:rPr>
                                <w:sz w:val="24"/>
                              </w:rPr>
                              <w:softHyphen/>
                              <w:t>ститут особо чис</w:t>
                            </w:r>
                            <w:r>
                              <w:rPr>
                                <w:sz w:val="24"/>
                              </w:rPr>
                              <w:softHyphen/>
                              <w:t>тых препаратов, Санкт-Петер</w:t>
                            </w:r>
                            <w:r>
                              <w:rPr>
                                <w:sz w:val="24"/>
                              </w:rPr>
                              <w:softHyphen/>
                              <w:t>бург: Т.Я. Вахитов</w:t>
                            </w:r>
                          </w:p>
                        </w:txbxContent>
                      </v:textbox>
                    </v:shape>
                    <v:shape id="Text Box 44" o:spid="_x0000_s1038" type="#_x0000_t202" style="position:absolute;left:4752;top:11520;width:187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" filled="f" fillcolor="silver" strokeweight="2.25pt">
                      <v:textbox>
                        <w:txbxContent>
                          <w:p w:rsidR="00247ECF" w:rsidRDefault="00247ECF" w:rsidP="00247ECF">
                            <w:pPr>
                              <w:pStyle w:val="a4"/>
                              <w:jc w:val="center"/>
                              <w:rPr>
                                <w:sz w:val="24"/>
                              </w:rPr>
                            </w:pPr>
                            <w:r>
                              <w:rPr>
                                <w:sz w:val="24"/>
                              </w:rPr>
                              <w:t>Институт биофизики СО РАН</w:t>
                            </w:r>
                          </w:p>
                          <w:p w:rsidR="00247ECF" w:rsidRDefault="00247ECF" w:rsidP="00247ECF">
                            <w:pPr>
                              <w:pStyle w:val="a4"/>
                              <w:jc w:val="center"/>
                              <w:rPr>
                                <w:sz w:val="24"/>
                              </w:rPr>
                            </w:pPr>
                            <w:r>
                              <w:rPr>
                                <w:sz w:val="24"/>
                              </w:rPr>
                              <w:t>(АНСССР) Красноярск: А.П. Пузырь, О.А. Мо</w:t>
                            </w:r>
                            <w:r>
                              <w:rPr>
                                <w:sz w:val="24"/>
                              </w:rPr>
                              <w:softHyphen/>
                              <w:t>гильная</w:t>
                            </w:r>
                          </w:p>
                        </w:txbxContent>
                      </v:textbox>
                    </v:shape>
                    <v:shape id="Text Box 45" o:spid="_x0000_s1039" type="#_x0000_t202" style="position:absolute;left:6912;top:11520;width:1728;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" filled="f" fillcolor="silver" strokeweight="2.25pt">
                      <v:textbox>
                        <w:txbxContent>
                          <w:p w:rsidR="00247ECF" w:rsidRDefault="00247ECF" w:rsidP="00247ECF">
                            <w:pPr>
                              <w:jc w:val="center"/>
                              <w:rPr>
                                <w:sz w:val="24"/>
                              </w:rPr>
                            </w:pPr>
                            <w:r>
                              <w:rPr>
                                <w:sz w:val="24"/>
                              </w:rPr>
                              <w:t>Институт экологии животных и растений Уро РАН, Екатерин</w:t>
                            </w:r>
                            <w:r>
                              <w:rPr>
                                <w:sz w:val="24"/>
                              </w:rPr>
                              <w:softHyphen/>
                              <w:t xml:space="preserve">бург: Р.А. </w:t>
                            </w:r>
                            <w:proofErr w:type="spellStart"/>
                            <w:r>
                              <w:rPr>
                                <w:sz w:val="24"/>
                              </w:rPr>
                              <w:t>Пшеничнов</w:t>
                            </w:r>
                            <w:proofErr w:type="spellEnd"/>
                          </w:p>
                        </w:txbxContent>
                      </v:textbox>
                    </v:shape>
                  </v:group>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6" o:spid="_x0000_s1040" type="#_x0000_t72" style="position:absolute;left:4752;top:6192;width:3456;height:5040;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" filled="f" fillcolor="silver" strokeweight="2.5pt">
                    <v:fill opacity="32896f"/>
                  </v:shape>
                  <v:shape id="Text Box 47" o:spid="_x0000_s1041" type="#_x0000_t202" style="position:absolute;left:5616;top:7776;width:1584;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" filled="f" fillcolor="silver" stroked="f">
                    <v:fill opacity="32896f"/>
                    <v:textbox inset="0,0,0,0">
                      <w:txbxContent>
                        <w:p w:rsidR="00247ECF" w:rsidRDefault="00247ECF" w:rsidP="00247ECF">
                          <w:pPr>
                            <w:pStyle w:val="a4"/>
                            <w:jc w:val="center"/>
                          </w:pPr>
                          <w:r>
                            <w:rPr>
                              <w:sz w:val="24"/>
                            </w:rPr>
                            <w:t>Конференции, семинары, совместные публикации, неформаль</w:t>
                          </w:r>
                          <w:r>
                            <w:rPr>
                              <w:sz w:val="24"/>
                            </w:rPr>
                            <w:softHyphen/>
                            <w:t>ные каналы</w:t>
                          </w:r>
                          <w:r>
                            <w:t xml:space="preserve"> </w:t>
                          </w:r>
                          <w:r>
                            <w:rPr>
                              <w:sz w:val="24"/>
                            </w:rPr>
                            <w:t>общения</w:t>
                          </w:r>
                        </w:p>
                      </w:txbxContent>
                    </v:textbox>
                  </v:shape>
                </v:group>
                <v:shape id="Text Box 48" o:spid="_x0000_s1042" type="#_x0000_t202" style="position:absolute;left:1613;top:12281;width:900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247ECF" w:rsidRDefault="00247ECF" w:rsidP="00247ECF">
                        <w:pPr>
                          <w:jc w:val="both"/>
                          <w:rPr>
                            <w:b/>
                            <w:sz w:val="22"/>
                          </w:rPr>
                        </w:pPr>
                        <w:r>
                          <w:rPr>
                            <w:sz w:val="22"/>
                          </w:rPr>
                          <w:t xml:space="preserve">Некоторые из важных звеньев сетевой структуры исследователей популяционной организации и межклеточной коммуникации в отечественном микробиологическом сообществе в 70—90-е годы ХХ века. Примечание: 1. «Кафедра физиологии микроорганизмов» до </w:t>
                        </w:r>
                        <w:smartTag w:uri="urn:schemas-microsoft-com:office:smarttags" w:element="metricconverter">
                          <w:smartTagPr>
                            <w:attr w:name="ProductID" w:val="2002 г"/>
                          </w:smartTagPr>
                          <w:r>
                            <w:rPr>
                              <w:sz w:val="22"/>
                            </w:rPr>
                            <w:t>2002 г</w:t>
                          </w:r>
                        </w:smartTag>
                        <w:r>
                          <w:rPr>
                            <w:sz w:val="22"/>
                          </w:rPr>
                          <w:t>. именовалась «кафедра клеточной физиологии и иммунологии». 2. Годы в скобках после фамилии учёного обозначают период его пребывания в соответствующем научном учреждении</w:t>
                        </w:r>
                      </w:p>
                      <w:p w:rsidR="00247ECF" w:rsidRDefault="00247ECF" w:rsidP="00247ECF"/>
                    </w:txbxContent>
                  </v:textbox>
                </v:shape>
                <w10:wrap type="topAndBottom"/>
              </v:group>
            </w:pict>
          </mc:Fallback>
        </mc:AlternateContent>
      </w:r>
    </w:p>
    <w:p w:rsidR="00247ECF" w:rsidRPr="00247ECF" w:rsidRDefault="00247ECF" w:rsidP="00247ECF">
      <w:pPr>
        <w:ind w:firstLine="425"/>
        <w:jc w:val="both"/>
        <w:rPr>
          <w:rFonts w:ascii="Arial" w:hAnsi="Arial" w:cs="Arial"/>
          <w:color w:val="000000"/>
          <w:sz w:val="24"/>
          <w:szCs w:val="24"/>
        </w:rPr>
      </w:pPr>
    </w:p>
    <w:p w:rsidR="00247ECF" w:rsidRPr="00247ECF" w:rsidRDefault="00247ECF" w:rsidP="00247ECF">
      <w:pPr>
        <w:ind w:firstLine="426"/>
        <w:jc w:val="both"/>
        <w:rPr>
          <w:rFonts w:ascii="Arial" w:hAnsi="Arial" w:cs="Arial"/>
          <w:sz w:val="24"/>
          <w:szCs w:val="24"/>
          <w:lang w:val="ru-MD"/>
        </w:rPr>
      </w:pPr>
      <w:r w:rsidRPr="00247ECF">
        <w:rPr>
          <w:rFonts w:ascii="Arial" w:hAnsi="Arial" w:cs="Arial"/>
          <w:sz w:val="24"/>
          <w:szCs w:val="24"/>
          <w:lang w:val="ru-MD"/>
        </w:rPr>
        <w:t xml:space="preserve">Стихийный характер кратко рассмотренной здесь сетевой группировки – и некоторых других спонтанно возникающих социальных сетей – не означает, что такие сети не надо стимулировать </w:t>
      </w:r>
      <w:r w:rsidRPr="00247ECF">
        <w:rPr>
          <w:rFonts w:ascii="Arial" w:hAnsi="Arial" w:cs="Arial"/>
          <w:b/>
          <w:i/>
          <w:sz w:val="24"/>
          <w:szCs w:val="24"/>
          <w:lang w:val="ru-MD"/>
        </w:rPr>
        <w:t>сознательно</w:t>
      </w:r>
      <w:r w:rsidRPr="00247ECF">
        <w:rPr>
          <w:rFonts w:ascii="Arial" w:hAnsi="Arial" w:cs="Arial"/>
          <w:sz w:val="24"/>
          <w:szCs w:val="24"/>
          <w:lang w:val="ru-MD"/>
        </w:rPr>
        <w:t xml:space="preserve">, в рамках </w:t>
      </w:r>
      <w:r w:rsidRPr="00247ECF">
        <w:rPr>
          <w:rFonts w:ascii="Arial" w:hAnsi="Arial" w:cs="Arial"/>
          <w:b/>
          <w:i/>
          <w:sz w:val="24"/>
          <w:szCs w:val="24"/>
          <w:lang w:val="ru-MD"/>
        </w:rPr>
        <w:t>сетевых социально-технологических проектов.</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lang w:val="ru-MD"/>
        </w:rPr>
        <w:lastRenderedPageBreak/>
        <w:t xml:space="preserve">Одним из примеров сетевых социально-технологических проектов является </w:t>
      </w:r>
      <w:proofErr w:type="spellStart"/>
      <w:r w:rsidRPr="00247ECF">
        <w:rPr>
          <w:rFonts w:ascii="Arial" w:hAnsi="Arial" w:cs="Arial"/>
          <w:b/>
          <w:i/>
          <w:sz w:val="24"/>
          <w:szCs w:val="24"/>
          <w:lang w:val="ru-MD"/>
        </w:rPr>
        <w:t>хирама</w:t>
      </w:r>
      <w:proofErr w:type="spellEnd"/>
      <w:r w:rsidRPr="00247ECF">
        <w:rPr>
          <w:rFonts w:ascii="Arial" w:hAnsi="Arial" w:cs="Arial"/>
          <w:sz w:val="24"/>
          <w:szCs w:val="24"/>
          <w:lang w:val="ru-MD"/>
        </w:rPr>
        <w:t xml:space="preserve"> (от англ. </w:t>
      </w:r>
      <w:r w:rsidRPr="00247ECF">
        <w:rPr>
          <w:rFonts w:ascii="Arial" w:hAnsi="Arial" w:cs="Arial"/>
          <w:sz w:val="24"/>
          <w:szCs w:val="24"/>
          <w:lang w:val="en-US"/>
        </w:rPr>
        <w:t>High</w:t>
      </w:r>
      <w:r w:rsidRPr="00247ECF">
        <w:rPr>
          <w:rFonts w:ascii="Arial" w:hAnsi="Arial" w:cs="Arial"/>
          <w:sz w:val="24"/>
          <w:szCs w:val="24"/>
          <w:lang w:val="ru-MD"/>
        </w:rPr>
        <w:t xml:space="preserve"> </w:t>
      </w:r>
      <w:r w:rsidRPr="00247ECF">
        <w:rPr>
          <w:rFonts w:ascii="Arial" w:hAnsi="Arial" w:cs="Arial"/>
          <w:sz w:val="24"/>
          <w:szCs w:val="24"/>
          <w:lang w:val="en-US"/>
        </w:rPr>
        <w:t>Intensity</w:t>
      </w:r>
      <w:r w:rsidRPr="00247ECF">
        <w:rPr>
          <w:rFonts w:ascii="Arial" w:hAnsi="Arial" w:cs="Arial"/>
          <w:sz w:val="24"/>
          <w:szCs w:val="24"/>
          <w:lang w:val="ru-MD"/>
        </w:rPr>
        <w:t xml:space="preserve"> </w:t>
      </w:r>
      <w:r w:rsidRPr="00247ECF">
        <w:rPr>
          <w:rFonts w:ascii="Arial" w:hAnsi="Arial" w:cs="Arial"/>
          <w:sz w:val="24"/>
          <w:szCs w:val="24"/>
          <w:lang w:val="en-US"/>
        </w:rPr>
        <w:t>Research</w:t>
      </w:r>
      <w:r w:rsidRPr="00247ECF">
        <w:rPr>
          <w:rFonts w:ascii="Arial" w:hAnsi="Arial" w:cs="Arial"/>
          <w:sz w:val="24"/>
          <w:szCs w:val="24"/>
          <w:lang w:val="ru-MD"/>
        </w:rPr>
        <w:t xml:space="preserve"> </w:t>
      </w:r>
      <w:r w:rsidRPr="00247ECF">
        <w:rPr>
          <w:rFonts w:ascii="Arial" w:hAnsi="Arial" w:cs="Arial"/>
          <w:sz w:val="24"/>
          <w:szCs w:val="24"/>
          <w:lang w:val="en-US"/>
        </w:rPr>
        <w:t>and</w:t>
      </w:r>
      <w:r w:rsidRPr="00247ECF">
        <w:rPr>
          <w:rFonts w:ascii="Arial" w:hAnsi="Arial" w:cs="Arial"/>
          <w:sz w:val="24"/>
          <w:szCs w:val="24"/>
          <w:lang w:val="ru-MD"/>
        </w:rPr>
        <w:t xml:space="preserve"> </w:t>
      </w:r>
      <w:r w:rsidRPr="00247ECF">
        <w:rPr>
          <w:rFonts w:ascii="Arial" w:hAnsi="Arial" w:cs="Arial"/>
          <w:sz w:val="24"/>
          <w:szCs w:val="24"/>
          <w:lang w:val="en-US"/>
        </w:rPr>
        <w:t>Management</w:t>
      </w:r>
      <w:r w:rsidRPr="00247ECF">
        <w:rPr>
          <w:rFonts w:ascii="Arial" w:hAnsi="Arial" w:cs="Arial"/>
          <w:sz w:val="24"/>
          <w:szCs w:val="24"/>
          <w:lang w:val="ru-MD"/>
        </w:rPr>
        <w:t xml:space="preserve"> </w:t>
      </w:r>
      <w:r w:rsidRPr="00247ECF">
        <w:rPr>
          <w:rFonts w:ascii="Arial" w:hAnsi="Arial" w:cs="Arial"/>
          <w:sz w:val="24"/>
          <w:szCs w:val="24"/>
          <w:lang w:val="en-US"/>
        </w:rPr>
        <w:t>Association</w:t>
      </w:r>
      <w:r w:rsidRPr="00247ECF">
        <w:rPr>
          <w:rFonts w:ascii="Arial" w:hAnsi="Arial" w:cs="Arial"/>
          <w:sz w:val="24"/>
          <w:szCs w:val="24"/>
          <w:lang w:val="ru-MD"/>
        </w:rPr>
        <w:t xml:space="preserve">) – </w:t>
      </w:r>
      <w:r w:rsidRPr="00247ECF">
        <w:rPr>
          <w:rFonts w:ascii="Arial" w:hAnsi="Arial" w:cs="Arial"/>
          <w:color w:val="000000"/>
          <w:sz w:val="24"/>
          <w:szCs w:val="24"/>
        </w:rPr>
        <w:t>авторский проект, созданный в сотруд</w:t>
      </w:r>
      <w:r w:rsidRPr="00247ECF">
        <w:rPr>
          <w:rFonts w:ascii="Arial" w:hAnsi="Arial" w:cs="Arial"/>
          <w:color w:val="000000"/>
          <w:sz w:val="24"/>
          <w:szCs w:val="24"/>
        </w:rPr>
        <w:softHyphen/>
        <w:t>ничестве с Р. Мастерсом (</w:t>
      </w:r>
      <w:proofErr w:type="spellStart"/>
      <w:r w:rsidRPr="00247ECF">
        <w:rPr>
          <w:rFonts w:ascii="Arial" w:hAnsi="Arial" w:cs="Arial"/>
          <w:color w:val="000000"/>
          <w:sz w:val="24"/>
          <w:szCs w:val="24"/>
        </w:rPr>
        <w:t>Олескин</w:t>
      </w:r>
      <w:proofErr w:type="spellEnd"/>
      <w:r w:rsidRPr="00247ECF">
        <w:rPr>
          <w:rFonts w:ascii="Arial" w:hAnsi="Arial" w:cs="Arial"/>
          <w:color w:val="000000"/>
          <w:sz w:val="24"/>
          <w:szCs w:val="24"/>
        </w:rPr>
        <w:t xml:space="preserve">, </w:t>
      </w:r>
      <w:r w:rsidRPr="00247ECF">
        <w:rPr>
          <w:rFonts w:ascii="Arial" w:hAnsi="Arial" w:cs="Arial"/>
          <w:color w:val="000000"/>
          <w:sz w:val="24"/>
          <w:szCs w:val="24"/>
          <w:lang w:val="ru-MD"/>
        </w:rPr>
        <w:t>1994, 1995, 1998</w:t>
      </w:r>
      <w:proofErr w:type="gramStart"/>
      <w:r w:rsidRPr="00247ECF">
        <w:rPr>
          <w:rFonts w:ascii="Arial" w:hAnsi="Arial" w:cs="Arial"/>
          <w:color w:val="000000"/>
          <w:sz w:val="24"/>
          <w:szCs w:val="24"/>
          <w:lang w:val="ru-MD"/>
        </w:rPr>
        <w:t>а,б</w:t>
      </w:r>
      <w:proofErr w:type="gramEnd"/>
      <w:r w:rsidRPr="00247ECF">
        <w:rPr>
          <w:rFonts w:ascii="Arial" w:hAnsi="Arial" w:cs="Arial"/>
          <w:color w:val="000000"/>
          <w:sz w:val="24"/>
          <w:szCs w:val="24"/>
          <w:lang w:val="ru-MD"/>
        </w:rPr>
        <w:t xml:space="preserve">; </w:t>
      </w:r>
      <w:proofErr w:type="spellStart"/>
      <w:r w:rsidRPr="00247ECF">
        <w:rPr>
          <w:rFonts w:ascii="Arial" w:hAnsi="Arial" w:cs="Arial"/>
          <w:color w:val="000000"/>
          <w:sz w:val="24"/>
          <w:szCs w:val="24"/>
          <w:lang w:val="en-US"/>
        </w:rPr>
        <w:t>Oleskin</w:t>
      </w:r>
      <w:proofErr w:type="spellEnd"/>
      <w:r w:rsidRPr="00247ECF">
        <w:rPr>
          <w:rFonts w:ascii="Arial" w:hAnsi="Arial" w:cs="Arial"/>
          <w:color w:val="000000"/>
          <w:sz w:val="24"/>
          <w:szCs w:val="24"/>
          <w:lang w:val="ru-MD"/>
        </w:rPr>
        <w:t xml:space="preserve">, 1996; </w:t>
      </w:r>
      <w:proofErr w:type="spellStart"/>
      <w:r w:rsidRPr="00247ECF">
        <w:rPr>
          <w:rFonts w:ascii="Arial" w:hAnsi="Arial" w:cs="Arial"/>
          <w:color w:val="000000"/>
          <w:sz w:val="24"/>
          <w:szCs w:val="24"/>
          <w:lang w:val="en-US"/>
        </w:rPr>
        <w:t>Oleskin</w:t>
      </w:r>
      <w:proofErr w:type="spellEnd"/>
      <w:r w:rsidRPr="00247ECF">
        <w:rPr>
          <w:rFonts w:ascii="Arial" w:hAnsi="Arial" w:cs="Arial"/>
          <w:color w:val="000000"/>
          <w:sz w:val="24"/>
          <w:szCs w:val="24"/>
          <w:lang w:val="ru-MD"/>
        </w:rPr>
        <w:t xml:space="preserve">, </w:t>
      </w:r>
      <w:r w:rsidRPr="00247ECF">
        <w:rPr>
          <w:rFonts w:ascii="Arial" w:hAnsi="Arial" w:cs="Arial"/>
          <w:color w:val="000000"/>
          <w:sz w:val="24"/>
          <w:szCs w:val="24"/>
          <w:lang w:val="en-US"/>
        </w:rPr>
        <w:t>Masters</w:t>
      </w:r>
      <w:r w:rsidRPr="00247ECF">
        <w:rPr>
          <w:rFonts w:ascii="Arial" w:hAnsi="Arial" w:cs="Arial"/>
          <w:color w:val="000000"/>
          <w:sz w:val="24"/>
          <w:szCs w:val="24"/>
          <w:lang w:val="ru-MD"/>
        </w:rPr>
        <w:t>, 1997)</w:t>
      </w:r>
      <w:r w:rsidRPr="00247ECF">
        <w:rPr>
          <w:rFonts w:ascii="Arial" w:hAnsi="Arial" w:cs="Arial"/>
          <w:sz w:val="24"/>
          <w:szCs w:val="24"/>
          <w:lang w:val="ru-MD"/>
        </w:rPr>
        <w:t xml:space="preserve">. </w:t>
      </w:r>
      <w:r w:rsidRPr="00247ECF">
        <w:rPr>
          <w:rFonts w:ascii="Arial" w:hAnsi="Arial" w:cs="Arial"/>
          <w:sz w:val="24"/>
          <w:szCs w:val="24"/>
        </w:rPr>
        <w:t xml:space="preserve">Это междисциплинарный творческий коллектив, объединенный предельно широко сформулированной задачей или проблемой. </w:t>
      </w:r>
      <w:proofErr w:type="gramStart"/>
      <w:r w:rsidRPr="00247ECF">
        <w:rPr>
          <w:rFonts w:ascii="Arial" w:hAnsi="Arial" w:cs="Arial"/>
          <w:sz w:val="24"/>
          <w:szCs w:val="24"/>
        </w:rPr>
        <w:t>Пример  подобной</w:t>
      </w:r>
      <w:proofErr w:type="gramEnd"/>
      <w:r w:rsidRPr="00247ECF">
        <w:rPr>
          <w:rFonts w:ascii="Arial" w:hAnsi="Arial" w:cs="Arial"/>
          <w:sz w:val="24"/>
          <w:szCs w:val="24"/>
        </w:rPr>
        <w:t xml:space="preserve">  постановки проблемы - «</w:t>
      </w:r>
      <w:r w:rsidRPr="00247ECF">
        <w:rPr>
          <w:rFonts w:ascii="Arial" w:hAnsi="Arial" w:cs="Arial"/>
          <w:b/>
          <w:i/>
          <w:sz w:val="24"/>
          <w:szCs w:val="24"/>
        </w:rPr>
        <w:t>Организованный терроризм</w:t>
      </w:r>
      <w:r w:rsidRPr="00247ECF">
        <w:rPr>
          <w:rFonts w:ascii="Arial" w:hAnsi="Arial" w:cs="Arial"/>
          <w:sz w:val="24"/>
          <w:szCs w:val="24"/>
        </w:rPr>
        <w:t xml:space="preserve">». Проблема (задача) дробится на несколько </w:t>
      </w:r>
      <w:proofErr w:type="spellStart"/>
      <w:r w:rsidRPr="00247ECF">
        <w:rPr>
          <w:rFonts w:ascii="Arial" w:hAnsi="Arial" w:cs="Arial"/>
          <w:sz w:val="24"/>
          <w:szCs w:val="24"/>
        </w:rPr>
        <w:t>субпроблем</w:t>
      </w:r>
      <w:proofErr w:type="spellEnd"/>
      <w:r w:rsidRPr="00247ECF">
        <w:rPr>
          <w:rFonts w:ascii="Arial" w:hAnsi="Arial" w:cs="Arial"/>
          <w:sz w:val="24"/>
          <w:szCs w:val="24"/>
        </w:rPr>
        <w:t xml:space="preserve">, например: </w:t>
      </w:r>
    </w:p>
    <w:p w:rsidR="00247ECF" w:rsidRPr="00247ECF" w:rsidRDefault="00247ECF" w:rsidP="00247ECF">
      <w:pPr>
        <w:numPr>
          <w:ilvl w:val="0"/>
          <w:numId w:val="2"/>
        </w:numPr>
        <w:jc w:val="both"/>
        <w:rPr>
          <w:rFonts w:ascii="Arial" w:hAnsi="Arial" w:cs="Arial"/>
          <w:b/>
          <w:i/>
          <w:sz w:val="24"/>
          <w:szCs w:val="24"/>
        </w:rPr>
      </w:pPr>
      <w:r w:rsidRPr="00247ECF">
        <w:rPr>
          <w:rFonts w:ascii="Arial" w:hAnsi="Arial" w:cs="Arial"/>
          <w:b/>
          <w:i/>
          <w:sz w:val="24"/>
          <w:szCs w:val="24"/>
        </w:rPr>
        <w:t xml:space="preserve">Этологические аспекты терроризма </w:t>
      </w:r>
      <w:r w:rsidRPr="00247ECF">
        <w:rPr>
          <w:rFonts w:ascii="Arial" w:hAnsi="Arial" w:cs="Arial"/>
          <w:sz w:val="24"/>
          <w:szCs w:val="24"/>
        </w:rPr>
        <w:t>(</w:t>
      </w:r>
      <w:proofErr w:type="spellStart"/>
      <w:r w:rsidRPr="00247ECF">
        <w:rPr>
          <w:rFonts w:ascii="Arial" w:hAnsi="Arial" w:cs="Arial"/>
          <w:sz w:val="24"/>
          <w:szCs w:val="24"/>
        </w:rPr>
        <w:t>субпроблема</w:t>
      </w:r>
      <w:proofErr w:type="spellEnd"/>
      <w:r w:rsidRPr="00247ECF">
        <w:rPr>
          <w:rFonts w:ascii="Arial" w:hAnsi="Arial" w:cs="Arial"/>
          <w:sz w:val="24"/>
          <w:szCs w:val="24"/>
        </w:rPr>
        <w:t xml:space="preserve"> связана с эволюционно-биологической предысторией человеческой агрессии, </w:t>
      </w:r>
      <w:proofErr w:type="gramStart"/>
      <w:r w:rsidRPr="00247ECF">
        <w:rPr>
          <w:rFonts w:ascii="Arial" w:hAnsi="Arial" w:cs="Arial"/>
          <w:sz w:val="24"/>
          <w:szCs w:val="24"/>
        </w:rPr>
        <w:t>см .лекцию</w:t>
      </w:r>
      <w:proofErr w:type="gramEnd"/>
      <w:r w:rsidRPr="00247ECF">
        <w:rPr>
          <w:rFonts w:ascii="Arial" w:hAnsi="Arial" w:cs="Arial"/>
          <w:sz w:val="24"/>
          <w:szCs w:val="24"/>
        </w:rPr>
        <w:t xml:space="preserve"> 4)</w:t>
      </w:r>
    </w:p>
    <w:p w:rsidR="00247ECF" w:rsidRPr="00247ECF" w:rsidRDefault="00247ECF" w:rsidP="00247ECF">
      <w:pPr>
        <w:numPr>
          <w:ilvl w:val="0"/>
          <w:numId w:val="2"/>
        </w:numPr>
        <w:jc w:val="both"/>
        <w:rPr>
          <w:rFonts w:ascii="Arial" w:hAnsi="Arial" w:cs="Arial"/>
          <w:b/>
          <w:i/>
          <w:sz w:val="24"/>
          <w:szCs w:val="24"/>
        </w:rPr>
      </w:pPr>
      <w:r w:rsidRPr="00247ECF">
        <w:rPr>
          <w:rFonts w:ascii="Arial" w:hAnsi="Arial" w:cs="Arial"/>
          <w:b/>
          <w:i/>
          <w:sz w:val="24"/>
          <w:szCs w:val="24"/>
        </w:rPr>
        <w:t xml:space="preserve">Военно-политические аспекты </w:t>
      </w:r>
      <w:r w:rsidRPr="00247ECF">
        <w:rPr>
          <w:rFonts w:ascii="Arial" w:hAnsi="Arial" w:cs="Arial"/>
          <w:sz w:val="24"/>
          <w:szCs w:val="24"/>
        </w:rPr>
        <w:t>(организованный в международном масштабе терроризм как характерная стратегия войн нового века)</w:t>
      </w:r>
    </w:p>
    <w:p w:rsidR="00247ECF" w:rsidRPr="00247ECF" w:rsidRDefault="00247ECF" w:rsidP="00247ECF">
      <w:pPr>
        <w:numPr>
          <w:ilvl w:val="0"/>
          <w:numId w:val="2"/>
        </w:numPr>
        <w:jc w:val="both"/>
        <w:rPr>
          <w:rFonts w:ascii="Arial" w:hAnsi="Arial" w:cs="Arial"/>
          <w:b/>
          <w:i/>
          <w:sz w:val="24"/>
          <w:szCs w:val="24"/>
        </w:rPr>
      </w:pPr>
      <w:r w:rsidRPr="00247ECF">
        <w:rPr>
          <w:rFonts w:ascii="Arial" w:hAnsi="Arial" w:cs="Arial"/>
          <w:b/>
          <w:i/>
          <w:sz w:val="24"/>
          <w:szCs w:val="24"/>
        </w:rPr>
        <w:t xml:space="preserve">Религиозные аспекты </w:t>
      </w:r>
      <w:r w:rsidRPr="00247ECF">
        <w:rPr>
          <w:rFonts w:ascii="Arial" w:hAnsi="Arial" w:cs="Arial"/>
          <w:sz w:val="24"/>
          <w:szCs w:val="24"/>
        </w:rPr>
        <w:t>(роль религиозного фанатизма и нетерпимости и в то же время – возможность найти в вероучении, скажем, ислама, существенные точки опоры для борьбы с терроризмом)</w:t>
      </w:r>
    </w:p>
    <w:p w:rsidR="00247ECF" w:rsidRPr="00247ECF" w:rsidRDefault="00247ECF" w:rsidP="00247ECF">
      <w:pPr>
        <w:ind w:firstLine="374"/>
        <w:jc w:val="both"/>
        <w:rPr>
          <w:rFonts w:ascii="Arial" w:hAnsi="Arial" w:cs="Arial"/>
          <w:sz w:val="24"/>
          <w:szCs w:val="24"/>
        </w:rPr>
      </w:pPr>
      <w:r w:rsidRPr="00247ECF">
        <w:rPr>
          <w:rFonts w:ascii="Arial" w:hAnsi="Arial" w:cs="Arial"/>
          <w:sz w:val="24"/>
          <w:szCs w:val="24"/>
        </w:rPr>
        <w:t xml:space="preserve">Однако членение проблемы на </w:t>
      </w:r>
      <w:proofErr w:type="spellStart"/>
      <w:r w:rsidRPr="00247ECF">
        <w:rPr>
          <w:rFonts w:ascii="Arial" w:hAnsi="Arial" w:cs="Arial"/>
          <w:sz w:val="24"/>
          <w:szCs w:val="24"/>
        </w:rPr>
        <w:t>субпроблемы</w:t>
      </w:r>
      <w:proofErr w:type="spellEnd"/>
      <w:r w:rsidRPr="00247ECF">
        <w:rPr>
          <w:rFonts w:ascii="Arial" w:hAnsi="Arial" w:cs="Arial"/>
          <w:sz w:val="24"/>
          <w:szCs w:val="24"/>
        </w:rPr>
        <w:t xml:space="preserve"> не означает деление коллектива участников   </w:t>
      </w:r>
      <w:proofErr w:type="gramStart"/>
      <w:r w:rsidRPr="00247ECF">
        <w:rPr>
          <w:rFonts w:ascii="Arial" w:hAnsi="Arial" w:cs="Arial"/>
          <w:sz w:val="24"/>
          <w:szCs w:val="24"/>
        </w:rPr>
        <w:t>на  части</w:t>
      </w:r>
      <w:proofErr w:type="gramEnd"/>
      <w:r w:rsidRPr="00247ECF">
        <w:rPr>
          <w:rFonts w:ascii="Arial" w:hAnsi="Arial" w:cs="Arial"/>
          <w:sz w:val="24"/>
          <w:szCs w:val="24"/>
        </w:rPr>
        <w:t xml:space="preserve">.  </w:t>
      </w:r>
      <w:proofErr w:type="gramStart"/>
      <w:r w:rsidRPr="00247ECF">
        <w:rPr>
          <w:rFonts w:ascii="Arial" w:hAnsi="Arial" w:cs="Arial"/>
          <w:sz w:val="24"/>
          <w:szCs w:val="24"/>
        </w:rPr>
        <w:t>Они  параллельно</w:t>
      </w:r>
      <w:proofErr w:type="gramEnd"/>
      <w:r w:rsidRPr="00247ECF">
        <w:rPr>
          <w:rFonts w:ascii="Arial" w:hAnsi="Arial" w:cs="Arial"/>
          <w:sz w:val="24"/>
          <w:szCs w:val="24"/>
        </w:rPr>
        <w:t xml:space="preserve"> работают по нескольким </w:t>
      </w:r>
      <w:proofErr w:type="spellStart"/>
      <w:r w:rsidRPr="00247ECF">
        <w:rPr>
          <w:rFonts w:ascii="Arial" w:hAnsi="Arial" w:cs="Arial"/>
          <w:sz w:val="24"/>
          <w:szCs w:val="24"/>
        </w:rPr>
        <w:t>субпроблемах</w:t>
      </w:r>
      <w:proofErr w:type="spellEnd"/>
      <w:r w:rsidRPr="00247ECF">
        <w:rPr>
          <w:rFonts w:ascii="Arial" w:hAnsi="Arial" w:cs="Arial"/>
          <w:sz w:val="24"/>
          <w:szCs w:val="24"/>
        </w:rPr>
        <w:t xml:space="preserve"> сразу. </w:t>
      </w:r>
      <w:proofErr w:type="gramStart"/>
      <w:r w:rsidRPr="00247ECF">
        <w:rPr>
          <w:rFonts w:ascii="Arial" w:hAnsi="Arial" w:cs="Arial"/>
          <w:sz w:val="24"/>
          <w:szCs w:val="24"/>
        </w:rPr>
        <w:t>За  каждой</w:t>
      </w:r>
      <w:proofErr w:type="gramEnd"/>
      <w:r w:rsidRPr="00247ECF">
        <w:rPr>
          <w:rFonts w:ascii="Arial" w:hAnsi="Arial" w:cs="Arial"/>
          <w:sz w:val="24"/>
          <w:szCs w:val="24"/>
        </w:rPr>
        <w:t xml:space="preserve">  из  </w:t>
      </w:r>
      <w:proofErr w:type="spellStart"/>
      <w:r w:rsidRPr="00247ECF">
        <w:rPr>
          <w:rFonts w:ascii="Arial" w:hAnsi="Arial" w:cs="Arial"/>
          <w:sz w:val="24"/>
          <w:szCs w:val="24"/>
        </w:rPr>
        <w:t>субпроблем</w:t>
      </w:r>
      <w:proofErr w:type="spellEnd"/>
      <w:r w:rsidRPr="00247ECF">
        <w:rPr>
          <w:rFonts w:ascii="Arial" w:hAnsi="Arial" w:cs="Arial"/>
          <w:sz w:val="24"/>
          <w:szCs w:val="24"/>
        </w:rPr>
        <w:t xml:space="preserve"> закреплен только соответствующий частичный </w:t>
      </w:r>
      <w:r w:rsidRPr="00247ECF">
        <w:rPr>
          <w:rFonts w:ascii="Arial" w:hAnsi="Arial" w:cs="Arial"/>
          <w:b/>
          <w:i/>
          <w:sz w:val="24"/>
          <w:szCs w:val="24"/>
        </w:rPr>
        <w:t>творческий лидер</w:t>
      </w:r>
      <w:r w:rsidRPr="00247ECF">
        <w:rPr>
          <w:rFonts w:ascii="Arial" w:hAnsi="Arial" w:cs="Arial"/>
          <w:sz w:val="24"/>
          <w:szCs w:val="24"/>
        </w:rPr>
        <w:t xml:space="preserve">, коллекционирующий идеи всех участников </w:t>
      </w:r>
      <w:proofErr w:type="spellStart"/>
      <w:r w:rsidRPr="00247ECF">
        <w:rPr>
          <w:rFonts w:ascii="Arial" w:hAnsi="Arial" w:cs="Arial"/>
          <w:sz w:val="24"/>
          <w:szCs w:val="24"/>
        </w:rPr>
        <w:t>хирамы</w:t>
      </w:r>
      <w:proofErr w:type="spellEnd"/>
      <w:r w:rsidRPr="00247ECF">
        <w:rPr>
          <w:rFonts w:ascii="Arial" w:hAnsi="Arial" w:cs="Arial"/>
          <w:sz w:val="24"/>
          <w:szCs w:val="24"/>
        </w:rPr>
        <w:t xml:space="preserve"> по соответствующей теме. </w:t>
      </w:r>
    </w:p>
    <w:p w:rsidR="00247ECF" w:rsidRPr="00247ECF" w:rsidRDefault="00247ECF" w:rsidP="00247ECF">
      <w:pPr>
        <w:ind w:firstLine="374"/>
        <w:jc w:val="both"/>
        <w:rPr>
          <w:rFonts w:ascii="Arial" w:hAnsi="Arial" w:cs="Arial"/>
          <w:sz w:val="24"/>
          <w:szCs w:val="24"/>
        </w:rPr>
      </w:pPr>
      <w:r w:rsidRPr="00247ECF">
        <w:rPr>
          <w:rFonts w:ascii="Arial" w:hAnsi="Arial" w:cs="Arial"/>
          <w:sz w:val="24"/>
          <w:szCs w:val="24"/>
        </w:rPr>
        <w:t xml:space="preserve">Имеется также </w:t>
      </w:r>
      <w:r w:rsidRPr="00247ECF">
        <w:rPr>
          <w:rFonts w:ascii="Arial" w:hAnsi="Arial" w:cs="Arial"/>
          <w:b/>
          <w:i/>
          <w:sz w:val="24"/>
          <w:szCs w:val="24"/>
        </w:rPr>
        <w:t>психологический лидер</w:t>
      </w:r>
      <w:r w:rsidRPr="00247ECF">
        <w:rPr>
          <w:rFonts w:ascii="Arial" w:hAnsi="Arial" w:cs="Arial"/>
          <w:i/>
          <w:sz w:val="24"/>
          <w:szCs w:val="24"/>
        </w:rPr>
        <w:t>,</w:t>
      </w:r>
      <w:r w:rsidRPr="00247ECF">
        <w:rPr>
          <w:rFonts w:ascii="Arial" w:hAnsi="Arial" w:cs="Arial"/>
          <w:sz w:val="24"/>
          <w:szCs w:val="24"/>
        </w:rPr>
        <w:t xml:space="preserve"> призванный налаживать отношения в коллективе, смягчать конфликты, способствовать успешной работе по всем </w:t>
      </w:r>
      <w:proofErr w:type="spellStart"/>
      <w:r w:rsidRPr="00247ECF">
        <w:rPr>
          <w:rFonts w:ascii="Arial" w:hAnsi="Arial" w:cs="Arial"/>
          <w:sz w:val="24"/>
          <w:szCs w:val="24"/>
        </w:rPr>
        <w:t>подпроблемам</w:t>
      </w:r>
      <w:proofErr w:type="spellEnd"/>
      <w:r w:rsidRPr="00247ECF">
        <w:rPr>
          <w:rFonts w:ascii="Arial" w:hAnsi="Arial" w:cs="Arial"/>
          <w:sz w:val="24"/>
          <w:szCs w:val="24"/>
        </w:rPr>
        <w:t>. Структура может включать также лидера по внешним связям (</w:t>
      </w:r>
      <w:r w:rsidRPr="00247ECF">
        <w:rPr>
          <w:rFonts w:ascii="Arial" w:hAnsi="Arial" w:cs="Arial"/>
          <w:b/>
          <w:i/>
          <w:sz w:val="24"/>
          <w:szCs w:val="24"/>
        </w:rPr>
        <w:t>внешнего лидера</w:t>
      </w:r>
      <w:r w:rsidRPr="00247ECF">
        <w:rPr>
          <w:rFonts w:ascii="Arial" w:hAnsi="Arial" w:cs="Arial"/>
          <w:sz w:val="24"/>
          <w:szCs w:val="24"/>
        </w:rPr>
        <w:t>), координирующего контакты с другими организациями. Воз</w:t>
      </w:r>
      <w:r w:rsidRPr="00247ECF">
        <w:rPr>
          <w:rFonts w:ascii="Arial" w:hAnsi="Arial" w:cs="Arial"/>
          <w:sz w:val="24"/>
          <w:szCs w:val="24"/>
        </w:rPr>
        <w:softHyphen/>
        <w:t>можны другие частичные лидеры (например, коммерческий лидер, организаци</w:t>
      </w:r>
      <w:r w:rsidRPr="00247ECF">
        <w:rPr>
          <w:rFonts w:ascii="Arial" w:hAnsi="Arial" w:cs="Arial"/>
          <w:sz w:val="24"/>
          <w:szCs w:val="24"/>
        </w:rPr>
        <w:softHyphen/>
        <w:t xml:space="preserve">онный лидер) -- в зависимости от специализации данной </w:t>
      </w:r>
      <w:proofErr w:type="spellStart"/>
      <w:r w:rsidRPr="00247ECF">
        <w:rPr>
          <w:rFonts w:ascii="Arial" w:hAnsi="Arial" w:cs="Arial"/>
          <w:sz w:val="24"/>
          <w:szCs w:val="24"/>
        </w:rPr>
        <w:t>хирамы</w:t>
      </w:r>
      <w:proofErr w:type="spellEnd"/>
      <w:r w:rsidRPr="00247ECF">
        <w:rPr>
          <w:rFonts w:ascii="Arial" w:hAnsi="Arial" w:cs="Arial"/>
          <w:sz w:val="24"/>
          <w:szCs w:val="24"/>
        </w:rPr>
        <w:t>.</w:t>
      </w:r>
    </w:p>
    <w:p w:rsidR="00247ECF" w:rsidRPr="00247ECF" w:rsidRDefault="00247ECF" w:rsidP="00247ECF">
      <w:pPr>
        <w:ind w:firstLine="425"/>
        <w:jc w:val="both"/>
        <w:rPr>
          <w:rFonts w:ascii="Arial" w:hAnsi="Arial" w:cs="Arial"/>
          <w:sz w:val="24"/>
          <w:szCs w:val="24"/>
        </w:rPr>
      </w:pPr>
      <w:proofErr w:type="spellStart"/>
      <w:r w:rsidRPr="00247ECF">
        <w:rPr>
          <w:rFonts w:ascii="Arial" w:hAnsi="Arial" w:cs="Arial"/>
          <w:sz w:val="24"/>
          <w:szCs w:val="24"/>
        </w:rPr>
        <w:t>Хирама</w:t>
      </w:r>
      <w:proofErr w:type="spellEnd"/>
      <w:r w:rsidRPr="00247ECF">
        <w:rPr>
          <w:rFonts w:ascii="Arial" w:hAnsi="Arial" w:cs="Arial"/>
          <w:sz w:val="24"/>
          <w:szCs w:val="24"/>
        </w:rPr>
        <w:t xml:space="preserve"> – не единственный возможный пример малых сетевых структур: по их шаблону, с теми или иными вариациями, были построены междисциплинарные научные группы (например, биотехнологический центр DNAX в Калифорнии, коммерческие предприятия (от IBM и АТТ до компании </w:t>
      </w:r>
      <w:proofErr w:type="spellStart"/>
      <w:r w:rsidRPr="00247ECF">
        <w:rPr>
          <w:rFonts w:ascii="Arial" w:hAnsi="Arial" w:cs="Arial"/>
          <w:sz w:val="24"/>
          <w:szCs w:val="24"/>
        </w:rPr>
        <w:t>Semco</w:t>
      </w:r>
      <w:proofErr w:type="spellEnd"/>
      <w:r w:rsidRPr="00247ECF">
        <w:rPr>
          <w:rFonts w:ascii="Arial" w:hAnsi="Arial" w:cs="Arial"/>
          <w:sz w:val="24"/>
          <w:szCs w:val="24"/>
        </w:rPr>
        <w:t xml:space="preserve"> в Бразилии), а также, конечно, разнообразные коммунарские и общинные структуры. Пример последних представляет </w:t>
      </w:r>
      <w:r w:rsidRPr="00247ECF">
        <w:rPr>
          <w:rFonts w:ascii="Arial" w:hAnsi="Arial" w:cs="Arial"/>
          <w:color w:val="000000"/>
          <w:sz w:val="24"/>
          <w:szCs w:val="24"/>
        </w:rPr>
        <w:t xml:space="preserve">американская коммуна </w:t>
      </w:r>
      <w:proofErr w:type="spellStart"/>
      <w:r w:rsidRPr="00247ECF">
        <w:rPr>
          <w:rFonts w:ascii="Arial" w:hAnsi="Arial" w:cs="Arial"/>
          <w:color w:val="000000"/>
          <w:sz w:val="24"/>
          <w:szCs w:val="24"/>
        </w:rPr>
        <w:t>Тwin</w:t>
      </w:r>
      <w:proofErr w:type="spellEnd"/>
      <w:r w:rsidRPr="00247ECF">
        <w:rPr>
          <w:rFonts w:ascii="Arial" w:hAnsi="Arial" w:cs="Arial"/>
          <w:color w:val="000000"/>
          <w:sz w:val="24"/>
          <w:szCs w:val="24"/>
        </w:rPr>
        <w:t xml:space="preserve"> </w:t>
      </w:r>
      <w:proofErr w:type="spellStart"/>
      <w:r w:rsidRPr="00247ECF">
        <w:rPr>
          <w:rFonts w:ascii="Arial" w:hAnsi="Arial" w:cs="Arial"/>
          <w:color w:val="000000"/>
          <w:sz w:val="24"/>
          <w:szCs w:val="24"/>
        </w:rPr>
        <w:t>Oaks</w:t>
      </w:r>
      <w:proofErr w:type="spellEnd"/>
      <w:r w:rsidRPr="00247ECF">
        <w:rPr>
          <w:rFonts w:ascii="Arial" w:hAnsi="Arial" w:cs="Arial"/>
          <w:color w:val="000000"/>
          <w:sz w:val="24"/>
          <w:szCs w:val="24"/>
        </w:rPr>
        <w:t xml:space="preserve"> (Вашингтон, 60-е годы), где </w:t>
      </w:r>
      <w:proofErr w:type="spellStart"/>
      <w:r w:rsidRPr="00247ECF">
        <w:rPr>
          <w:rFonts w:ascii="Arial" w:hAnsi="Arial" w:cs="Arial"/>
          <w:color w:val="000000"/>
          <w:sz w:val="24"/>
          <w:szCs w:val="24"/>
        </w:rPr>
        <w:t>децентрализованность</w:t>
      </w:r>
      <w:proofErr w:type="spellEnd"/>
      <w:r w:rsidRPr="00247ECF">
        <w:rPr>
          <w:rFonts w:ascii="Arial" w:hAnsi="Arial" w:cs="Arial"/>
          <w:color w:val="000000"/>
          <w:sz w:val="24"/>
          <w:szCs w:val="24"/>
        </w:rPr>
        <w:t xml:space="preserve"> структуры подчеркивалась наличием около 40 лидеров (лидер по кухне, лидер по гамакам и др.) — больше, чем членов коммуны, поэтому некоторые члены совмещали несколько лидерских ролей. </w:t>
      </w:r>
    </w:p>
    <w:p w:rsidR="00247ECF" w:rsidRPr="00247ECF" w:rsidRDefault="00247ECF" w:rsidP="00247ECF">
      <w:pPr>
        <w:ind w:firstLine="425"/>
        <w:jc w:val="both"/>
        <w:rPr>
          <w:rFonts w:ascii="Arial" w:hAnsi="Arial" w:cs="Arial"/>
          <w:sz w:val="24"/>
          <w:szCs w:val="24"/>
        </w:rPr>
      </w:pPr>
      <w:r w:rsidRPr="00247ECF">
        <w:rPr>
          <w:rFonts w:ascii="Arial" w:hAnsi="Arial" w:cs="Arial"/>
          <w:sz w:val="24"/>
          <w:szCs w:val="24"/>
        </w:rPr>
        <w:t xml:space="preserve">Помимо научных и коммерческих приложений, сетевые малые группы применимы также в ряду других сфер, в частности, в художественном творчестве. Децентрализованное лидерство способствует в этом случае проявлению качества, присущего ещё первобытному коллективному творчеству. Его К. Леви-Стросс (1994) обозначал французским термином </w:t>
      </w:r>
      <w:proofErr w:type="spellStart"/>
      <w:r w:rsidRPr="00247ECF">
        <w:rPr>
          <w:rFonts w:ascii="Arial" w:hAnsi="Arial" w:cs="Arial"/>
          <w:sz w:val="24"/>
          <w:szCs w:val="24"/>
        </w:rPr>
        <w:t>bricolage</w:t>
      </w:r>
      <w:proofErr w:type="spellEnd"/>
      <w:r w:rsidRPr="00247ECF">
        <w:rPr>
          <w:rFonts w:ascii="Arial" w:hAnsi="Arial" w:cs="Arial"/>
          <w:sz w:val="24"/>
          <w:szCs w:val="24"/>
        </w:rPr>
        <w:t xml:space="preserve"> – калейдоскопичность идей и образов, их </w:t>
      </w:r>
      <w:proofErr w:type="spellStart"/>
      <w:r w:rsidRPr="00247ECF">
        <w:rPr>
          <w:rFonts w:ascii="Arial" w:hAnsi="Arial" w:cs="Arial"/>
          <w:sz w:val="24"/>
          <w:szCs w:val="24"/>
        </w:rPr>
        <w:t>неподчинённость</w:t>
      </w:r>
      <w:proofErr w:type="spellEnd"/>
      <w:r w:rsidRPr="00247ECF">
        <w:rPr>
          <w:rFonts w:ascii="Arial" w:hAnsi="Arial" w:cs="Arial"/>
          <w:sz w:val="24"/>
          <w:szCs w:val="24"/>
        </w:rPr>
        <w:t xml:space="preserve"> какой-либо одной логической схеме. </w:t>
      </w:r>
    </w:p>
    <w:p w:rsidR="00247ECF" w:rsidRPr="00247ECF" w:rsidRDefault="00247ECF" w:rsidP="00247ECF">
      <w:pPr>
        <w:ind w:firstLine="425"/>
        <w:jc w:val="both"/>
        <w:rPr>
          <w:rFonts w:ascii="Arial" w:hAnsi="Arial" w:cs="Arial"/>
          <w:sz w:val="24"/>
          <w:szCs w:val="24"/>
        </w:rPr>
      </w:pPr>
      <w:r w:rsidRPr="00247ECF">
        <w:rPr>
          <w:rFonts w:ascii="Arial" w:hAnsi="Arial" w:cs="Arial"/>
          <w:sz w:val="24"/>
          <w:szCs w:val="24"/>
        </w:rPr>
        <w:t xml:space="preserve">Особо остановимся на </w:t>
      </w:r>
      <w:r w:rsidRPr="00247ECF">
        <w:rPr>
          <w:rFonts w:ascii="Arial" w:hAnsi="Arial" w:cs="Arial"/>
          <w:b/>
          <w:i/>
          <w:sz w:val="24"/>
          <w:szCs w:val="24"/>
        </w:rPr>
        <w:t>политических приложениях</w:t>
      </w:r>
      <w:r w:rsidRPr="00247ECF">
        <w:rPr>
          <w:rFonts w:ascii="Arial" w:hAnsi="Arial" w:cs="Arial"/>
          <w:sz w:val="24"/>
          <w:szCs w:val="24"/>
        </w:rPr>
        <w:t xml:space="preserve"> сетевых структур. Как ни важны малые сети сами по себе, они ещё недостаточны для решения стоящих перед сетями политических задач. Для этого необходимо, чтобы малые изолированные ассоциации индивидов объединились в более крупные социальные сети.</w:t>
      </w:r>
    </w:p>
    <w:p w:rsidR="00247ECF" w:rsidRPr="00247ECF" w:rsidRDefault="00247ECF" w:rsidP="00247ECF">
      <w:pPr>
        <w:ind w:firstLine="425"/>
        <w:jc w:val="both"/>
        <w:rPr>
          <w:rFonts w:ascii="Arial" w:hAnsi="Arial" w:cs="Arial"/>
          <w:sz w:val="24"/>
          <w:szCs w:val="24"/>
        </w:rPr>
      </w:pPr>
      <w:r w:rsidRPr="00247ECF">
        <w:rPr>
          <w:rFonts w:ascii="Arial" w:hAnsi="Arial" w:cs="Arial"/>
          <w:b/>
          <w:i/>
          <w:sz w:val="24"/>
          <w:szCs w:val="24"/>
        </w:rPr>
        <w:t>Крупные сетевые структуры</w:t>
      </w:r>
      <w:r w:rsidRPr="00247ECF">
        <w:rPr>
          <w:rFonts w:ascii="Arial" w:hAnsi="Arial" w:cs="Arial"/>
          <w:i/>
          <w:sz w:val="24"/>
          <w:szCs w:val="24"/>
        </w:rPr>
        <w:t xml:space="preserve"> </w:t>
      </w:r>
      <w:r w:rsidRPr="00247ECF">
        <w:rPr>
          <w:rFonts w:ascii="Arial" w:hAnsi="Arial" w:cs="Arial"/>
          <w:sz w:val="24"/>
          <w:szCs w:val="24"/>
        </w:rPr>
        <w:t>состоят</w:t>
      </w:r>
      <w:r w:rsidRPr="00247ECF">
        <w:rPr>
          <w:rFonts w:ascii="Arial" w:hAnsi="Arial" w:cs="Arial"/>
          <w:i/>
          <w:sz w:val="24"/>
          <w:szCs w:val="24"/>
        </w:rPr>
        <w:t xml:space="preserve"> </w:t>
      </w:r>
      <w:r w:rsidRPr="00247ECF">
        <w:rPr>
          <w:rFonts w:ascii="Arial" w:hAnsi="Arial" w:cs="Arial"/>
          <w:sz w:val="24"/>
          <w:szCs w:val="24"/>
        </w:rPr>
        <w:t xml:space="preserve">не непосредственно из индивидов, а из организаций, причем особенно подходящими компонентами являются малые сетевые структуры, хотя вполне возможно включение в сеть и </w:t>
      </w:r>
      <w:proofErr w:type="spellStart"/>
      <w:r w:rsidRPr="00247ECF">
        <w:rPr>
          <w:rFonts w:ascii="Arial" w:hAnsi="Arial" w:cs="Arial"/>
          <w:sz w:val="24"/>
          <w:szCs w:val="24"/>
        </w:rPr>
        <w:t>бюрократическихорганизаций</w:t>
      </w:r>
      <w:proofErr w:type="spellEnd"/>
      <w:r w:rsidRPr="00247ECF">
        <w:rPr>
          <w:rFonts w:ascii="Arial" w:hAnsi="Arial" w:cs="Arial"/>
          <w:sz w:val="24"/>
          <w:szCs w:val="24"/>
        </w:rPr>
        <w:t xml:space="preserve"> или их </w:t>
      </w:r>
      <w:proofErr w:type="gramStart"/>
      <w:r w:rsidRPr="00247ECF">
        <w:rPr>
          <w:rFonts w:ascii="Arial" w:hAnsi="Arial" w:cs="Arial"/>
          <w:sz w:val="24"/>
          <w:szCs w:val="24"/>
        </w:rPr>
        <w:t>частей..</w:t>
      </w:r>
      <w:proofErr w:type="gramEnd"/>
      <w:r w:rsidRPr="00247ECF">
        <w:rPr>
          <w:rFonts w:ascii="Arial" w:hAnsi="Arial" w:cs="Arial"/>
          <w:sz w:val="24"/>
          <w:szCs w:val="24"/>
        </w:rPr>
        <w:t xml:space="preserve"> Крупные сети формируются в настоящее время в разных частях мира, в различных сферах творческой деятельности, в том числе в коммерческой деятельности (такие структуры формируются в рамках многих транснациональных корпораций, см. рис.) и этико-</w:t>
      </w:r>
      <w:r w:rsidRPr="00247ECF">
        <w:rPr>
          <w:rFonts w:ascii="Arial" w:hAnsi="Arial" w:cs="Arial"/>
          <w:sz w:val="24"/>
          <w:szCs w:val="24"/>
        </w:rPr>
        <w:lastRenderedPageBreak/>
        <w:t>юридической сфере. Примером служит Европейская Сеть по Биомедицинской Этике (</w:t>
      </w:r>
      <w:proofErr w:type="spellStart"/>
      <w:r w:rsidRPr="00247ECF">
        <w:rPr>
          <w:rFonts w:ascii="Arial" w:hAnsi="Arial" w:cs="Arial"/>
          <w:sz w:val="24"/>
          <w:szCs w:val="24"/>
        </w:rPr>
        <w:t>European</w:t>
      </w:r>
      <w:proofErr w:type="spellEnd"/>
      <w:r w:rsidRPr="00247ECF">
        <w:rPr>
          <w:rFonts w:ascii="Arial" w:hAnsi="Arial" w:cs="Arial"/>
          <w:sz w:val="24"/>
          <w:szCs w:val="24"/>
        </w:rPr>
        <w:t xml:space="preserve"> </w:t>
      </w:r>
      <w:proofErr w:type="spellStart"/>
      <w:r w:rsidRPr="00247ECF">
        <w:rPr>
          <w:rFonts w:ascii="Arial" w:hAnsi="Arial" w:cs="Arial"/>
          <w:sz w:val="24"/>
          <w:szCs w:val="24"/>
        </w:rPr>
        <w:t>Network</w:t>
      </w:r>
      <w:proofErr w:type="spellEnd"/>
      <w:r w:rsidRPr="00247ECF">
        <w:rPr>
          <w:rFonts w:ascii="Arial" w:hAnsi="Arial" w:cs="Arial"/>
          <w:sz w:val="24"/>
          <w:szCs w:val="24"/>
        </w:rPr>
        <w:t xml:space="preserve"> </w:t>
      </w:r>
      <w:proofErr w:type="spellStart"/>
      <w:r w:rsidRPr="00247ECF">
        <w:rPr>
          <w:rFonts w:ascii="Arial" w:hAnsi="Arial" w:cs="Arial"/>
          <w:sz w:val="24"/>
          <w:szCs w:val="24"/>
        </w:rPr>
        <w:t>of</w:t>
      </w:r>
      <w:proofErr w:type="spellEnd"/>
      <w:r w:rsidRPr="00247ECF">
        <w:rPr>
          <w:rFonts w:ascii="Arial" w:hAnsi="Arial" w:cs="Arial"/>
          <w:sz w:val="24"/>
          <w:szCs w:val="24"/>
        </w:rPr>
        <w:t xml:space="preserve"> </w:t>
      </w:r>
      <w:proofErr w:type="spellStart"/>
      <w:r w:rsidRPr="00247ECF">
        <w:rPr>
          <w:rFonts w:ascii="Arial" w:hAnsi="Arial" w:cs="Arial"/>
          <w:sz w:val="24"/>
          <w:szCs w:val="24"/>
        </w:rPr>
        <w:t>Biomedical</w:t>
      </w:r>
      <w:proofErr w:type="spellEnd"/>
      <w:r w:rsidRPr="00247ECF">
        <w:rPr>
          <w:rFonts w:ascii="Arial" w:hAnsi="Arial" w:cs="Arial"/>
          <w:sz w:val="24"/>
          <w:szCs w:val="24"/>
        </w:rPr>
        <w:t xml:space="preserve"> </w:t>
      </w:r>
      <w:proofErr w:type="spellStart"/>
      <w:r w:rsidRPr="00247ECF">
        <w:rPr>
          <w:rFonts w:ascii="Arial" w:hAnsi="Arial" w:cs="Arial"/>
          <w:sz w:val="24"/>
          <w:szCs w:val="24"/>
        </w:rPr>
        <w:t>Ethics</w:t>
      </w:r>
      <w:proofErr w:type="spellEnd"/>
      <w:r w:rsidRPr="00247ECF">
        <w:rPr>
          <w:rFonts w:ascii="Arial" w:hAnsi="Arial" w:cs="Arial"/>
          <w:sz w:val="24"/>
          <w:szCs w:val="24"/>
        </w:rPr>
        <w:t xml:space="preserve">), созданная в апреле </w:t>
      </w:r>
      <w:smartTag w:uri="urn:schemas-microsoft-com:office:smarttags" w:element="metricconverter">
        <w:smartTagPr>
          <w:attr w:name="ProductID" w:val="1996 г"/>
        </w:smartTagPr>
        <w:r w:rsidRPr="00247ECF">
          <w:rPr>
            <w:rFonts w:ascii="Arial" w:hAnsi="Arial" w:cs="Arial"/>
            <w:sz w:val="24"/>
            <w:szCs w:val="24"/>
          </w:rPr>
          <w:t>1996 г</w:t>
        </w:r>
      </w:smartTag>
      <w:r w:rsidRPr="00247ECF">
        <w:rPr>
          <w:rFonts w:ascii="Arial" w:hAnsi="Arial" w:cs="Arial"/>
          <w:sz w:val="24"/>
          <w:szCs w:val="24"/>
        </w:rPr>
        <w:t xml:space="preserve">. под эгидой </w:t>
      </w:r>
      <w:proofErr w:type="spellStart"/>
      <w:r w:rsidRPr="00247ECF">
        <w:rPr>
          <w:rFonts w:ascii="Arial" w:hAnsi="Arial" w:cs="Arial"/>
          <w:sz w:val="24"/>
          <w:szCs w:val="24"/>
        </w:rPr>
        <w:t>Тюбингенского</w:t>
      </w:r>
      <w:proofErr w:type="spellEnd"/>
      <w:r w:rsidRPr="00247ECF">
        <w:rPr>
          <w:rFonts w:ascii="Arial" w:hAnsi="Arial" w:cs="Arial"/>
          <w:sz w:val="24"/>
          <w:szCs w:val="24"/>
        </w:rPr>
        <w:t xml:space="preserve"> университета (Германия) и включающая ряд научных институтов и несколько </w:t>
      </w:r>
      <w:proofErr w:type="gramStart"/>
      <w:r w:rsidRPr="00247ECF">
        <w:rPr>
          <w:rFonts w:ascii="Arial" w:hAnsi="Arial" w:cs="Arial"/>
          <w:sz w:val="24"/>
          <w:szCs w:val="24"/>
        </w:rPr>
        <w:t>десятков  индивидуальных</w:t>
      </w:r>
      <w:proofErr w:type="gramEnd"/>
      <w:r w:rsidRPr="00247ECF">
        <w:rPr>
          <w:rFonts w:ascii="Arial" w:hAnsi="Arial" w:cs="Arial"/>
          <w:sz w:val="24"/>
          <w:szCs w:val="24"/>
        </w:rPr>
        <w:t xml:space="preserve"> учёных. </w:t>
      </w:r>
    </w:p>
    <w:p w:rsidR="00247ECF" w:rsidRPr="00247ECF" w:rsidRDefault="00247ECF" w:rsidP="00247ECF">
      <w:pPr>
        <w:ind w:firstLine="425"/>
        <w:jc w:val="both"/>
        <w:rPr>
          <w:rFonts w:ascii="Arial" w:hAnsi="Arial" w:cs="Arial"/>
          <w:sz w:val="24"/>
          <w:szCs w:val="24"/>
        </w:rPr>
      </w:pPr>
      <w:r w:rsidRPr="00247ECF">
        <w:rPr>
          <w:rFonts w:ascii="Arial" w:hAnsi="Arial" w:cs="Arial"/>
          <w:sz w:val="24"/>
          <w:szCs w:val="24"/>
        </w:rPr>
        <w:t>Сетевые структуры активно формируются в политической сфере на разных её уровнях. Известны глобальные сети, состоящие из целых государств как структурных единиц. Яркий пример представляет «</w:t>
      </w:r>
      <w:proofErr w:type="spellStart"/>
      <w:r w:rsidRPr="00247ECF">
        <w:rPr>
          <w:rFonts w:ascii="Arial" w:hAnsi="Arial" w:cs="Arial"/>
          <w:sz w:val="24"/>
          <w:szCs w:val="24"/>
        </w:rPr>
        <w:t>Тихооокеанская</w:t>
      </w:r>
      <w:proofErr w:type="spellEnd"/>
      <w:r w:rsidRPr="00247ECF">
        <w:rPr>
          <w:rFonts w:ascii="Arial" w:hAnsi="Arial" w:cs="Arial"/>
          <w:sz w:val="24"/>
          <w:szCs w:val="24"/>
        </w:rPr>
        <w:t xml:space="preserve"> восьмёрка».</w:t>
      </w:r>
    </w:p>
    <w:p w:rsidR="00247ECF" w:rsidRPr="00247ECF" w:rsidRDefault="00247ECF" w:rsidP="00247ECF">
      <w:pPr>
        <w:ind w:firstLine="425"/>
        <w:jc w:val="both"/>
        <w:rPr>
          <w:rFonts w:ascii="Arial" w:hAnsi="Arial" w:cs="Arial"/>
          <w:sz w:val="24"/>
          <w:szCs w:val="24"/>
        </w:rPr>
      </w:pPr>
      <w:r w:rsidRPr="00247ECF">
        <w:rPr>
          <w:rFonts w:ascii="Arial" w:hAnsi="Arial" w:cs="Arial"/>
          <w:sz w:val="24"/>
          <w:szCs w:val="24"/>
        </w:rPr>
        <w:t>Известно, что государственный аппарат во всём мире, включая и Россию, представляет собой иерархическую структуру с доминированием бюрократии как организационной основы. Однако сетевые структуры могут внедряться в эту основу в следующих ролях:</w:t>
      </w:r>
    </w:p>
    <w:p w:rsidR="00247ECF" w:rsidRPr="00247ECF" w:rsidRDefault="00247ECF" w:rsidP="00247ECF">
      <w:pPr>
        <w:numPr>
          <w:ilvl w:val="0"/>
          <w:numId w:val="10"/>
        </w:numPr>
        <w:tabs>
          <w:tab w:val="clear" w:pos="360"/>
          <w:tab w:val="num" w:pos="426"/>
        </w:tabs>
        <w:ind w:left="426" w:hanging="426"/>
        <w:jc w:val="both"/>
        <w:rPr>
          <w:rFonts w:ascii="Arial" w:hAnsi="Arial" w:cs="Arial"/>
          <w:sz w:val="24"/>
          <w:szCs w:val="24"/>
        </w:rPr>
      </w:pPr>
      <w:r w:rsidRPr="00247ECF">
        <w:rPr>
          <w:rFonts w:ascii="Arial" w:hAnsi="Arial" w:cs="Arial"/>
          <w:b/>
          <w:i/>
          <w:sz w:val="24"/>
          <w:szCs w:val="24"/>
        </w:rPr>
        <w:t xml:space="preserve">Сетевые структуры как консультационные экспертные органы </w:t>
      </w:r>
      <w:r w:rsidRPr="00247ECF">
        <w:rPr>
          <w:rFonts w:ascii="Arial" w:hAnsi="Arial" w:cs="Arial"/>
          <w:sz w:val="24"/>
          <w:szCs w:val="24"/>
        </w:rPr>
        <w:t>по различным междисциплинарным вопросам – от экологического мониторинга до выработки оптимальной стратегии России на Ближнем Востоке.   Они могут выполнять функцию коллективных референтов при чиновниках центральных или местных политических структур.</w:t>
      </w:r>
    </w:p>
    <w:p w:rsidR="00247ECF" w:rsidRPr="00247ECF" w:rsidRDefault="00247ECF" w:rsidP="00247ECF">
      <w:pPr>
        <w:numPr>
          <w:ilvl w:val="0"/>
          <w:numId w:val="10"/>
        </w:numPr>
        <w:tabs>
          <w:tab w:val="clear" w:pos="360"/>
          <w:tab w:val="num" w:pos="426"/>
        </w:tabs>
        <w:ind w:left="426" w:hanging="426"/>
        <w:jc w:val="both"/>
        <w:rPr>
          <w:rFonts w:ascii="Arial" w:hAnsi="Arial" w:cs="Arial"/>
          <w:sz w:val="24"/>
          <w:szCs w:val="24"/>
        </w:rPr>
      </w:pPr>
      <w:r w:rsidRPr="00247ECF">
        <w:rPr>
          <w:rFonts w:ascii="Arial" w:hAnsi="Arial" w:cs="Arial"/>
          <w:b/>
          <w:i/>
          <w:sz w:val="24"/>
          <w:szCs w:val="24"/>
        </w:rPr>
        <w:t>Сетевые структуры как координаторы социального, политического, экономического и культурного прогресса</w:t>
      </w:r>
      <w:r w:rsidRPr="00247ECF">
        <w:rPr>
          <w:rFonts w:ascii="Arial" w:hAnsi="Arial" w:cs="Arial"/>
          <w:i/>
          <w:sz w:val="24"/>
          <w:szCs w:val="24"/>
        </w:rPr>
        <w:t xml:space="preserve">. </w:t>
      </w:r>
      <w:r w:rsidRPr="00247ECF">
        <w:rPr>
          <w:rFonts w:ascii="Arial" w:hAnsi="Arial" w:cs="Arial"/>
          <w:sz w:val="24"/>
          <w:szCs w:val="24"/>
        </w:rPr>
        <w:t xml:space="preserve">Социальные сети могут выступать как генераторы и распространители новых идейных ориентиров и ценностей в социуме. Они могут вырабатывать новые идеологии, давать варианты ответов на волнующие людей «вечные вопросы» о смысле человеческой жизни, о государственном устройстве, о светлом будущем (есть ли оно? Как его себе представлять?), об исторической миссии всего человечества (зачем мы существуем на этой планете?) и каждой его части (нации, народности, группы, класса и др.), о принципах межчеловеческих отношений, об отношении к живому, природе в целом... - и на многие другие вопросы. За рубежом уже функционируют подобные сетевые генераторы идей, в том числе и гигантские социальные сети, координированные в </w:t>
      </w:r>
      <w:proofErr w:type="gramStart"/>
      <w:r w:rsidRPr="00247ECF">
        <w:rPr>
          <w:rFonts w:ascii="Arial" w:hAnsi="Arial" w:cs="Arial"/>
          <w:sz w:val="24"/>
          <w:szCs w:val="24"/>
        </w:rPr>
        <w:t>международном  масштабе</w:t>
      </w:r>
      <w:proofErr w:type="gramEnd"/>
      <w:r w:rsidRPr="00247ECF">
        <w:rPr>
          <w:rFonts w:ascii="Arial" w:hAnsi="Arial" w:cs="Arial"/>
          <w:sz w:val="24"/>
          <w:szCs w:val="24"/>
        </w:rPr>
        <w:t>.</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Сетевые структуры могут составить костяк развитого </w:t>
      </w:r>
      <w:r w:rsidRPr="00247ECF">
        <w:rPr>
          <w:rFonts w:ascii="Arial" w:hAnsi="Arial" w:cs="Arial"/>
          <w:b/>
          <w:i/>
          <w:sz w:val="24"/>
          <w:szCs w:val="24"/>
        </w:rPr>
        <w:t>гражданского общества</w:t>
      </w:r>
      <w:r w:rsidRPr="00247ECF">
        <w:rPr>
          <w:rFonts w:ascii="Arial" w:hAnsi="Arial" w:cs="Arial"/>
          <w:sz w:val="24"/>
          <w:szCs w:val="24"/>
        </w:rPr>
        <w:t xml:space="preserve">, которое в демократическом мире </w:t>
      </w:r>
      <w:proofErr w:type="spellStart"/>
      <w:r w:rsidRPr="00247ECF">
        <w:rPr>
          <w:rFonts w:ascii="Arial" w:hAnsi="Arial" w:cs="Arial"/>
          <w:sz w:val="24"/>
          <w:szCs w:val="24"/>
        </w:rPr>
        <w:t>постояно</w:t>
      </w:r>
      <w:proofErr w:type="spellEnd"/>
      <w:r w:rsidRPr="00247ECF">
        <w:rPr>
          <w:rFonts w:ascii="Arial" w:hAnsi="Arial" w:cs="Arial"/>
          <w:sz w:val="24"/>
          <w:szCs w:val="24"/>
        </w:rPr>
        <w:t xml:space="preserve"> взаимодействует с иерархическими властными структурами, помогая им в решении многообразных социальных и политических задач, в том числе гуманитарного характера (призрение бездомных, сирот и др., </w:t>
      </w:r>
      <w:proofErr w:type="spellStart"/>
      <w:r w:rsidRPr="00247ECF">
        <w:rPr>
          <w:rFonts w:ascii="Arial" w:hAnsi="Arial" w:cs="Arial"/>
          <w:sz w:val="24"/>
          <w:szCs w:val="24"/>
        </w:rPr>
        <w:t>благоторительные</w:t>
      </w:r>
      <w:proofErr w:type="spellEnd"/>
      <w:r w:rsidRPr="00247ECF">
        <w:rPr>
          <w:rFonts w:ascii="Arial" w:hAnsi="Arial" w:cs="Arial"/>
          <w:sz w:val="24"/>
          <w:szCs w:val="24"/>
        </w:rPr>
        <w:t xml:space="preserve"> фонды, гуманитарная помощь беженцам, пострадавшим от катастроф людям, регионам, странам). В то же время сетевое по преобладающей структуре гражданское общество способно и к эффективному противоборству с </w:t>
      </w:r>
      <w:proofErr w:type="spellStart"/>
      <w:r w:rsidRPr="00247ECF">
        <w:rPr>
          <w:rFonts w:ascii="Arial" w:hAnsi="Arial" w:cs="Arial"/>
          <w:sz w:val="24"/>
          <w:szCs w:val="24"/>
        </w:rPr>
        <w:t>власиными</w:t>
      </w:r>
      <w:proofErr w:type="spellEnd"/>
      <w:r w:rsidRPr="00247ECF">
        <w:rPr>
          <w:rFonts w:ascii="Arial" w:hAnsi="Arial" w:cs="Arial"/>
          <w:sz w:val="24"/>
          <w:szCs w:val="24"/>
        </w:rPr>
        <w:t xml:space="preserve"> структурами, если они принимают социально неадекватные, антидемократические решения.</w:t>
      </w:r>
    </w:p>
    <w:p w:rsidR="00247ECF" w:rsidRPr="00247ECF" w:rsidRDefault="00247ECF" w:rsidP="00247ECF">
      <w:pPr>
        <w:ind w:firstLine="425"/>
        <w:jc w:val="both"/>
        <w:rPr>
          <w:rFonts w:ascii="Arial" w:hAnsi="Arial" w:cs="Arial"/>
          <w:sz w:val="24"/>
          <w:szCs w:val="24"/>
        </w:rPr>
      </w:pPr>
      <w:r w:rsidRPr="00247ECF">
        <w:rPr>
          <w:rFonts w:ascii="Arial" w:hAnsi="Arial" w:cs="Arial"/>
          <w:color w:val="000000"/>
          <w:sz w:val="24"/>
          <w:szCs w:val="24"/>
        </w:rPr>
        <w:t xml:space="preserve">Мы уже приводили пример контртеррористической сетевой организации (в связи со структурой </w:t>
      </w:r>
      <w:proofErr w:type="spellStart"/>
      <w:r w:rsidRPr="00247ECF">
        <w:rPr>
          <w:rFonts w:ascii="Arial" w:hAnsi="Arial" w:cs="Arial"/>
          <w:color w:val="000000"/>
          <w:sz w:val="24"/>
          <w:szCs w:val="24"/>
        </w:rPr>
        <w:t>хирамы</w:t>
      </w:r>
      <w:proofErr w:type="spellEnd"/>
      <w:r w:rsidRPr="00247ECF">
        <w:rPr>
          <w:rFonts w:ascii="Arial" w:hAnsi="Arial" w:cs="Arial"/>
          <w:color w:val="000000"/>
          <w:sz w:val="24"/>
          <w:szCs w:val="24"/>
        </w:rPr>
        <w:t xml:space="preserve">), и именно такая организационная структура представляется рациональной, ибо должно быть структурное соответствие между армиями противоборствующих сторон. Террористы во многом исповедуют сетевые организационные принципы, и </w:t>
      </w:r>
      <w:r w:rsidRPr="00247ECF">
        <w:rPr>
          <w:rFonts w:ascii="Arial" w:hAnsi="Arial" w:cs="Arial"/>
          <w:sz w:val="24"/>
          <w:szCs w:val="24"/>
        </w:rPr>
        <w:t>это затрудняет борьбу с терроризмом средствами, пригодными для противоборства с иерархически организованными регулярными войсками, как выяснили для себя американцы после трех лет пребывания в Ираке. Террористическая сеть имеет много частичных лидеров, которые быстро заменяются новыми при пленении или гибели («на месте оторванной головы вырастают две новых»). Напомним, что такая организация близка к эгалитарным социальным структурам первобытных охотников-собирателей и даже шимпанзе и бонобо. Представляется не случайным, что террористы вербуют кадры в странах и регионах, недалеко ушедших от первобытного строя. В Чечне серьезное влияние сохраняют клановые структуры (тейпы).</w:t>
      </w:r>
    </w:p>
    <w:p w:rsidR="00247ECF" w:rsidRPr="00247ECF" w:rsidRDefault="00247ECF" w:rsidP="00247ECF">
      <w:pPr>
        <w:ind w:firstLine="426"/>
        <w:jc w:val="both"/>
        <w:rPr>
          <w:rFonts w:ascii="Arial" w:hAnsi="Arial" w:cs="Arial"/>
          <w:sz w:val="24"/>
          <w:szCs w:val="24"/>
        </w:rPr>
      </w:pPr>
    </w:p>
    <w:p w:rsidR="00247ECF" w:rsidRPr="00247ECF" w:rsidRDefault="00247ECF" w:rsidP="00247ECF">
      <w:pPr>
        <w:ind w:firstLine="426"/>
        <w:jc w:val="both"/>
        <w:rPr>
          <w:rFonts w:ascii="Arial" w:hAnsi="Arial" w:cs="Arial"/>
          <w:sz w:val="24"/>
          <w:szCs w:val="24"/>
        </w:rPr>
      </w:pPr>
      <w:proofErr w:type="spellStart"/>
      <w:r w:rsidRPr="00247ECF">
        <w:rPr>
          <w:rFonts w:ascii="Arial" w:hAnsi="Arial" w:cs="Arial"/>
          <w:sz w:val="24"/>
          <w:szCs w:val="24"/>
        </w:rPr>
        <w:t>Биополитический</w:t>
      </w:r>
      <w:proofErr w:type="spellEnd"/>
      <w:r w:rsidRPr="00247ECF">
        <w:rPr>
          <w:rFonts w:ascii="Arial" w:hAnsi="Arial" w:cs="Arial"/>
          <w:sz w:val="24"/>
          <w:szCs w:val="24"/>
        </w:rPr>
        <w:t xml:space="preserve"> интерес представляет тот факт, что не только централизованные иерархии, но и сетевые структуры существуют не только в человеческом социуме, но и в мире живого на разных уровнях биологической эволюции. Завершим лекцию некоторыми характерными примерами.</w:t>
      </w:r>
    </w:p>
    <w:p w:rsidR="00247ECF" w:rsidRPr="00247ECF" w:rsidRDefault="00247ECF" w:rsidP="00247ECF">
      <w:pPr>
        <w:numPr>
          <w:ilvl w:val="0"/>
          <w:numId w:val="3"/>
        </w:numPr>
        <w:jc w:val="both"/>
        <w:rPr>
          <w:rFonts w:ascii="Arial" w:hAnsi="Arial" w:cs="Arial"/>
          <w:sz w:val="24"/>
          <w:szCs w:val="24"/>
        </w:rPr>
      </w:pPr>
      <w:r w:rsidRPr="00247ECF">
        <w:rPr>
          <w:rFonts w:ascii="Arial" w:hAnsi="Arial" w:cs="Arial"/>
          <w:b/>
          <w:i/>
          <w:sz w:val="24"/>
          <w:szCs w:val="24"/>
        </w:rPr>
        <w:t>Биосоциальные системы одноклеточных организмов</w:t>
      </w:r>
      <w:r w:rsidRPr="00247ECF">
        <w:rPr>
          <w:rFonts w:ascii="Arial" w:hAnsi="Arial" w:cs="Arial"/>
          <w:sz w:val="24"/>
          <w:szCs w:val="24"/>
        </w:rPr>
        <w:t xml:space="preserve">. Яркий пример представляют бактериальные колонии. Сетевой дизайн очевиден в организации системы межклеточной коммуникации, которой способствует межклеточный матрикс – масса из биополимерных компонентов. Как было отмечено, микробная колония оценивает собственную численность по концентрации выделяемого всеми клетками феромона. Если феромона в среде накопилось достаточно много, то бактерии предпринимают те или иные коллективные действия. </w:t>
      </w:r>
    </w:p>
    <w:p w:rsidR="00247ECF" w:rsidRPr="00247ECF" w:rsidRDefault="00247ECF" w:rsidP="00247ECF">
      <w:pPr>
        <w:numPr>
          <w:ilvl w:val="0"/>
          <w:numId w:val="3"/>
        </w:numPr>
        <w:jc w:val="both"/>
        <w:rPr>
          <w:rFonts w:ascii="Arial" w:hAnsi="Arial" w:cs="Arial"/>
          <w:sz w:val="24"/>
          <w:szCs w:val="24"/>
        </w:rPr>
      </w:pPr>
      <w:r w:rsidRPr="00247ECF">
        <w:rPr>
          <w:rFonts w:ascii="Arial" w:hAnsi="Arial" w:cs="Arial"/>
          <w:b/>
          <w:i/>
          <w:sz w:val="24"/>
          <w:szCs w:val="24"/>
        </w:rPr>
        <w:t>Нейронные сети</w:t>
      </w:r>
      <w:r w:rsidRPr="00247ECF">
        <w:rPr>
          <w:rFonts w:ascii="Arial" w:hAnsi="Arial" w:cs="Arial"/>
          <w:sz w:val="24"/>
          <w:szCs w:val="24"/>
        </w:rPr>
        <w:t>. Подобно бактериальным колониям, нейронные сети также представляют собой вариант клеточных биосоциальных систем. У примитивных беспозвоночных животных (например, гидры) нервная система представляет лишенную единого центра сеть нейронов, по многим параметрам напоминающую бактериальные колонии.</w:t>
      </w:r>
      <w:r w:rsidRPr="00247ECF">
        <w:rPr>
          <w:rFonts w:ascii="Arial" w:hAnsi="Arial" w:cs="Arial"/>
          <w:b/>
          <w:i/>
          <w:sz w:val="24"/>
          <w:szCs w:val="24"/>
        </w:rPr>
        <w:t xml:space="preserve"> </w:t>
      </w:r>
    </w:p>
    <w:p w:rsidR="00247ECF" w:rsidRPr="00247ECF" w:rsidRDefault="00247ECF" w:rsidP="00247ECF">
      <w:pPr>
        <w:numPr>
          <w:ilvl w:val="0"/>
          <w:numId w:val="3"/>
        </w:numPr>
        <w:jc w:val="both"/>
        <w:rPr>
          <w:rFonts w:ascii="Arial" w:hAnsi="Arial" w:cs="Arial"/>
          <w:sz w:val="24"/>
          <w:szCs w:val="24"/>
        </w:rPr>
      </w:pPr>
      <w:r w:rsidRPr="00247ECF">
        <w:rPr>
          <w:rFonts w:ascii="Arial" w:hAnsi="Arial" w:cs="Arial"/>
          <w:b/>
          <w:i/>
          <w:sz w:val="24"/>
          <w:szCs w:val="24"/>
        </w:rPr>
        <w:t xml:space="preserve">Колонии кишечнополостных </w:t>
      </w:r>
      <w:r w:rsidRPr="00247ECF">
        <w:rPr>
          <w:rFonts w:ascii="Arial" w:hAnsi="Arial" w:cs="Arial"/>
          <w:sz w:val="24"/>
          <w:szCs w:val="24"/>
        </w:rPr>
        <w:t xml:space="preserve">(например, гидроидных полипов).  Эффективная координация процессов на уровне всей колонии, например, переноса пищевого материала между полипами, осуществляется в отсутствие единого управляющего звена. Каждый полип, совершая те или иные действия (например, сжимаясь и создавая ток жидкости) слабо воздействует на целую систему, но его регуляторный эффект усиливается, если поведение этого полипа оказывается соответствующим  преобладающей тенденции в поведении всей системы.  Как подчеркивает исследовавший эту систему Н.Н. Марфенин (2002, С.32), «если в момент сжатия пульсара /т.е. совершающего периодические сжатия и растяжения полипа – прим. О.А./ в него поступает мощное течение..., т.е. его сжатие встречает сопротивление со стороны других пульсаров, также испытывающих сокращение в это же время, то побеждает группа консолидированных пульсаров, а у остальных происходит задержка собственного сжатия, после которой происходит сдвиг фазы пульсаций». </w:t>
      </w:r>
    </w:p>
    <w:p w:rsidR="00247ECF" w:rsidRPr="00247ECF" w:rsidRDefault="00247ECF" w:rsidP="00247ECF">
      <w:pPr>
        <w:numPr>
          <w:ilvl w:val="0"/>
          <w:numId w:val="3"/>
        </w:numPr>
        <w:tabs>
          <w:tab w:val="clear" w:pos="360"/>
          <w:tab w:val="num" w:pos="284"/>
        </w:tabs>
        <w:ind w:left="357" w:hanging="357"/>
        <w:jc w:val="both"/>
        <w:rPr>
          <w:rFonts w:ascii="Arial" w:hAnsi="Arial" w:cs="Arial"/>
          <w:sz w:val="24"/>
          <w:szCs w:val="24"/>
        </w:rPr>
      </w:pPr>
      <w:r w:rsidRPr="00247ECF">
        <w:rPr>
          <w:rFonts w:ascii="Arial" w:hAnsi="Arial" w:cs="Arial"/>
          <w:b/>
          <w:i/>
          <w:sz w:val="24"/>
          <w:szCs w:val="24"/>
        </w:rPr>
        <w:t>Биосоциальные системы насекомых (на примере муравьев)</w:t>
      </w:r>
      <w:r w:rsidRPr="00247ECF">
        <w:rPr>
          <w:rFonts w:ascii="Arial" w:hAnsi="Arial" w:cs="Arial"/>
          <w:sz w:val="24"/>
          <w:szCs w:val="24"/>
        </w:rPr>
        <w:t>. Общественные насекомые, в частности, муравьи, в основном тяготеют к сетевому организационному дизайну. Конечно, у них имеются и элементы иерархических социальных структур. Так, при добыче пищи (фуражировке) у муравьев выявляются лидеры; есть лидеры, организующие оборону муравейника от врагов. Однако лидерство в муравьином социуме носит частичный характер</w:t>
      </w:r>
      <w:r w:rsidRPr="00247ECF">
        <w:rPr>
          <w:rFonts w:ascii="Arial" w:hAnsi="Arial" w:cs="Arial"/>
          <w:sz w:val="24"/>
          <w:szCs w:val="24"/>
          <w:lang w:val="ru-MD"/>
        </w:rPr>
        <w:t>. Ф</w:t>
      </w:r>
      <w:proofErr w:type="spellStart"/>
      <w:r w:rsidRPr="00247ECF">
        <w:rPr>
          <w:rFonts w:ascii="Arial" w:hAnsi="Arial" w:cs="Arial"/>
          <w:sz w:val="24"/>
          <w:szCs w:val="24"/>
        </w:rPr>
        <w:t>ункции</w:t>
      </w:r>
      <w:proofErr w:type="spellEnd"/>
      <w:r w:rsidRPr="00247ECF">
        <w:rPr>
          <w:rFonts w:ascii="Arial" w:hAnsi="Arial" w:cs="Arial"/>
          <w:sz w:val="24"/>
          <w:szCs w:val="24"/>
        </w:rPr>
        <w:t xml:space="preserve"> лидера фуражиров не распространяются на уход за личинками или оборону гнезда. Взаимоотношения между целыми муравьиными гнездами (например, кратерами, в которых живут австралийские муравьи) могут строиться как по иерархическому, так и по сетевому принципу. В молодых, развивающихся группах кратеров, по наблюдениям А.А. </w:t>
      </w:r>
      <w:proofErr w:type="gramStart"/>
      <w:r w:rsidRPr="00247ECF">
        <w:rPr>
          <w:rFonts w:ascii="Arial" w:hAnsi="Arial" w:cs="Arial"/>
          <w:sz w:val="24"/>
          <w:szCs w:val="24"/>
        </w:rPr>
        <w:t>Захарова  (</w:t>
      </w:r>
      <w:proofErr w:type="gramEnd"/>
      <w:r w:rsidRPr="00247ECF">
        <w:rPr>
          <w:rFonts w:ascii="Arial" w:hAnsi="Arial" w:cs="Arial"/>
          <w:sz w:val="24"/>
          <w:szCs w:val="24"/>
        </w:rPr>
        <w:t>1991), связь между отдельными кратерами (малыми биосоциальными системами) осуществляется по иерархическому – радиальному – принципу, причем в центре располагается самый большой, доминирующий, кратер. В более старых группах кратеров схема связей усложняется и становится сетевой</w:t>
      </w:r>
      <w:r w:rsidRPr="00247ECF">
        <w:rPr>
          <w:rFonts w:ascii="Arial" w:hAnsi="Arial" w:cs="Arial"/>
          <w:sz w:val="24"/>
          <w:szCs w:val="24"/>
          <w:lang w:val="ru-MD"/>
        </w:rPr>
        <w:t xml:space="preserve">. </w:t>
      </w:r>
      <w:r w:rsidRPr="00247ECF">
        <w:rPr>
          <w:rFonts w:ascii="Arial" w:hAnsi="Arial" w:cs="Arial"/>
          <w:sz w:val="24"/>
          <w:szCs w:val="24"/>
        </w:rPr>
        <w:t>Отдельные гнезда, колонии или иные малые коллективы муравьев могут выступать в роли частичных доминантов и сохранять значительную автономию, что весьма важно для поддержания стабильности крупных биосоциальных систем, в частности, так называемых «вторичных федераций» (</w:t>
      </w:r>
      <w:r w:rsidRPr="00247ECF">
        <w:rPr>
          <w:rFonts w:ascii="Arial" w:hAnsi="Arial" w:cs="Arial"/>
          <w:sz w:val="24"/>
          <w:szCs w:val="24"/>
          <w:lang w:val="ru-MD"/>
        </w:rPr>
        <w:t>Захаров, 1991).</w:t>
      </w:r>
    </w:p>
    <w:p w:rsidR="00247ECF" w:rsidRPr="00247ECF" w:rsidRDefault="00247ECF" w:rsidP="00247ECF">
      <w:pPr>
        <w:numPr>
          <w:ilvl w:val="0"/>
          <w:numId w:val="9"/>
        </w:numPr>
        <w:tabs>
          <w:tab w:val="num" w:pos="284"/>
          <w:tab w:val="num" w:pos="426"/>
        </w:tabs>
        <w:ind w:left="357" w:hanging="357"/>
        <w:jc w:val="both"/>
        <w:rPr>
          <w:rFonts w:ascii="Arial" w:hAnsi="Arial" w:cs="Arial"/>
          <w:sz w:val="24"/>
          <w:szCs w:val="24"/>
        </w:rPr>
      </w:pPr>
      <w:r w:rsidRPr="00247ECF">
        <w:rPr>
          <w:rFonts w:ascii="Arial" w:hAnsi="Arial" w:cs="Arial"/>
          <w:b/>
          <w:i/>
          <w:sz w:val="24"/>
          <w:szCs w:val="24"/>
        </w:rPr>
        <w:lastRenderedPageBreak/>
        <w:t xml:space="preserve">Биосоциальные системы птиц </w:t>
      </w:r>
      <w:r w:rsidRPr="00247ECF">
        <w:rPr>
          <w:rFonts w:ascii="Arial" w:hAnsi="Arial" w:cs="Arial"/>
          <w:sz w:val="24"/>
          <w:szCs w:val="24"/>
        </w:rPr>
        <w:t xml:space="preserve">(на примере дятлов </w:t>
      </w:r>
      <w:proofErr w:type="spellStart"/>
      <w:r w:rsidRPr="00247ECF">
        <w:rPr>
          <w:rFonts w:ascii="Arial" w:hAnsi="Arial" w:cs="Arial"/>
          <w:i/>
          <w:sz w:val="24"/>
          <w:szCs w:val="24"/>
          <w:lang w:val="en-US"/>
        </w:rPr>
        <w:t>Dendrocopos</w:t>
      </w:r>
      <w:proofErr w:type="spellEnd"/>
      <w:r w:rsidRPr="00247ECF">
        <w:rPr>
          <w:rFonts w:ascii="Arial" w:hAnsi="Arial" w:cs="Arial"/>
          <w:i/>
          <w:sz w:val="24"/>
          <w:szCs w:val="24"/>
        </w:rPr>
        <w:t xml:space="preserve"> </w:t>
      </w:r>
      <w:proofErr w:type="gramStart"/>
      <w:r w:rsidRPr="00247ECF">
        <w:rPr>
          <w:rFonts w:ascii="Arial" w:hAnsi="Arial" w:cs="Arial"/>
          <w:i/>
          <w:sz w:val="24"/>
          <w:szCs w:val="24"/>
          <w:lang w:val="en-US"/>
        </w:rPr>
        <w:t>m</w:t>
      </w:r>
      <w:r w:rsidRPr="00247ECF">
        <w:rPr>
          <w:rFonts w:ascii="Arial" w:hAnsi="Arial" w:cs="Arial"/>
          <w:i/>
          <w:sz w:val="24"/>
          <w:szCs w:val="24"/>
        </w:rPr>
        <w:t>.</w:t>
      </w:r>
      <w:r w:rsidRPr="00247ECF">
        <w:rPr>
          <w:rFonts w:ascii="Arial" w:hAnsi="Arial" w:cs="Arial"/>
          <w:i/>
          <w:sz w:val="24"/>
          <w:szCs w:val="24"/>
          <w:lang w:val="en-US"/>
        </w:rPr>
        <w:t>major</w:t>
      </w:r>
      <w:proofErr w:type="gramEnd"/>
      <w:r w:rsidRPr="00247ECF">
        <w:rPr>
          <w:rFonts w:ascii="Arial" w:hAnsi="Arial" w:cs="Arial"/>
          <w:sz w:val="24"/>
          <w:szCs w:val="24"/>
        </w:rPr>
        <w:t xml:space="preserve">). Дятлы имеют </w:t>
      </w:r>
      <w:proofErr w:type="spellStart"/>
      <w:r w:rsidRPr="00247ECF">
        <w:rPr>
          <w:rFonts w:ascii="Arial" w:hAnsi="Arial" w:cs="Arial"/>
          <w:sz w:val="24"/>
          <w:szCs w:val="24"/>
        </w:rPr>
        <w:t>агонистическую</w:t>
      </w:r>
      <w:proofErr w:type="spellEnd"/>
      <w:r w:rsidRPr="00247ECF">
        <w:rPr>
          <w:rFonts w:ascii="Arial" w:hAnsi="Arial" w:cs="Arial"/>
          <w:sz w:val="24"/>
          <w:szCs w:val="24"/>
        </w:rPr>
        <w:t xml:space="preserve"> иерархию (одни проигрывают, другие выигрывают в конкурентной борьбе за территорию). Тем не менее, конкуренция в комбинации с эффективной социальной коммуникацией служит у птиц механизмом децентрализованной социальной регуляции, приводящей к формированию стабильных горизонтальных – сетевых – отношений между индивидами и к оптимальному распределению ресурсов между особями разных рангов (</w:t>
      </w:r>
      <w:r w:rsidRPr="00247ECF">
        <w:rPr>
          <w:rFonts w:ascii="Arial" w:hAnsi="Arial" w:cs="Arial"/>
          <w:sz w:val="24"/>
          <w:szCs w:val="24"/>
          <w:lang w:val="en-US"/>
        </w:rPr>
        <w:t>Friedmann</w:t>
      </w:r>
      <w:r w:rsidRPr="00247ECF">
        <w:rPr>
          <w:rFonts w:ascii="Arial" w:hAnsi="Arial" w:cs="Arial"/>
          <w:sz w:val="24"/>
          <w:szCs w:val="24"/>
        </w:rPr>
        <w:t>, 1998; Фридман, 2005).</w:t>
      </w:r>
    </w:p>
    <w:p w:rsidR="00247ECF" w:rsidRPr="00247ECF" w:rsidRDefault="00247ECF" w:rsidP="00247ECF">
      <w:pPr>
        <w:numPr>
          <w:ilvl w:val="0"/>
          <w:numId w:val="8"/>
        </w:numPr>
        <w:tabs>
          <w:tab w:val="num" w:pos="284"/>
        </w:tabs>
        <w:ind w:left="357" w:hanging="357"/>
        <w:jc w:val="both"/>
        <w:rPr>
          <w:rFonts w:ascii="Arial" w:hAnsi="Arial" w:cs="Arial"/>
          <w:sz w:val="24"/>
          <w:szCs w:val="24"/>
        </w:rPr>
      </w:pPr>
      <w:r w:rsidRPr="00247ECF">
        <w:rPr>
          <w:rFonts w:ascii="Arial" w:hAnsi="Arial" w:cs="Arial"/>
          <w:b/>
          <w:i/>
          <w:sz w:val="24"/>
          <w:szCs w:val="24"/>
        </w:rPr>
        <w:t>Биосоциальные системы антропоидов (человекообразных обезьян).</w:t>
      </w:r>
      <w:r w:rsidRPr="00247ECF">
        <w:rPr>
          <w:rFonts w:ascii="Arial" w:hAnsi="Arial" w:cs="Arial"/>
          <w:b/>
          <w:sz w:val="24"/>
          <w:szCs w:val="24"/>
        </w:rPr>
        <w:t xml:space="preserve"> </w:t>
      </w:r>
      <w:r w:rsidRPr="00247ECF">
        <w:rPr>
          <w:rFonts w:ascii="Arial" w:hAnsi="Arial" w:cs="Arial"/>
          <w:color w:val="000000"/>
          <w:sz w:val="24"/>
          <w:szCs w:val="24"/>
        </w:rPr>
        <w:t>Близкие эволюционные сородичи человека – человекооб</w:t>
      </w:r>
      <w:r w:rsidRPr="00247ECF">
        <w:rPr>
          <w:rFonts w:ascii="Arial" w:hAnsi="Arial" w:cs="Arial"/>
          <w:color w:val="000000"/>
          <w:sz w:val="24"/>
          <w:szCs w:val="24"/>
        </w:rPr>
        <w:softHyphen/>
        <w:t xml:space="preserve">разные обезьяны – </w:t>
      </w:r>
      <w:proofErr w:type="gramStart"/>
      <w:r w:rsidRPr="00247ECF">
        <w:rPr>
          <w:rFonts w:ascii="Arial" w:hAnsi="Arial" w:cs="Arial"/>
          <w:color w:val="000000"/>
          <w:sz w:val="24"/>
          <w:szCs w:val="24"/>
        </w:rPr>
        <w:t>несомненно,  имеют</w:t>
      </w:r>
      <w:proofErr w:type="gramEnd"/>
      <w:r w:rsidRPr="00247ECF">
        <w:rPr>
          <w:rFonts w:ascii="Arial" w:hAnsi="Arial" w:cs="Arial"/>
          <w:color w:val="000000"/>
          <w:sz w:val="24"/>
          <w:szCs w:val="24"/>
        </w:rPr>
        <w:t xml:space="preserve"> элементы иерархических отношений в биосоциальных системах. Однако, как уже было подчеркнуто (см. лекцию 3), человекообразные обезьяны в целом характеризуются преобладанием кооперативных </w:t>
      </w:r>
      <w:proofErr w:type="gramStart"/>
      <w:r w:rsidRPr="00247ECF">
        <w:rPr>
          <w:rFonts w:ascii="Arial" w:hAnsi="Arial" w:cs="Arial"/>
          <w:color w:val="000000"/>
          <w:sz w:val="24"/>
          <w:szCs w:val="24"/>
        </w:rPr>
        <w:t>горизонтальных  отношений</w:t>
      </w:r>
      <w:proofErr w:type="gramEnd"/>
      <w:r w:rsidRPr="00247ECF">
        <w:rPr>
          <w:rFonts w:ascii="Arial" w:hAnsi="Arial" w:cs="Arial"/>
          <w:color w:val="000000"/>
          <w:sz w:val="24"/>
          <w:szCs w:val="24"/>
        </w:rPr>
        <w:t>, включая взаимный груминг, дележ пищи, формирование коалиций и др. над отношениями доминирования-подчинения.</w:t>
      </w:r>
    </w:p>
    <w:p w:rsidR="00247ECF" w:rsidRPr="00247ECF" w:rsidRDefault="00247ECF" w:rsidP="00247ECF">
      <w:pPr>
        <w:ind w:firstLine="426"/>
        <w:jc w:val="both"/>
        <w:rPr>
          <w:rFonts w:ascii="Arial" w:hAnsi="Arial" w:cs="Arial"/>
          <w:sz w:val="24"/>
          <w:szCs w:val="24"/>
        </w:rPr>
      </w:pPr>
      <w:r w:rsidRPr="00247ECF">
        <w:rPr>
          <w:rFonts w:ascii="Arial" w:hAnsi="Arial" w:cs="Arial"/>
          <w:sz w:val="24"/>
          <w:szCs w:val="24"/>
        </w:rPr>
        <w:t xml:space="preserve">Таким образом, не только иерархические, но и сетевые организационные структуры отнюдь не уникальны для человека и даже для приматов в целом, и именно поэтому </w:t>
      </w:r>
      <w:proofErr w:type="spellStart"/>
      <w:r w:rsidRPr="00247ECF">
        <w:rPr>
          <w:rFonts w:ascii="Arial" w:hAnsi="Arial" w:cs="Arial"/>
          <w:sz w:val="24"/>
          <w:szCs w:val="24"/>
        </w:rPr>
        <w:t>биополитический</w:t>
      </w:r>
      <w:proofErr w:type="spellEnd"/>
      <w:r w:rsidRPr="00247ECF">
        <w:rPr>
          <w:rFonts w:ascii="Arial" w:hAnsi="Arial" w:cs="Arial"/>
          <w:sz w:val="24"/>
          <w:szCs w:val="24"/>
        </w:rPr>
        <w:t xml:space="preserve"> подход к соответствующим социально-технологическим разработкам представляется весьма плодотворным.</w:t>
      </w:r>
    </w:p>
    <w:p w:rsidR="00247ECF" w:rsidRPr="00247ECF" w:rsidRDefault="00247ECF" w:rsidP="00247ECF">
      <w:pPr>
        <w:ind w:firstLine="426"/>
        <w:jc w:val="both"/>
        <w:rPr>
          <w:rFonts w:ascii="Arial" w:hAnsi="Arial" w:cs="Arial"/>
          <w:b/>
          <w:snapToGrid w:val="0"/>
          <w:sz w:val="24"/>
          <w:szCs w:val="24"/>
          <w:lang w:val="ru-MD"/>
        </w:rPr>
      </w:pPr>
      <w:r w:rsidRPr="00247ECF">
        <w:rPr>
          <w:rFonts w:ascii="Arial" w:hAnsi="Arial" w:cs="Arial"/>
          <w:b/>
          <w:snapToGrid w:val="0"/>
          <w:sz w:val="24"/>
          <w:szCs w:val="24"/>
          <w:lang w:val="ru-MD"/>
        </w:rPr>
        <w:t xml:space="preserve">Итак, в этой лекции мы рассмотрели </w:t>
      </w:r>
      <w:proofErr w:type="spellStart"/>
      <w:r w:rsidRPr="00247ECF">
        <w:rPr>
          <w:rFonts w:ascii="Arial" w:hAnsi="Arial" w:cs="Arial"/>
          <w:b/>
          <w:snapToGrid w:val="0"/>
          <w:sz w:val="24"/>
          <w:szCs w:val="24"/>
          <w:lang w:val="ru-MD"/>
        </w:rPr>
        <w:t>биополитические</w:t>
      </w:r>
      <w:proofErr w:type="spellEnd"/>
      <w:r w:rsidRPr="00247ECF">
        <w:rPr>
          <w:rFonts w:ascii="Arial" w:hAnsi="Arial" w:cs="Arial"/>
          <w:b/>
          <w:snapToGrid w:val="0"/>
          <w:sz w:val="24"/>
          <w:szCs w:val="24"/>
          <w:lang w:val="ru-MD"/>
        </w:rPr>
        <w:t xml:space="preserve"> подходы к </w:t>
      </w:r>
      <w:r w:rsidRPr="00247ECF">
        <w:rPr>
          <w:rFonts w:ascii="Arial" w:hAnsi="Arial" w:cs="Arial"/>
          <w:b/>
          <w:sz w:val="24"/>
          <w:szCs w:val="24"/>
        </w:rPr>
        <w:t xml:space="preserve">1) </w:t>
      </w:r>
      <w:r w:rsidRPr="00247ECF">
        <w:rPr>
          <w:rFonts w:ascii="Arial" w:hAnsi="Arial" w:cs="Arial"/>
          <w:b/>
          <w:i/>
          <w:sz w:val="24"/>
          <w:szCs w:val="24"/>
        </w:rPr>
        <w:t xml:space="preserve">невербальной коммуникации </w:t>
      </w:r>
      <w:r w:rsidRPr="00247ECF">
        <w:rPr>
          <w:rFonts w:ascii="Arial" w:hAnsi="Arial" w:cs="Arial"/>
          <w:b/>
          <w:sz w:val="24"/>
          <w:szCs w:val="24"/>
        </w:rPr>
        <w:t xml:space="preserve">(общения без слов), посредством которой передаются такие политически важные сообщения, как сигналы доминирования, обладания территорией, интереса и др.; 2) </w:t>
      </w:r>
      <w:r w:rsidRPr="00247ECF">
        <w:rPr>
          <w:rFonts w:ascii="Arial" w:hAnsi="Arial" w:cs="Arial"/>
          <w:b/>
          <w:i/>
          <w:sz w:val="24"/>
          <w:szCs w:val="24"/>
        </w:rPr>
        <w:t xml:space="preserve">харизме </w:t>
      </w:r>
      <w:r w:rsidRPr="00247ECF">
        <w:rPr>
          <w:rFonts w:ascii="Arial" w:hAnsi="Arial" w:cs="Arial"/>
          <w:b/>
          <w:sz w:val="24"/>
          <w:szCs w:val="24"/>
        </w:rPr>
        <w:t>политических лидеров, которая  частично зависит от биосоциальных («обезьяньих») сигналов доминирования и подчинения; 3) </w:t>
      </w:r>
      <w:r w:rsidRPr="00247ECF">
        <w:rPr>
          <w:rFonts w:ascii="Arial" w:hAnsi="Arial" w:cs="Arial"/>
          <w:b/>
          <w:i/>
          <w:sz w:val="24"/>
          <w:szCs w:val="24"/>
        </w:rPr>
        <w:t xml:space="preserve">бюрократии </w:t>
      </w:r>
      <w:r w:rsidRPr="00247ECF">
        <w:rPr>
          <w:rFonts w:ascii="Arial" w:hAnsi="Arial" w:cs="Arial"/>
          <w:b/>
          <w:sz w:val="24"/>
          <w:szCs w:val="24"/>
        </w:rPr>
        <w:t xml:space="preserve">и ее альтернативам – небюрократическим организациям.  Среди последних особый интерес представляют </w:t>
      </w:r>
      <w:r w:rsidRPr="00247ECF">
        <w:rPr>
          <w:rFonts w:ascii="Arial" w:hAnsi="Arial" w:cs="Arial"/>
          <w:b/>
          <w:i/>
          <w:sz w:val="24"/>
          <w:szCs w:val="24"/>
        </w:rPr>
        <w:t>сетевые структуры</w:t>
      </w:r>
      <w:r w:rsidRPr="00247ECF">
        <w:rPr>
          <w:rFonts w:ascii="Arial" w:hAnsi="Arial" w:cs="Arial"/>
          <w:b/>
          <w:sz w:val="24"/>
          <w:szCs w:val="24"/>
        </w:rPr>
        <w:t xml:space="preserve">, аналоги которых можно найти </w:t>
      </w:r>
      <w:proofErr w:type="gramStart"/>
      <w:r w:rsidRPr="00247ECF">
        <w:rPr>
          <w:rFonts w:ascii="Arial" w:hAnsi="Arial" w:cs="Arial"/>
          <w:b/>
          <w:sz w:val="24"/>
          <w:szCs w:val="24"/>
        </w:rPr>
        <w:t>в  различных</w:t>
      </w:r>
      <w:proofErr w:type="gramEnd"/>
      <w:r w:rsidRPr="00247ECF">
        <w:rPr>
          <w:rFonts w:ascii="Arial" w:hAnsi="Arial" w:cs="Arial"/>
          <w:b/>
          <w:sz w:val="24"/>
          <w:szCs w:val="24"/>
        </w:rPr>
        <w:t xml:space="preserve"> биосистемах.</w:t>
      </w:r>
    </w:p>
    <w:p w:rsidR="00830F5C" w:rsidRPr="00247ECF" w:rsidRDefault="00830F5C" w:rsidP="00830F5C">
      <w:pPr>
        <w:rPr>
          <w:rFonts w:ascii="Arial" w:hAnsi="Arial" w:cs="Arial"/>
          <w:sz w:val="24"/>
          <w:szCs w:val="24"/>
          <w:lang w:val="ru-MD"/>
        </w:rPr>
      </w:pPr>
    </w:p>
    <w:p w:rsidR="00830F5C" w:rsidRDefault="005C19EE" w:rsidP="00830F5C">
      <w:pPr>
        <w:pStyle w:val="1"/>
        <w:keepNext/>
        <w:spacing w:before="0" w:after="0"/>
        <w:jc w:val="both"/>
        <w:rPr>
          <w:rFonts w:ascii="Arial" w:hAnsi="Arial" w:cs="Arial"/>
          <w:b/>
          <w:bCs/>
          <w:szCs w:val="24"/>
        </w:rPr>
      </w:pPr>
      <w:r w:rsidRPr="005C19EE">
        <w:rPr>
          <w:rFonts w:ascii="Arial" w:hAnsi="Arial" w:cs="Arial"/>
          <w:b/>
          <w:bCs/>
          <w:szCs w:val="24"/>
        </w:rPr>
        <w:t>Вопросы:</w:t>
      </w:r>
    </w:p>
    <w:p w:rsidR="005C19EE" w:rsidRDefault="005C19EE" w:rsidP="005C19EE">
      <w:pPr>
        <w:jc w:val="both"/>
        <w:rPr>
          <w:rFonts w:ascii="Arial" w:hAnsi="Arial" w:cs="Arial"/>
          <w:b/>
          <w:color w:val="C00000"/>
          <w:sz w:val="24"/>
          <w:szCs w:val="24"/>
        </w:rPr>
      </w:pPr>
    </w:p>
    <w:p w:rsidR="005C19EE" w:rsidRDefault="005C19EE" w:rsidP="005C19EE">
      <w:pPr>
        <w:jc w:val="both"/>
        <w:rPr>
          <w:rStyle w:val="a3"/>
          <w:rFonts w:ascii="Arial" w:hAnsi="Arial" w:cs="Arial"/>
          <w:b/>
          <w:color w:val="C00000"/>
          <w:sz w:val="24"/>
          <w:szCs w:val="24"/>
          <w:lang w:val="en-US"/>
        </w:rPr>
      </w:pPr>
      <w:r w:rsidRPr="00C779EC">
        <w:rPr>
          <w:rFonts w:ascii="Arial" w:hAnsi="Arial" w:cs="Arial"/>
          <w:b/>
          <w:color w:val="C00000"/>
          <w:sz w:val="24"/>
          <w:szCs w:val="24"/>
        </w:rPr>
        <w:t>До след. лекции (до 2</w:t>
      </w:r>
      <w:r>
        <w:rPr>
          <w:rFonts w:ascii="Arial" w:hAnsi="Arial" w:cs="Arial"/>
          <w:b/>
          <w:color w:val="C00000"/>
          <w:sz w:val="24"/>
          <w:szCs w:val="24"/>
        </w:rPr>
        <w:t>7</w:t>
      </w:r>
      <w:r w:rsidRPr="00C779EC">
        <w:rPr>
          <w:rFonts w:ascii="Arial" w:hAnsi="Arial" w:cs="Arial"/>
          <w:b/>
          <w:color w:val="C00000"/>
          <w:sz w:val="24"/>
          <w:szCs w:val="24"/>
        </w:rPr>
        <w:t xml:space="preserve"> апреля включительно) необходимо прислать мне письменный ответ (</w:t>
      </w:r>
      <w:proofErr w:type="spellStart"/>
      <w:r w:rsidRPr="00C779EC">
        <w:rPr>
          <w:rFonts w:ascii="Arial" w:hAnsi="Arial" w:cs="Arial"/>
          <w:b/>
          <w:color w:val="C00000"/>
          <w:sz w:val="24"/>
          <w:szCs w:val="24"/>
        </w:rPr>
        <w:t>ок</w:t>
      </w:r>
      <w:proofErr w:type="spellEnd"/>
      <w:r w:rsidRPr="00C779EC">
        <w:rPr>
          <w:rFonts w:ascii="Arial" w:hAnsi="Arial" w:cs="Arial"/>
          <w:b/>
          <w:color w:val="C00000"/>
          <w:sz w:val="24"/>
          <w:szCs w:val="24"/>
        </w:rPr>
        <w:t xml:space="preserve">. 1 стр. А4 текста 12 </w:t>
      </w:r>
      <w:r w:rsidRPr="00C779EC">
        <w:rPr>
          <w:rFonts w:ascii="Arial" w:hAnsi="Arial" w:cs="Arial"/>
          <w:b/>
          <w:color w:val="C00000"/>
          <w:sz w:val="24"/>
          <w:szCs w:val="24"/>
          <w:lang w:val="en-US"/>
        </w:rPr>
        <w:t>Times</w:t>
      </w:r>
      <w:r w:rsidRPr="00C779EC">
        <w:rPr>
          <w:rFonts w:ascii="Arial" w:hAnsi="Arial" w:cs="Arial"/>
          <w:b/>
          <w:color w:val="C00000"/>
          <w:sz w:val="24"/>
          <w:szCs w:val="24"/>
        </w:rPr>
        <w:t xml:space="preserve">, 1 </w:t>
      </w:r>
      <w:proofErr w:type="spellStart"/>
      <w:r w:rsidRPr="00C779EC">
        <w:rPr>
          <w:rFonts w:ascii="Arial" w:hAnsi="Arial" w:cs="Arial"/>
          <w:b/>
          <w:color w:val="C00000"/>
          <w:sz w:val="24"/>
          <w:szCs w:val="24"/>
        </w:rPr>
        <w:t>инт</w:t>
      </w:r>
      <w:proofErr w:type="spellEnd"/>
      <w:r w:rsidRPr="00C779EC">
        <w:rPr>
          <w:rFonts w:ascii="Arial" w:hAnsi="Arial" w:cs="Arial"/>
          <w:b/>
          <w:color w:val="C00000"/>
          <w:sz w:val="24"/>
          <w:szCs w:val="24"/>
        </w:rPr>
        <w:t xml:space="preserve">.) на один из них по выбору. Мои почты: </w:t>
      </w:r>
      <w:hyperlink r:id="rId9" w:history="1">
        <w:r w:rsidRPr="00C779EC">
          <w:rPr>
            <w:rStyle w:val="a3"/>
            <w:rFonts w:ascii="Arial" w:hAnsi="Arial" w:cs="Arial"/>
            <w:b/>
            <w:color w:val="C00000"/>
            <w:sz w:val="24"/>
            <w:szCs w:val="24"/>
            <w:lang w:val="en-US"/>
          </w:rPr>
          <w:t>aoleskin</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rambler</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ru</w:t>
        </w:r>
      </w:hyperlink>
      <w:r w:rsidRPr="00C779EC">
        <w:rPr>
          <w:rFonts w:ascii="Arial" w:hAnsi="Arial" w:cs="Arial"/>
          <w:b/>
          <w:color w:val="C00000"/>
          <w:sz w:val="24"/>
          <w:szCs w:val="24"/>
        </w:rPr>
        <w:t xml:space="preserve"> и </w:t>
      </w:r>
      <w:hyperlink r:id="rId10" w:history="1">
        <w:r w:rsidRPr="00C779EC">
          <w:rPr>
            <w:rStyle w:val="a3"/>
            <w:rFonts w:ascii="Arial" w:hAnsi="Arial" w:cs="Arial"/>
            <w:b/>
            <w:color w:val="C00000"/>
            <w:sz w:val="24"/>
            <w:szCs w:val="24"/>
            <w:lang w:val="en-US"/>
          </w:rPr>
          <w:t>oleskiny</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yandex</w:t>
        </w:r>
        <w:r w:rsidRPr="00C779EC">
          <w:rPr>
            <w:rStyle w:val="a3"/>
            <w:rFonts w:ascii="Arial" w:hAnsi="Arial" w:cs="Arial"/>
            <w:b/>
            <w:color w:val="C00000"/>
            <w:sz w:val="24"/>
            <w:szCs w:val="24"/>
          </w:rPr>
          <w:t>.</w:t>
        </w:r>
        <w:r w:rsidRPr="00C779EC">
          <w:rPr>
            <w:rStyle w:val="a3"/>
            <w:rFonts w:ascii="Arial" w:hAnsi="Arial" w:cs="Arial"/>
            <w:b/>
            <w:color w:val="C00000"/>
            <w:sz w:val="24"/>
            <w:szCs w:val="24"/>
            <w:lang w:val="en-US"/>
          </w:rPr>
          <w:t>ru</w:t>
        </w:r>
      </w:hyperlink>
    </w:p>
    <w:p w:rsidR="005C19EE" w:rsidRPr="005C19EE" w:rsidRDefault="005C19EE" w:rsidP="005C19EE">
      <w:pPr>
        <w:pStyle w:val="1"/>
        <w:keepNext/>
        <w:spacing w:before="0" w:after="0"/>
        <w:jc w:val="both"/>
        <w:rPr>
          <w:rFonts w:ascii="Arial" w:hAnsi="Arial" w:cs="Arial"/>
          <w:b/>
          <w:bCs/>
          <w:szCs w:val="24"/>
        </w:rPr>
      </w:pPr>
    </w:p>
    <w:p w:rsidR="00327B27"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Невербальная коммуникация в человеческом обществе: каналы, типовые сообщения</w:t>
      </w:r>
    </w:p>
    <w:p w:rsidR="005C19EE" w:rsidRPr="005C19EE" w:rsidRDefault="005C19EE" w:rsidP="005C19EE">
      <w:pPr>
        <w:pStyle w:val="a9"/>
        <w:numPr>
          <w:ilvl w:val="1"/>
          <w:numId w:val="9"/>
        </w:numPr>
        <w:ind w:left="0"/>
        <w:rPr>
          <w:rFonts w:ascii="Arial" w:hAnsi="Arial" w:cs="Arial"/>
          <w:b/>
          <w:bCs/>
          <w:sz w:val="24"/>
          <w:szCs w:val="24"/>
        </w:rPr>
      </w:pPr>
      <w:proofErr w:type="spellStart"/>
      <w:r w:rsidRPr="005C19EE">
        <w:rPr>
          <w:rFonts w:ascii="Arial" w:hAnsi="Arial" w:cs="Arial"/>
          <w:b/>
          <w:bCs/>
          <w:sz w:val="24"/>
          <w:szCs w:val="24"/>
        </w:rPr>
        <w:t>Биополитический</w:t>
      </w:r>
      <w:proofErr w:type="spellEnd"/>
      <w:r w:rsidRPr="005C19EE">
        <w:rPr>
          <w:rFonts w:ascii="Arial" w:hAnsi="Arial" w:cs="Arial"/>
          <w:b/>
          <w:bCs/>
          <w:sz w:val="24"/>
          <w:szCs w:val="24"/>
        </w:rPr>
        <w:t xml:space="preserve"> подход к политическому лидерству и харизме</w:t>
      </w:r>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Бюрократия: плюсы и минусы</w:t>
      </w:r>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Небюрократические организации</w:t>
      </w:r>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Сетевые структуры</w:t>
      </w:r>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 xml:space="preserve">Проект </w:t>
      </w:r>
      <w:proofErr w:type="spellStart"/>
      <w:r w:rsidRPr="005C19EE">
        <w:rPr>
          <w:rFonts w:ascii="Arial" w:hAnsi="Arial" w:cs="Arial"/>
          <w:b/>
          <w:bCs/>
          <w:sz w:val="24"/>
          <w:szCs w:val="24"/>
        </w:rPr>
        <w:t>хирама</w:t>
      </w:r>
      <w:proofErr w:type="spellEnd"/>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Политические приложения сетевых структур</w:t>
      </w:r>
    </w:p>
    <w:p w:rsidR="005C19EE" w:rsidRPr="005C19EE" w:rsidRDefault="005C19EE" w:rsidP="005C19EE">
      <w:pPr>
        <w:pStyle w:val="a9"/>
        <w:numPr>
          <w:ilvl w:val="1"/>
          <w:numId w:val="9"/>
        </w:numPr>
        <w:ind w:left="0"/>
        <w:rPr>
          <w:rFonts w:ascii="Arial" w:hAnsi="Arial" w:cs="Arial"/>
          <w:b/>
          <w:bCs/>
          <w:sz w:val="24"/>
          <w:szCs w:val="24"/>
        </w:rPr>
      </w:pPr>
      <w:r w:rsidRPr="005C19EE">
        <w:rPr>
          <w:rFonts w:ascii="Arial" w:hAnsi="Arial" w:cs="Arial"/>
          <w:b/>
          <w:bCs/>
          <w:sz w:val="24"/>
          <w:szCs w:val="24"/>
        </w:rPr>
        <w:t>Аналоги сетевых структур в живой природе</w:t>
      </w:r>
    </w:p>
    <w:p w:rsidR="005C19EE" w:rsidRPr="005C19EE" w:rsidRDefault="005C19EE" w:rsidP="005C19EE">
      <w:pPr>
        <w:pStyle w:val="a9"/>
        <w:ind w:left="0"/>
        <w:rPr>
          <w:rFonts w:ascii="Arial" w:hAnsi="Arial" w:cs="Arial"/>
          <w:b/>
          <w:bCs/>
          <w:sz w:val="24"/>
          <w:szCs w:val="24"/>
        </w:rPr>
      </w:pPr>
    </w:p>
    <w:sectPr w:rsidR="005C19EE" w:rsidRPr="005C19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7ECF" w:rsidRDefault="00247ECF" w:rsidP="00247ECF">
      <w:r>
        <w:separator/>
      </w:r>
    </w:p>
  </w:endnote>
  <w:endnote w:type="continuationSeparator" w:id="0">
    <w:p w:rsidR="00247ECF" w:rsidRDefault="00247ECF" w:rsidP="0024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7ECF" w:rsidRDefault="00247ECF" w:rsidP="00247ECF">
      <w:r>
        <w:separator/>
      </w:r>
    </w:p>
  </w:footnote>
  <w:footnote w:type="continuationSeparator" w:id="0">
    <w:p w:rsidR="00247ECF" w:rsidRDefault="00247ECF" w:rsidP="00247ECF">
      <w:r>
        <w:continuationSeparator/>
      </w:r>
    </w:p>
  </w:footnote>
  <w:footnote w:id="1">
    <w:p w:rsidR="00247ECF" w:rsidRDefault="00247ECF" w:rsidP="00247ECF">
      <w:pPr>
        <w:pStyle w:val="a7"/>
        <w:jc w:val="both"/>
      </w:pPr>
      <w:r>
        <w:rPr>
          <w:rStyle w:val="a6"/>
        </w:rPr>
        <w:footnoteRef/>
      </w:r>
      <w:r>
        <w:t xml:space="preserve"> П</w:t>
      </w:r>
      <w:r>
        <w:rPr>
          <w:snapToGrid w:val="0"/>
        </w:rPr>
        <w:t xml:space="preserve">оворот головы "вправо-влево" означает "нет" у многих культур, так что некоторые </w:t>
      </w:r>
      <w:proofErr w:type="spellStart"/>
      <w:r>
        <w:rPr>
          <w:snapToGrid w:val="0"/>
        </w:rPr>
        <w:t>биополитики</w:t>
      </w:r>
      <w:proofErr w:type="spellEnd"/>
      <w:r>
        <w:rPr>
          <w:snapToGrid w:val="0"/>
        </w:rPr>
        <w:t xml:space="preserve"> считают его универсальным и выводят этот сигнал из отказа грудного ребенка, уже утолившего голод, от дальнейшего кормления; впрочем, в Болгарии это - утвердительный ответ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C5A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3766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7E221A"/>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F375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715A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B2927"/>
    <w:multiLevelType w:val="multilevel"/>
    <w:tmpl w:val="0C020B0A"/>
    <w:lvl w:ilvl="0">
      <w:start w:val="1"/>
      <w:numFmt w:val="bullet"/>
      <w:lvlText w:val=""/>
      <w:lvlJc w:val="left"/>
      <w:pPr>
        <w:tabs>
          <w:tab w:val="num" w:pos="964"/>
        </w:tabs>
        <w:ind w:left="964" w:hanging="39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664D5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B2728"/>
    <w:multiLevelType w:val="singleLevel"/>
    <w:tmpl w:val="19FE77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477258"/>
    <w:multiLevelType w:val="multilevel"/>
    <w:tmpl w:val="0442D6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C"/>
    <w:rsid w:val="00247ECF"/>
    <w:rsid w:val="00327B27"/>
    <w:rsid w:val="005C19EE"/>
    <w:rsid w:val="00830F5C"/>
    <w:rsid w:val="00E2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3"/>
    <o:shapelayout v:ext="edit">
      <o:idmap v:ext="edit" data="1"/>
    </o:shapelayout>
  </w:shapeDefaults>
  <w:decimalSymbol w:val=","/>
  <w:listSeparator w:val=";"/>
  <w14:docId w14:val="65899358"/>
  <w15:chartTrackingRefBased/>
  <w15:docId w15:val="{32161BD5-042C-4F0F-92FC-9F8C704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F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0F5C"/>
    <w:rPr>
      <w:color w:val="0000FF"/>
      <w:u w:val="single"/>
    </w:rPr>
  </w:style>
  <w:style w:type="paragraph" w:customStyle="1" w:styleId="1">
    <w:name w:val="Обычный1"/>
    <w:rsid w:val="00830F5C"/>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Body Text"/>
    <w:basedOn w:val="a"/>
    <w:link w:val="a5"/>
    <w:uiPriority w:val="99"/>
    <w:semiHidden/>
    <w:unhideWhenUsed/>
    <w:rsid w:val="00247ECF"/>
    <w:pPr>
      <w:spacing w:after="120"/>
    </w:pPr>
  </w:style>
  <w:style w:type="character" w:customStyle="1" w:styleId="a5">
    <w:name w:val="Основной текст Знак"/>
    <w:basedOn w:val="a0"/>
    <w:link w:val="a4"/>
    <w:uiPriority w:val="99"/>
    <w:semiHidden/>
    <w:rsid w:val="00247EC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247ECF"/>
    <w:pPr>
      <w:spacing w:after="120" w:line="480" w:lineRule="auto"/>
    </w:pPr>
  </w:style>
  <w:style w:type="character" w:customStyle="1" w:styleId="20">
    <w:name w:val="Основной текст 2 Знак"/>
    <w:basedOn w:val="a0"/>
    <w:link w:val="2"/>
    <w:uiPriority w:val="99"/>
    <w:semiHidden/>
    <w:rsid w:val="00247ECF"/>
    <w:rPr>
      <w:rFonts w:ascii="Times New Roman" w:eastAsia="Times New Roman" w:hAnsi="Times New Roman" w:cs="Times New Roman"/>
      <w:sz w:val="20"/>
      <w:szCs w:val="20"/>
      <w:lang w:eastAsia="ru-RU"/>
    </w:rPr>
  </w:style>
  <w:style w:type="character" w:styleId="a6">
    <w:name w:val="footnote reference"/>
    <w:basedOn w:val="a0"/>
    <w:semiHidden/>
    <w:rsid w:val="00247ECF"/>
    <w:rPr>
      <w:vertAlign w:val="superscript"/>
    </w:rPr>
  </w:style>
  <w:style w:type="paragraph" w:styleId="a7">
    <w:name w:val="footnote text"/>
    <w:basedOn w:val="a"/>
    <w:link w:val="a8"/>
    <w:semiHidden/>
    <w:rsid w:val="00247ECF"/>
  </w:style>
  <w:style w:type="character" w:customStyle="1" w:styleId="a8">
    <w:name w:val="Текст сноски Знак"/>
    <w:basedOn w:val="a0"/>
    <w:link w:val="a7"/>
    <w:semiHidden/>
    <w:rsid w:val="00247ECF"/>
    <w:rPr>
      <w:rFonts w:ascii="Times New Roman" w:eastAsia="Times New Roman" w:hAnsi="Times New Roman" w:cs="Times New Roman"/>
      <w:sz w:val="20"/>
      <w:szCs w:val="20"/>
      <w:lang w:eastAsia="ru-RU"/>
    </w:rPr>
  </w:style>
  <w:style w:type="paragraph" w:styleId="a9">
    <w:name w:val="List Paragraph"/>
    <w:basedOn w:val="a"/>
    <w:uiPriority w:val="34"/>
    <w:qFormat/>
    <w:rsid w:val="005C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kiny@yandex.ru" TargetMode="External"/><Relationship Id="rId3" Type="http://schemas.openxmlformats.org/officeDocument/2006/relationships/settings" Target="settings.xml"/><Relationship Id="rId7" Type="http://schemas.openxmlformats.org/officeDocument/2006/relationships/hyperlink" Target="mailto:aoleskin@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leskiny@yandex.ru" TargetMode="External"/><Relationship Id="rId4" Type="http://schemas.openxmlformats.org/officeDocument/2006/relationships/webSettings" Target="webSettings.xml"/><Relationship Id="rId9" Type="http://schemas.openxmlformats.org/officeDocument/2006/relationships/hyperlink" Target="mailto:aoleski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7381</Words>
  <Characters>42072</Characters>
  <Application>Microsoft Office Word</Application>
  <DocSecurity>0</DocSecurity>
  <Lines>350</Lines>
  <Paragraphs>98</Paragraphs>
  <ScaleCrop>false</ScaleCrop>
  <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Олескина</dc:creator>
  <cp:keywords/>
  <dc:description/>
  <cp:lastModifiedBy>Юлия Олескина</cp:lastModifiedBy>
  <cp:revision>2</cp:revision>
  <dcterms:created xsi:type="dcterms:W3CDTF">2020-04-20T20:58:00Z</dcterms:created>
  <dcterms:modified xsi:type="dcterms:W3CDTF">2020-04-20T20:58:00Z</dcterms:modified>
</cp:coreProperties>
</file>