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78" w:rsidRPr="0065674A" w:rsidRDefault="008F0E78" w:rsidP="008F0E78">
      <w:pPr>
        <w:ind w:firstLine="0"/>
        <w:jc w:val="left"/>
        <w:rPr>
          <w:b/>
        </w:rPr>
      </w:pPr>
      <w:r w:rsidRPr="005B13B8">
        <w:rPr>
          <w:b/>
        </w:rPr>
        <w:t>Интернет-ресурсы</w:t>
      </w:r>
      <w:r w:rsidR="0065674A">
        <w:rPr>
          <w:b/>
        </w:rPr>
        <w:t xml:space="preserve"> для </w:t>
      </w:r>
      <w:proofErr w:type="gramStart"/>
      <w:r w:rsidR="0065674A">
        <w:rPr>
          <w:b/>
        </w:rPr>
        <w:t xml:space="preserve">работы  </w:t>
      </w:r>
      <w:r w:rsidR="0065674A">
        <w:rPr>
          <w:b/>
          <w:lang w:val="en-US"/>
        </w:rPr>
        <w:t>on</w:t>
      </w:r>
      <w:proofErr w:type="gramEnd"/>
      <w:r w:rsidR="0065674A" w:rsidRPr="0065674A">
        <w:rPr>
          <w:b/>
        </w:rPr>
        <w:t>-</w:t>
      </w:r>
      <w:r w:rsidR="0065674A">
        <w:rPr>
          <w:b/>
          <w:lang w:val="en-US"/>
        </w:rPr>
        <w:t>line</w:t>
      </w:r>
      <w:r w:rsidR="0065674A" w:rsidRPr="0065674A">
        <w:rPr>
          <w:b/>
        </w:rPr>
        <w:t xml:space="preserve"> </w:t>
      </w:r>
      <w:r w:rsidR="0065674A">
        <w:rPr>
          <w:b/>
        </w:rPr>
        <w:t>на занятиях</w:t>
      </w:r>
    </w:p>
    <w:p w:rsidR="008F0E78" w:rsidRDefault="008F0E78" w:rsidP="008F0E78">
      <w:pPr>
        <w:ind w:firstLine="0"/>
        <w:jc w:val="left"/>
      </w:pPr>
    </w:p>
    <w:p w:rsidR="008F0E78" w:rsidRPr="009F42E3" w:rsidRDefault="008F0E78" w:rsidP="008F0E78">
      <w:hyperlink r:id="rId4" w:history="1">
        <w:r w:rsidRPr="000E415D">
          <w:rPr>
            <w:rStyle w:val="a3"/>
          </w:rPr>
          <w:t>https://wciom.ru/</w:t>
        </w:r>
      </w:hyperlink>
      <w:r w:rsidRPr="009F42E3">
        <w:t xml:space="preserve"> </w:t>
      </w:r>
      <w:r>
        <w:t xml:space="preserve">  ВЦИОМ</w:t>
      </w:r>
    </w:p>
    <w:p w:rsidR="0065674A" w:rsidRDefault="0065674A" w:rsidP="0065674A">
      <w:hyperlink r:id="rId5" w:history="1">
        <w:r w:rsidRPr="000B1294">
          <w:rPr>
            <w:rStyle w:val="a3"/>
          </w:rPr>
          <w:t>https://www.levada.ru/</w:t>
        </w:r>
      </w:hyperlink>
      <w:r w:rsidRPr="009F42E3">
        <w:t xml:space="preserve">  </w:t>
      </w:r>
      <w:r>
        <w:t xml:space="preserve">  Левада-центр</w:t>
      </w:r>
    </w:p>
    <w:p w:rsidR="0065674A" w:rsidRDefault="0065674A" w:rsidP="0065674A">
      <w:hyperlink r:id="rId6" w:history="1">
        <w:r w:rsidRPr="000E415D">
          <w:rPr>
            <w:rStyle w:val="a3"/>
            <w:lang w:val="en-US"/>
          </w:rPr>
          <w:t>http</w:t>
        </w:r>
        <w:r w:rsidRPr="000E415D">
          <w:rPr>
            <w:rStyle w:val="a3"/>
          </w:rPr>
          <w:t>://</w:t>
        </w:r>
        <w:proofErr w:type="spellStart"/>
        <w:r w:rsidRPr="000E415D">
          <w:rPr>
            <w:rStyle w:val="a3"/>
            <w:lang w:val="en-US"/>
          </w:rPr>
          <w:t>fom</w:t>
        </w:r>
        <w:proofErr w:type="spellEnd"/>
        <w:r w:rsidRPr="000E415D">
          <w:rPr>
            <w:rStyle w:val="a3"/>
          </w:rPr>
          <w:t>.</w:t>
        </w:r>
        <w:proofErr w:type="spellStart"/>
        <w:r w:rsidRPr="000E415D">
          <w:rPr>
            <w:rStyle w:val="a3"/>
            <w:lang w:val="en-US"/>
          </w:rPr>
          <w:t>ru</w:t>
        </w:r>
        <w:proofErr w:type="spellEnd"/>
        <w:r w:rsidRPr="000E415D">
          <w:rPr>
            <w:rStyle w:val="a3"/>
          </w:rPr>
          <w:t>/</w:t>
        </w:r>
      </w:hyperlink>
      <w:r w:rsidRPr="009F42E3">
        <w:t xml:space="preserve"> </w:t>
      </w:r>
      <w:r>
        <w:t xml:space="preserve">ФОМ </w:t>
      </w:r>
    </w:p>
    <w:bookmarkStart w:id="0" w:name="_GoBack"/>
    <w:bookmarkEnd w:id="0"/>
    <w:p w:rsidR="008F0E78" w:rsidRPr="002440D9" w:rsidRDefault="008F0E78" w:rsidP="008F0E78">
      <w:pPr>
        <w:spacing w:before="120" w:after="120"/>
      </w:pPr>
      <w:r>
        <w:rPr>
          <w:rStyle w:val="a3"/>
        </w:rPr>
        <w:fldChar w:fldCharType="begin"/>
      </w:r>
      <w:r>
        <w:rPr>
          <w:rStyle w:val="a3"/>
        </w:rPr>
        <w:instrText xml:space="preserve"> HYPERLINK "http://www.isras.ru/" </w:instrText>
      </w:r>
      <w:r>
        <w:rPr>
          <w:rStyle w:val="a3"/>
        </w:rPr>
        <w:fldChar w:fldCharType="separate"/>
      </w:r>
      <w:r w:rsidRPr="009564EB">
        <w:rPr>
          <w:rStyle w:val="a3"/>
        </w:rPr>
        <w:t>http://www.isras.ru/</w:t>
      </w:r>
      <w:r>
        <w:rPr>
          <w:rStyle w:val="a3"/>
        </w:rPr>
        <w:fldChar w:fldCharType="end"/>
      </w:r>
      <w:r>
        <w:t xml:space="preserve">  - Институт социологии РАН</w:t>
      </w:r>
    </w:p>
    <w:p w:rsidR="008F0E78" w:rsidRPr="003E30C9" w:rsidRDefault="008F0E78" w:rsidP="008F0E78">
      <w:hyperlink r:id="rId7" w:history="1">
        <w:proofErr w:type="gramStart"/>
        <w:r w:rsidRPr="003E30C9">
          <w:rPr>
            <w:rStyle w:val="a3"/>
          </w:rPr>
          <w:t>http://www.gallup-international.com</w:t>
        </w:r>
      </w:hyperlink>
      <w:r>
        <w:t xml:space="preserve">  служба</w:t>
      </w:r>
      <w:proofErr w:type="gramEnd"/>
      <w:r>
        <w:t xml:space="preserve"> Гэллапа</w:t>
      </w:r>
    </w:p>
    <w:p w:rsidR="008F0E78" w:rsidRPr="00253520" w:rsidRDefault="008F0E78" w:rsidP="008F0E78">
      <w:hyperlink r:id="rId8" w:history="1">
        <w:r w:rsidRPr="00253520">
          <w:rPr>
            <w:rStyle w:val="a3"/>
          </w:rPr>
          <w:t>https://www.edelman.com/trust-barometer</w:t>
        </w:r>
      </w:hyperlink>
      <w:r>
        <w:t xml:space="preserve">   Барометр доверия </w:t>
      </w:r>
      <w:proofErr w:type="spellStart"/>
      <w:r>
        <w:t>Эдельмана</w:t>
      </w:r>
      <w:proofErr w:type="spellEnd"/>
    </w:p>
    <w:p w:rsidR="008F0E78" w:rsidRPr="00253520" w:rsidRDefault="008F0E78" w:rsidP="008F0E78">
      <w:pPr>
        <w:rPr>
          <w:lang w:val="en-US"/>
        </w:rPr>
      </w:pPr>
      <w:hyperlink r:id="rId9" w:history="1">
        <w:r w:rsidRPr="00A54EB6">
          <w:rPr>
            <w:rStyle w:val="a3"/>
            <w:lang w:val="en-US"/>
          </w:rPr>
          <w:t>http://cms.edelman.com/sites/default/files/2020-02/2020_Edelman_TrustBarometer_Executive_Summary_Jan.pdf</w:t>
        </w:r>
      </w:hyperlink>
      <w:r w:rsidRPr="00253520">
        <w:rPr>
          <w:lang w:val="en-US"/>
        </w:rPr>
        <w:t xml:space="preserve">  </w:t>
      </w:r>
      <w:r>
        <w:rPr>
          <w:lang w:val="en-US"/>
        </w:rPr>
        <w:t>2020</w:t>
      </w:r>
      <w:r w:rsidRPr="008D1DC8">
        <w:rPr>
          <w:lang w:val="en-US"/>
        </w:rPr>
        <w:t xml:space="preserve"> Executive Summary</w:t>
      </w:r>
    </w:p>
    <w:p w:rsidR="008F0E78" w:rsidRPr="006832AC" w:rsidRDefault="008F0E78" w:rsidP="008F0E78">
      <w:pPr>
        <w:rPr>
          <w:color w:val="FF0000"/>
          <w:lang w:val="en-US"/>
        </w:rPr>
      </w:pPr>
      <w:hyperlink r:id="rId10" w:history="1">
        <w:r w:rsidRPr="00A54EB6">
          <w:rPr>
            <w:rStyle w:val="a3"/>
            <w:lang w:val="en-US"/>
          </w:rPr>
          <w:t>https://cms.edelman.com/sites/default/files/2020-01/2020%20Edelman%20Trust%20Barometer%20Global%20Report.pdf</w:t>
        </w:r>
      </w:hyperlink>
      <w:r w:rsidRPr="006832AC">
        <w:rPr>
          <w:lang w:val="en-US"/>
        </w:rPr>
        <w:t xml:space="preserve">  </w:t>
      </w:r>
    </w:p>
    <w:p w:rsidR="008F0E78" w:rsidRDefault="008F0E78" w:rsidP="008F0E78">
      <w:pPr>
        <w:rPr>
          <w:lang w:val="en-US"/>
        </w:rPr>
      </w:pPr>
      <w:hyperlink r:id="rId11" w:history="1">
        <w:r w:rsidRPr="008D1DC8">
          <w:rPr>
            <w:rStyle w:val="a3"/>
            <w:lang w:val="en-US"/>
          </w:rPr>
          <w:t>https://theharrispoll.com/</w:t>
        </w:r>
      </w:hyperlink>
      <w:r>
        <w:rPr>
          <w:color w:val="FF0000"/>
          <w:lang w:val="en-US"/>
        </w:rPr>
        <w:t xml:space="preserve">    </w:t>
      </w:r>
      <w:r w:rsidRPr="008D1DC8">
        <w:rPr>
          <w:lang w:val="en-US"/>
        </w:rPr>
        <w:t xml:space="preserve">The Harris Poll </w:t>
      </w:r>
    </w:p>
    <w:p w:rsidR="008F0E78" w:rsidRPr="008D1DC8" w:rsidRDefault="008F0E78" w:rsidP="008F0E78">
      <w:pPr>
        <w:rPr>
          <w:color w:val="FF0000"/>
          <w:lang w:val="en-US"/>
        </w:rPr>
      </w:pPr>
      <w:hyperlink r:id="rId12" w:history="1">
        <w:r w:rsidRPr="00DC16CF">
          <w:rPr>
            <w:rStyle w:val="a3"/>
            <w:lang w:val="en-US"/>
          </w:rPr>
          <w:t>http://www.people-press.org/</w:t>
        </w:r>
      </w:hyperlink>
      <w:r>
        <w:rPr>
          <w:color w:val="FF0000"/>
          <w:lang w:val="en-US"/>
        </w:rPr>
        <w:t xml:space="preserve">  </w:t>
      </w:r>
      <w:r w:rsidRPr="001334BC">
        <w:rPr>
          <w:lang w:val="en-US"/>
        </w:rPr>
        <w:t xml:space="preserve">Pew Research Center U.S. Politics &amp; Policy </w:t>
      </w:r>
    </w:p>
    <w:p w:rsidR="008F0E78" w:rsidRDefault="008F0E78" w:rsidP="008F0E78">
      <w:hyperlink r:id="rId13" w:history="1">
        <w:r w:rsidRPr="000E415D">
          <w:rPr>
            <w:rStyle w:val="a3"/>
            <w:lang w:val="en-US"/>
          </w:rPr>
          <w:t>http</w:t>
        </w:r>
        <w:r w:rsidRPr="009F42E3">
          <w:rPr>
            <w:rStyle w:val="a3"/>
          </w:rPr>
          <w:t>://</w:t>
        </w:r>
        <w:r w:rsidRPr="000E415D">
          <w:rPr>
            <w:rStyle w:val="a3"/>
            <w:lang w:val="en-US"/>
          </w:rPr>
          <w:t>www</w:t>
        </w:r>
        <w:r w:rsidRPr="009F42E3">
          <w:rPr>
            <w:rStyle w:val="a3"/>
          </w:rPr>
          <w:t>.</w:t>
        </w:r>
        <w:proofErr w:type="spellStart"/>
        <w:r w:rsidRPr="000E415D">
          <w:rPr>
            <w:rStyle w:val="a3"/>
            <w:lang w:val="en-US"/>
          </w:rPr>
          <w:t>worldvaluessurvey</w:t>
        </w:r>
        <w:proofErr w:type="spellEnd"/>
        <w:r w:rsidRPr="009F42E3">
          <w:rPr>
            <w:rStyle w:val="a3"/>
          </w:rPr>
          <w:t>.</w:t>
        </w:r>
        <w:r w:rsidRPr="000E415D">
          <w:rPr>
            <w:rStyle w:val="a3"/>
            <w:lang w:val="en-US"/>
          </w:rPr>
          <w:t>org</w:t>
        </w:r>
      </w:hyperlink>
      <w:r w:rsidRPr="009F42E3">
        <w:t xml:space="preserve">  </w:t>
      </w:r>
      <w:r>
        <w:t>Мировое исследование ценностей</w:t>
      </w:r>
    </w:p>
    <w:p w:rsidR="008F0E78" w:rsidRDefault="008F0E78" w:rsidP="008F0E78">
      <w:pPr>
        <w:rPr>
          <w:rFonts w:eastAsia="Calibri"/>
          <w:bCs/>
          <w:lang w:eastAsia="en-US"/>
        </w:rPr>
      </w:pPr>
      <w:hyperlink r:id="rId14" w:history="1">
        <w:proofErr w:type="gramStart"/>
        <w:r w:rsidRPr="00AB02FB">
          <w:rPr>
            <w:rStyle w:val="a3"/>
            <w:rFonts w:eastAsia="Calibri"/>
            <w:bCs/>
            <w:lang w:eastAsia="en-US"/>
          </w:rPr>
          <w:t>http://gtmarket.ru</w:t>
        </w:r>
      </w:hyperlink>
      <w:r w:rsidRPr="00E663ED">
        <w:rPr>
          <w:rFonts w:eastAsia="Calibri"/>
          <w:bCs/>
          <w:lang w:eastAsia="en-US"/>
        </w:rPr>
        <w:t xml:space="preserve">  </w:t>
      </w:r>
      <w:r>
        <w:rPr>
          <w:rFonts w:eastAsia="Calibri"/>
          <w:bCs/>
          <w:lang w:eastAsia="en-US"/>
        </w:rPr>
        <w:t>–</w:t>
      </w:r>
      <w:proofErr w:type="gramEnd"/>
      <w:r>
        <w:rPr>
          <w:rFonts w:eastAsia="Calibri"/>
          <w:bCs/>
          <w:lang w:eastAsia="en-US"/>
        </w:rPr>
        <w:t xml:space="preserve"> Г</w:t>
      </w:r>
      <w:r w:rsidRPr="00E663ED">
        <w:rPr>
          <w:rFonts w:eastAsia="Calibri"/>
          <w:bCs/>
          <w:lang w:eastAsia="en-US"/>
        </w:rPr>
        <w:t>ума</w:t>
      </w:r>
      <w:r>
        <w:rPr>
          <w:rFonts w:eastAsia="Calibri"/>
          <w:bCs/>
          <w:lang w:eastAsia="en-US"/>
        </w:rPr>
        <w:t>нитарные технологии (индексы) -</w:t>
      </w:r>
      <w:r w:rsidRPr="00E663ED">
        <w:rPr>
          <w:rFonts w:eastAsia="Calibri"/>
          <w:bCs/>
          <w:lang w:eastAsia="en-US"/>
        </w:rPr>
        <w:t xml:space="preserve"> </w:t>
      </w:r>
    </w:p>
    <w:p w:rsidR="0065674A" w:rsidRPr="007A62B1" w:rsidRDefault="0065674A" w:rsidP="0065674A">
      <w:pPr>
        <w:ind w:right="-1"/>
        <w:jc w:val="left"/>
      </w:pPr>
      <w:r w:rsidRPr="007A62B1">
        <w:t>Цели устойчи</w:t>
      </w:r>
      <w:r>
        <w:t xml:space="preserve">вого развития — </w:t>
      </w:r>
      <w:hyperlink r:id="rId15" w:history="1">
        <w:r w:rsidRPr="00A54EB6">
          <w:rPr>
            <w:rStyle w:val="a3"/>
          </w:rPr>
          <w:t>https://www.un.org/sustainabledevelopment/ru/sustainable-development-goals</w:t>
        </w:r>
      </w:hyperlink>
      <w:r>
        <w:t xml:space="preserve">   </w:t>
      </w:r>
    </w:p>
    <w:p w:rsidR="0065674A" w:rsidRPr="007A62B1" w:rsidRDefault="0065674A" w:rsidP="0065674A">
      <w:pPr>
        <w:ind w:right="-1"/>
      </w:pPr>
      <w:r w:rsidRPr="007A62B1">
        <w:t xml:space="preserve">Атлас целей устойчивого развития </w:t>
      </w:r>
      <w:hyperlink r:id="rId16" w:history="1">
        <w:r w:rsidRPr="00A54EB6">
          <w:rPr>
            <w:rStyle w:val="a3"/>
          </w:rPr>
          <w:t>http://datatopics.worldbank.org/sdgatlas/</w:t>
        </w:r>
      </w:hyperlink>
      <w:r>
        <w:t xml:space="preserve"> </w:t>
      </w:r>
    </w:p>
    <w:p w:rsidR="0065674A" w:rsidRDefault="0065674A" w:rsidP="0065674A"/>
    <w:p w:rsidR="0065674A" w:rsidRDefault="0065674A" w:rsidP="008F0E78">
      <w:pPr>
        <w:rPr>
          <w:rFonts w:eastAsia="Calibri"/>
          <w:bCs/>
          <w:lang w:eastAsia="en-US"/>
        </w:rPr>
      </w:pPr>
    </w:p>
    <w:sectPr w:rsidR="0065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D4"/>
    <w:rsid w:val="002822D4"/>
    <w:rsid w:val="004F24E1"/>
    <w:rsid w:val="0065674A"/>
    <w:rsid w:val="008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5843C-784E-44B1-A388-DA60CCF2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78"/>
    <w:pPr>
      <w:widowControl w:val="0"/>
      <w:spacing w:after="0" w:line="240" w:lineRule="auto"/>
      <w:ind w:firstLine="68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0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elman.com/trust-barometer" TargetMode="External"/><Relationship Id="rId13" Type="http://schemas.openxmlformats.org/officeDocument/2006/relationships/hyperlink" Target="http://www.worldvaluessurvey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allup-international.com" TargetMode="External"/><Relationship Id="rId12" Type="http://schemas.openxmlformats.org/officeDocument/2006/relationships/hyperlink" Target="http://www.people-press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atatopics.worldbank.org/sdgatlas/" TargetMode="External"/><Relationship Id="rId1" Type="http://schemas.openxmlformats.org/officeDocument/2006/relationships/styles" Target="styles.xml"/><Relationship Id="rId6" Type="http://schemas.openxmlformats.org/officeDocument/2006/relationships/hyperlink" Target="http://fom.ru/" TargetMode="External"/><Relationship Id="rId11" Type="http://schemas.openxmlformats.org/officeDocument/2006/relationships/hyperlink" Target="https://theharrispoll.com/" TargetMode="External"/><Relationship Id="rId5" Type="http://schemas.openxmlformats.org/officeDocument/2006/relationships/hyperlink" Target="https://www.levada.ru/" TargetMode="External"/><Relationship Id="rId15" Type="http://schemas.openxmlformats.org/officeDocument/2006/relationships/hyperlink" Target="https://www.un.org/sustainabledevelopment/ru/sustainable-development-goals" TargetMode="External"/><Relationship Id="rId10" Type="http://schemas.openxmlformats.org/officeDocument/2006/relationships/hyperlink" Target="https://cms.edelman.com/sites/default/files/2020-01/2020%20Edelman%20Trust%20Barometer%20Global%20Report.pdf" TargetMode="External"/><Relationship Id="rId4" Type="http://schemas.openxmlformats.org/officeDocument/2006/relationships/hyperlink" Target="https://wciom.ru/" TargetMode="External"/><Relationship Id="rId9" Type="http://schemas.openxmlformats.org/officeDocument/2006/relationships/hyperlink" Target="http://cms.edelman.com/sites/default/files/2020-02/2020_Edelman_TrustBarometer_Executive_Summary_Jan.pdf" TargetMode="External"/><Relationship Id="rId14" Type="http://schemas.openxmlformats.org/officeDocument/2006/relationships/hyperlink" Target="http://gtmark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2020-03-18T10:02:00Z</dcterms:created>
  <dcterms:modified xsi:type="dcterms:W3CDTF">2020-03-18T10:32:00Z</dcterms:modified>
</cp:coreProperties>
</file>