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41F3" w14:textId="77777777" w:rsidR="003A43CB" w:rsidRPr="003A43CB" w:rsidRDefault="003A43CB" w:rsidP="003A43CB">
      <w:pPr>
        <w:ind w:firstLine="426"/>
        <w:jc w:val="center"/>
      </w:pPr>
      <w:r w:rsidRPr="003A43CB">
        <w:t>МИНИСТЕРСТВО ОБРАЗОВАНИЯ И НАУКИ РОССИЙСКОЙ ФЕДЕРАЦИИ</w:t>
      </w:r>
    </w:p>
    <w:p w14:paraId="366BC4CB" w14:textId="77777777" w:rsidR="003A43CB" w:rsidRPr="003A43CB" w:rsidRDefault="003A43CB" w:rsidP="003A43CB">
      <w:pPr>
        <w:ind w:firstLine="426"/>
      </w:pPr>
    </w:p>
    <w:p w14:paraId="5F697E74" w14:textId="77777777" w:rsidR="003A43CB" w:rsidRPr="003A43CB" w:rsidRDefault="003A43CB" w:rsidP="003A43CB">
      <w:pPr>
        <w:ind w:firstLine="426"/>
        <w:jc w:val="center"/>
      </w:pPr>
      <w:r w:rsidRPr="003A43CB">
        <w:t>МГУ имени М.В. Ломоносова</w:t>
      </w:r>
    </w:p>
    <w:p w14:paraId="6D2518C1" w14:textId="77777777" w:rsidR="003A43CB" w:rsidRPr="003A43CB" w:rsidRDefault="003A43CB" w:rsidP="003A43CB">
      <w:pPr>
        <w:ind w:firstLine="426"/>
      </w:pPr>
      <w:r w:rsidRPr="003A43CB">
        <w:t xml:space="preserve">                                                  </w:t>
      </w:r>
    </w:p>
    <w:p w14:paraId="4333A48A" w14:textId="77777777" w:rsidR="003A43CB" w:rsidRPr="003A43CB" w:rsidRDefault="003A43CB" w:rsidP="003A43CB">
      <w:pPr>
        <w:ind w:firstLine="426"/>
      </w:pPr>
      <w:r w:rsidRPr="003A43CB">
        <w:t xml:space="preserve">                                                  Межфакультетский курс</w:t>
      </w:r>
    </w:p>
    <w:p w14:paraId="2F3C28DC" w14:textId="77777777" w:rsidR="003A43CB" w:rsidRPr="003A43CB" w:rsidRDefault="003A43CB" w:rsidP="003A43CB">
      <w:pPr>
        <w:ind w:firstLine="426"/>
      </w:pPr>
    </w:p>
    <w:p w14:paraId="31F85AE3" w14:textId="77777777" w:rsidR="003A43CB" w:rsidRPr="003A43CB" w:rsidRDefault="003A43CB" w:rsidP="003A43CB">
      <w:pPr>
        <w:ind w:firstLine="426"/>
        <w:jc w:val="right"/>
      </w:pPr>
    </w:p>
    <w:p w14:paraId="1FC37D93" w14:textId="77777777" w:rsidR="003A43CB" w:rsidRPr="003A43CB" w:rsidRDefault="003A43CB" w:rsidP="003A43CB">
      <w:pPr>
        <w:tabs>
          <w:tab w:val="left" w:pos="5670"/>
        </w:tabs>
        <w:ind w:left="5670" w:firstLine="426"/>
      </w:pPr>
    </w:p>
    <w:p w14:paraId="29B53257" w14:textId="77777777" w:rsidR="003A43CB" w:rsidRPr="003A43CB" w:rsidRDefault="003A43CB" w:rsidP="003A43CB">
      <w:pPr>
        <w:tabs>
          <w:tab w:val="left" w:pos="5670"/>
        </w:tabs>
        <w:ind w:left="5670" w:firstLine="426"/>
      </w:pPr>
    </w:p>
    <w:p w14:paraId="27590774" w14:textId="77777777" w:rsidR="003A43CB" w:rsidRPr="003A43CB" w:rsidRDefault="003A43CB" w:rsidP="003A43CB">
      <w:pPr>
        <w:ind w:firstLine="426"/>
        <w:jc w:val="center"/>
      </w:pPr>
      <w:r w:rsidRPr="003A43CB">
        <w:rPr>
          <w:b/>
        </w:rPr>
        <w:t>Рабочая программа дисциплины (модуля)</w:t>
      </w:r>
    </w:p>
    <w:p w14:paraId="5D39C863" w14:textId="3F5B9180" w:rsidR="00965997" w:rsidRPr="00727AF1" w:rsidRDefault="00965997" w:rsidP="00965997">
      <w:pPr>
        <w:jc w:val="center"/>
        <w:rPr>
          <w:b/>
          <w:bCs/>
        </w:rPr>
      </w:pPr>
      <w:r w:rsidRPr="00727AF1">
        <w:rPr>
          <w:b/>
          <w:bCs/>
        </w:rPr>
        <w:t>«</w:t>
      </w:r>
      <w:r w:rsidR="007A36E9">
        <w:rPr>
          <w:b/>
          <w:bCs/>
        </w:rPr>
        <w:t>Р</w:t>
      </w:r>
      <w:r w:rsidRPr="00727AF1">
        <w:rPr>
          <w:b/>
          <w:bCs/>
        </w:rPr>
        <w:t>усск</w:t>
      </w:r>
      <w:r w:rsidR="007A36E9">
        <w:rPr>
          <w:b/>
          <w:bCs/>
        </w:rPr>
        <w:t>ая</w:t>
      </w:r>
      <w:r w:rsidRPr="00727AF1">
        <w:rPr>
          <w:b/>
          <w:bCs/>
        </w:rPr>
        <w:t xml:space="preserve"> литератур</w:t>
      </w:r>
      <w:r w:rsidR="007A36E9">
        <w:rPr>
          <w:b/>
          <w:bCs/>
        </w:rPr>
        <w:t>а</w:t>
      </w:r>
      <w:bookmarkStart w:id="0" w:name="_GoBack"/>
      <w:bookmarkEnd w:id="0"/>
      <w:r w:rsidRPr="00727AF1">
        <w:rPr>
          <w:b/>
          <w:bCs/>
        </w:rPr>
        <w:t xml:space="preserve"> в культурно-историческом контексте»</w:t>
      </w:r>
    </w:p>
    <w:p w14:paraId="12887E9C" w14:textId="77777777" w:rsidR="003A43CB" w:rsidRPr="003A43CB" w:rsidRDefault="003A43CB" w:rsidP="003A43CB">
      <w:pPr>
        <w:ind w:firstLine="426"/>
        <w:jc w:val="center"/>
      </w:pPr>
    </w:p>
    <w:p w14:paraId="196DD940" w14:textId="77777777" w:rsidR="003A43CB" w:rsidRPr="003A43CB" w:rsidRDefault="003A43CB" w:rsidP="003A43CB">
      <w:pPr>
        <w:ind w:firstLine="426"/>
        <w:jc w:val="center"/>
      </w:pPr>
      <w:r w:rsidRPr="003A43CB">
        <w:t>Форма обучения</w:t>
      </w:r>
    </w:p>
    <w:p w14:paraId="26343708" w14:textId="77777777" w:rsidR="003A43CB" w:rsidRPr="003A43CB" w:rsidRDefault="003A43CB" w:rsidP="003A43CB">
      <w:pPr>
        <w:ind w:firstLine="426"/>
        <w:jc w:val="center"/>
      </w:pPr>
      <w:r w:rsidRPr="003A43CB">
        <w:t>Очная</w:t>
      </w:r>
    </w:p>
    <w:p w14:paraId="3C2FEC06" w14:textId="77777777" w:rsidR="003A43CB" w:rsidRPr="003A43CB" w:rsidRDefault="003A43CB" w:rsidP="003A43CB">
      <w:pPr>
        <w:ind w:firstLine="426"/>
        <w:jc w:val="center"/>
      </w:pPr>
    </w:p>
    <w:p w14:paraId="157E6BE9" w14:textId="77777777" w:rsidR="003A43CB" w:rsidRPr="003A43CB" w:rsidRDefault="003A43CB" w:rsidP="003A43CB">
      <w:pPr>
        <w:ind w:firstLine="426"/>
      </w:pPr>
    </w:p>
    <w:p w14:paraId="2DFE994B" w14:textId="77777777" w:rsidR="003A43CB" w:rsidRPr="003A43CB" w:rsidRDefault="003A43CB" w:rsidP="003A43CB">
      <w:pPr>
        <w:ind w:firstLine="426"/>
      </w:pPr>
    </w:p>
    <w:p w14:paraId="1B4BAF4F" w14:textId="77777777" w:rsidR="003A43CB" w:rsidRPr="003A43CB" w:rsidRDefault="003A43CB" w:rsidP="003A43CB">
      <w:pPr>
        <w:ind w:firstLine="426"/>
      </w:pPr>
    </w:p>
    <w:p w14:paraId="4191341A" w14:textId="77777777" w:rsidR="003A43CB" w:rsidRPr="003A43CB" w:rsidRDefault="003A43CB" w:rsidP="003A43CB">
      <w:pPr>
        <w:ind w:firstLine="426"/>
      </w:pPr>
    </w:p>
    <w:p w14:paraId="7A88B171" w14:textId="77777777" w:rsidR="003A43CB" w:rsidRPr="003A43CB" w:rsidRDefault="003A43CB" w:rsidP="003A43CB">
      <w:pPr>
        <w:ind w:firstLine="426"/>
      </w:pPr>
    </w:p>
    <w:p w14:paraId="690C40BF" w14:textId="77777777" w:rsidR="003A43CB" w:rsidRPr="003A43CB" w:rsidRDefault="003A43CB" w:rsidP="003A43CB">
      <w:pPr>
        <w:ind w:firstLine="426"/>
      </w:pPr>
    </w:p>
    <w:p w14:paraId="161CD39A" w14:textId="77777777" w:rsidR="003A43CB" w:rsidRPr="003A43CB" w:rsidRDefault="003A43CB" w:rsidP="003A43CB">
      <w:pPr>
        <w:ind w:firstLine="426"/>
      </w:pPr>
    </w:p>
    <w:p w14:paraId="6AEE8A38" w14:textId="77777777" w:rsidR="003A43CB" w:rsidRPr="003A43CB" w:rsidRDefault="003A43CB" w:rsidP="003A43CB">
      <w:pPr>
        <w:ind w:firstLine="426"/>
      </w:pPr>
    </w:p>
    <w:p w14:paraId="5C3966ED" w14:textId="2AA2E177" w:rsidR="003A43CB" w:rsidRPr="003A43CB" w:rsidRDefault="003A43CB" w:rsidP="003A43CB">
      <w:pPr>
        <w:ind w:firstLine="426"/>
      </w:pPr>
    </w:p>
    <w:p w14:paraId="45B06DA5" w14:textId="1C6B1D7F" w:rsidR="003A43CB" w:rsidRPr="003A43CB" w:rsidRDefault="003A43CB" w:rsidP="003A43CB">
      <w:pPr>
        <w:ind w:firstLine="426"/>
      </w:pPr>
    </w:p>
    <w:p w14:paraId="545760B6" w14:textId="3725FC36" w:rsidR="003A43CB" w:rsidRPr="003A43CB" w:rsidRDefault="003A43CB" w:rsidP="003A43CB">
      <w:pPr>
        <w:ind w:firstLine="426"/>
      </w:pPr>
    </w:p>
    <w:p w14:paraId="47497224" w14:textId="67ACB6B4" w:rsidR="003A43CB" w:rsidRPr="003A43CB" w:rsidRDefault="003A43CB" w:rsidP="003A43CB">
      <w:pPr>
        <w:ind w:firstLine="426"/>
      </w:pPr>
    </w:p>
    <w:p w14:paraId="67E9F93F" w14:textId="160BC845" w:rsidR="003A43CB" w:rsidRPr="003A43CB" w:rsidRDefault="003A43CB" w:rsidP="003A43CB">
      <w:pPr>
        <w:ind w:firstLine="426"/>
      </w:pPr>
    </w:p>
    <w:p w14:paraId="5D0EC57F" w14:textId="1ABB8F73" w:rsidR="003A43CB" w:rsidRPr="003A43CB" w:rsidRDefault="003A43CB" w:rsidP="003A43CB">
      <w:pPr>
        <w:ind w:firstLine="426"/>
      </w:pPr>
    </w:p>
    <w:p w14:paraId="287B015A" w14:textId="11EF939E" w:rsidR="003A43CB" w:rsidRPr="003A43CB" w:rsidRDefault="003A43CB" w:rsidP="003A43CB">
      <w:pPr>
        <w:ind w:firstLine="426"/>
      </w:pPr>
    </w:p>
    <w:p w14:paraId="2EFED789" w14:textId="019F7306" w:rsidR="003A43CB" w:rsidRPr="003A43CB" w:rsidRDefault="003A43CB" w:rsidP="003A43CB">
      <w:pPr>
        <w:ind w:firstLine="426"/>
      </w:pPr>
    </w:p>
    <w:p w14:paraId="5D0C4EE5" w14:textId="3C3B9D5B" w:rsidR="003A43CB" w:rsidRPr="003A43CB" w:rsidRDefault="003A43CB" w:rsidP="003A43CB">
      <w:pPr>
        <w:ind w:firstLine="426"/>
      </w:pPr>
    </w:p>
    <w:p w14:paraId="56107C28" w14:textId="5177EB0A" w:rsidR="003A43CB" w:rsidRPr="003A43CB" w:rsidRDefault="003A43CB" w:rsidP="003A43CB">
      <w:pPr>
        <w:ind w:firstLine="426"/>
      </w:pPr>
    </w:p>
    <w:p w14:paraId="0080B6AE" w14:textId="64ECCEBB" w:rsidR="003A43CB" w:rsidRPr="003A43CB" w:rsidRDefault="003A43CB" w:rsidP="003A43CB">
      <w:pPr>
        <w:ind w:firstLine="426"/>
      </w:pPr>
    </w:p>
    <w:p w14:paraId="6BC3CB80" w14:textId="5162E48F" w:rsidR="003A43CB" w:rsidRPr="003A43CB" w:rsidRDefault="003A43CB" w:rsidP="003A43CB">
      <w:pPr>
        <w:ind w:firstLine="426"/>
      </w:pPr>
    </w:p>
    <w:p w14:paraId="59E733EA" w14:textId="77777777" w:rsidR="003A43CB" w:rsidRPr="003A43CB" w:rsidRDefault="003A43CB" w:rsidP="003A43CB">
      <w:pPr>
        <w:ind w:firstLine="426"/>
      </w:pPr>
    </w:p>
    <w:p w14:paraId="212E712F" w14:textId="77777777" w:rsidR="003A43CB" w:rsidRPr="003A43CB" w:rsidRDefault="003A43CB" w:rsidP="003A43CB">
      <w:pPr>
        <w:ind w:firstLine="426"/>
      </w:pPr>
    </w:p>
    <w:p w14:paraId="0DB8DECF" w14:textId="77777777" w:rsidR="003A43CB" w:rsidRPr="003A43CB" w:rsidRDefault="003A43CB" w:rsidP="003A43CB">
      <w:pPr>
        <w:ind w:firstLine="426"/>
        <w:jc w:val="center"/>
      </w:pPr>
      <w:r w:rsidRPr="003A43CB">
        <w:t>Москва</w:t>
      </w:r>
    </w:p>
    <w:p w14:paraId="084870A9" w14:textId="77777777" w:rsidR="003A43CB" w:rsidRPr="003A43CB" w:rsidRDefault="003A43CB" w:rsidP="003A43CB">
      <w:pPr>
        <w:ind w:firstLine="426"/>
        <w:jc w:val="center"/>
      </w:pPr>
      <w:r w:rsidRPr="003A43CB">
        <w:t>2019</w:t>
      </w:r>
    </w:p>
    <w:p w14:paraId="5F71A3AE" w14:textId="5E16C57B" w:rsidR="003A43CB" w:rsidRPr="003A43CB" w:rsidRDefault="003A43CB" w:rsidP="003A43CB">
      <w:pPr>
        <w:spacing w:line="360" w:lineRule="auto"/>
        <w:ind w:left="709" w:firstLine="426"/>
        <w:jc w:val="center"/>
        <w:rPr>
          <w:b/>
        </w:rPr>
      </w:pPr>
      <w:r w:rsidRPr="003A43CB">
        <w:br w:type="page"/>
      </w:r>
    </w:p>
    <w:p w14:paraId="27B6B34B" w14:textId="77777777" w:rsidR="002672EF" w:rsidRPr="003A43CB" w:rsidRDefault="000F08BE" w:rsidP="003A43CB">
      <w:pPr>
        <w:pStyle w:val="NormalWeb"/>
        <w:spacing w:line="360" w:lineRule="auto"/>
        <w:ind w:firstLine="426"/>
        <w:jc w:val="both"/>
      </w:pPr>
      <w:r w:rsidRPr="003A43CB">
        <w:rPr>
          <w:rStyle w:val="a"/>
          <w:i w:val="0"/>
          <w:color w:val="auto"/>
          <w:u w:val="single"/>
        </w:rPr>
        <w:lastRenderedPageBreak/>
        <w:t>Цель курса.</w:t>
      </w:r>
      <w:r w:rsidRPr="003A43CB">
        <w:rPr>
          <w:rStyle w:val="a"/>
          <w:i w:val="0"/>
          <w:color w:val="auto"/>
        </w:rPr>
        <w:t xml:space="preserve"> </w:t>
      </w:r>
      <w:r w:rsidR="002672EF" w:rsidRPr="003A43CB">
        <w:rPr>
          <w:rStyle w:val="a"/>
          <w:i w:val="0"/>
          <w:color w:val="auto"/>
        </w:rPr>
        <w:t>Знакомство с различными жанрами, средствами художественной выразительности на примере памятников русского Средневековья, произведений классической и современной литературы. Изучение</w:t>
      </w:r>
      <w:r w:rsidR="002672EF" w:rsidRPr="003A43CB">
        <w:rPr>
          <w:rStyle w:val="a"/>
          <w:color w:val="auto"/>
        </w:rPr>
        <w:t xml:space="preserve"> </w:t>
      </w:r>
      <w:r w:rsidR="002672EF" w:rsidRPr="003A43CB">
        <w:t>проблем истории культуры в контексте истории культуры России, а также истории европейских стран и регионов, анализ содержания основных подходов к исследованию культурных форм и процессов. В основу курса положены культурно-исторический, компаративистский и системный подходы, что позволяет представлять различные методы изучения литературы и культуры во взаимосвязи с общенаучными, общекультурными парадигмами с учетом общественных и ментальных изменений в мире.</w:t>
      </w:r>
    </w:p>
    <w:p w14:paraId="270904C3" w14:textId="77777777" w:rsidR="000F08BE" w:rsidRPr="003A43CB" w:rsidRDefault="000F08BE" w:rsidP="003A43CB">
      <w:pPr>
        <w:spacing w:line="360" w:lineRule="auto"/>
        <w:ind w:firstLine="426"/>
        <w:rPr>
          <w:b/>
          <w:i/>
          <w:u w:val="single"/>
        </w:rPr>
      </w:pPr>
      <w:r w:rsidRPr="003A43CB">
        <w:rPr>
          <w:b/>
          <w:i/>
          <w:u w:val="single"/>
        </w:rPr>
        <w:t>Список тем:</w:t>
      </w:r>
    </w:p>
    <w:p w14:paraId="20086F61" w14:textId="77777777" w:rsidR="002672EF" w:rsidRPr="003A43CB" w:rsidRDefault="002672EF" w:rsidP="003A43CB">
      <w:pPr>
        <w:spacing w:line="360" w:lineRule="auto"/>
        <w:ind w:firstLine="426"/>
      </w:pPr>
      <w:r w:rsidRPr="003A43CB">
        <w:rPr>
          <w:b/>
          <w:i/>
          <w:u w:val="single"/>
        </w:rPr>
        <w:t>Тема 1.</w:t>
      </w:r>
      <w:r w:rsidRPr="003A43CB">
        <w:rPr>
          <w:b/>
        </w:rPr>
        <w:t xml:space="preserve">  </w:t>
      </w:r>
      <w:r w:rsidRPr="003A43CB">
        <w:t>Своеобразие средневековой русской литературы. Церковно-учительная и переводная</w:t>
      </w:r>
      <w:r w:rsidRPr="003A43CB">
        <w:rPr>
          <w:i/>
        </w:rPr>
        <w:t xml:space="preserve"> </w:t>
      </w:r>
      <w:r w:rsidRPr="003A43CB">
        <w:t>литература</w:t>
      </w:r>
      <w:r w:rsidR="000F08BE" w:rsidRPr="003A43CB">
        <w:t>.</w:t>
      </w:r>
    </w:p>
    <w:p w14:paraId="7EA59B1A" w14:textId="77777777" w:rsidR="002672EF" w:rsidRPr="003A43CB" w:rsidRDefault="002672EF" w:rsidP="003A43CB">
      <w:pPr>
        <w:pStyle w:val="Heading2"/>
        <w:spacing w:line="360" w:lineRule="auto"/>
        <w:ind w:firstLine="42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A43CB">
        <w:rPr>
          <w:rFonts w:ascii="Times New Roman" w:hAnsi="Times New Roman" w:cs="Times New Roman"/>
          <w:sz w:val="24"/>
          <w:szCs w:val="24"/>
          <w:u w:val="single"/>
        </w:rPr>
        <w:t>Тема 2.</w:t>
      </w:r>
      <w:r w:rsidRPr="003A43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Развитие агиографии в Византии и на Руси. Современная житийная литература. Апокрифическая литература на Руси и в России 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XIX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в.</w:t>
      </w:r>
    </w:p>
    <w:p w14:paraId="323C1D7F" w14:textId="77777777" w:rsidR="002672EF" w:rsidRPr="003A43CB" w:rsidRDefault="002672EF" w:rsidP="003A43CB">
      <w:pPr>
        <w:spacing w:line="360" w:lineRule="auto"/>
        <w:ind w:firstLine="426"/>
      </w:pPr>
      <w:r w:rsidRPr="003A43CB">
        <w:rPr>
          <w:b/>
          <w:bCs/>
          <w:u w:val="single"/>
        </w:rPr>
        <w:t>Тема 3.</w:t>
      </w:r>
      <w:r w:rsidRPr="003A43CB">
        <w:rPr>
          <w:b/>
          <w:bCs/>
        </w:rPr>
        <w:t xml:space="preserve"> </w:t>
      </w:r>
      <w:r w:rsidRPr="003A43CB">
        <w:rPr>
          <w:b/>
          <w:iCs/>
        </w:rPr>
        <w:t xml:space="preserve"> </w:t>
      </w:r>
      <w:r w:rsidRPr="003A43CB">
        <w:t xml:space="preserve">Развитие летописания на Руси. Жанр воспоминаний и мемуарная литература </w:t>
      </w:r>
      <w:r w:rsidRPr="003A43CB">
        <w:rPr>
          <w:lang w:val="en-US"/>
        </w:rPr>
        <w:t>XX</w:t>
      </w:r>
      <w:r w:rsidRPr="003A43CB">
        <w:t>-</w:t>
      </w:r>
      <w:r w:rsidRPr="003A43CB">
        <w:rPr>
          <w:lang w:val="en-US"/>
        </w:rPr>
        <w:t>XXI</w:t>
      </w:r>
      <w:r w:rsidRPr="003A43CB">
        <w:t xml:space="preserve"> вв.</w:t>
      </w:r>
    </w:p>
    <w:p w14:paraId="47445E17" w14:textId="77777777" w:rsidR="002672EF" w:rsidRPr="003A43CB" w:rsidRDefault="002672EF" w:rsidP="003A43CB">
      <w:pPr>
        <w:spacing w:line="360" w:lineRule="auto"/>
        <w:ind w:firstLine="426"/>
      </w:pPr>
      <w:r w:rsidRPr="003A43CB">
        <w:rPr>
          <w:b/>
          <w:i/>
          <w:u w:val="single"/>
        </w:rPr>
        <w:t>Тема 4.</w:t>
      </w:r>
      <w:r w:rsidRPr="003A43CB">
        <w:rPr>
          <w:b/>
          <w:bCs/>
        </w:rPr>
        <w:t xml:space="preserve">  </w:t>
      </w:r>
      <w:r w:rsidRPr="003A43CB">
        <w:t>Литература периода монголо-татарского нашествия (XIII -XIV). Военная проза ХХ века.</w:t>
      </w:r>
    </w:p>
    <w:p w14:paraId="24DA60BD" w14:textId="77777777" w:rsidR="002672EF" w:rsidRPr="003A43CB" w:rsidRDefault="002672EF" w:rsidP="003A43CB">
      <w:pPr>
        <w:pStyle w:val="Heading2"/>
        <w:spacing w:line="360" w:lineRule="auto"/>
        <w:ind w:firstLine="42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A43CB">
        <w:rPr>
          <w:rFonts w:ascii="Times New Roman" w:hAnsi="Times New Roman" w:cs="Times New Roman"/>
          <w:bCs w:val="0"/>
          <w:i w:val="0"/>
          <w:sz w:val="24"/>
          <w:szCs w:val="24"/>
          <w:u w:val="single"/>
        </w:rPr>
        <w:t>Тема 5</w:t>
      </w:r>
      <w:r w:rsidRPr="003A43CB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.  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</w:rPr>
        <w:t>Своеобразие местных литератур средневековой Руси. Национальная литература России</w:t>
      </w:r>
    </w:p>
    <w:p w14:paraId="68BDF7F7" w14:textId="77777777" w:rsidR="002672EF" w:rsidRPr="003A43CB" w:rsidRDefault="002672EF" w:rsidP="003A43CB">
      <w:pPr>
        <w:pStyle w:val="Heading2"/>
        <w:spacing w:line="360" w:lineRule="auto"/>
        <w:ind w:firstLine="42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A43CB">
        <w:rPr>
          <w:rFonts w:ascii="Times New Roman" w:hAnsi="Times New Roman" w:cs="Times New Roman"/>
          <w:sz w:val="24"/>
          <w:szCs w:val="24"/>
          <w:u w:val="single"/>
        </w:rPr>
        <w:t>Тема 6.</w:t>
      </w:r>
      <w:r w:rsidRPr="003A43CB">
        <w:rPr>
          <w:rFonts w:ascii="Times New Roman" w:hAnsi="Times New Roman" w:cs="Times New Roman"/>
          <w:sz w:val="24"/>
          <w:szCs w:val="24"/>
        </w:rPr>
        <w:t xml:space="preserve"> </w:t>
      </w:r>
      <w:r w:rsidRPr="003A43C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</w:rPr>
        <w:t>Литература периода Раскола (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XVII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в.). Старообрядческая тема в литературе 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XIX</w:t>
      </w:r>
      <w:r w:rsidRPr="003A43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в.</w:t>
      </w:r>
    </w:p>
    <w:p w14:paraId="5ADEBF9B" w14:textId="77777777" w:rsidR="002672EF" w:rsidRPr="003A43CB" w:rsidRDefault="002672EF" w:rsidP="003A43CB">
      <w:pPr>
        <w:spacing w:line="360" w:lineRule="auto"/>
        <w:ind w:firstLine="426"/>
      </w:pPr>
      <w:r w:rsidRPr="003A43CB">
        <w:rPr>
          <w:b/>
          <w:i/>
          <w:u w:val="single"/>
        </w:rPr>
        <w:t>Тема 7.</w:t>
      </w:r>
      <w:r w:rsidRPr="003A43CB">
        <w:rPr>
          <w:b/>
          <w:bCs/>
        </w:rPr>
        <w:t xml:space="preserve"> </w:t>
      </w:r>
      <w:r w:rsidRPr="003A43CB">
        <w:t xml:space="preserve">Своеобразие литературы </w:t>
      </w:r>
      <w:r w:rsidRPr="003A43CB">
        <w:rPr>
          <w:lang w:val="en-US"/>
        </w:rPr>
        <w:t>XVIII</w:t>
      </w:r>
      <w:r w:rsidRPr="003A43CB">
        <w:t xml:space="preserve"> в. Литературные направления: </w:t>
      </w:r>
      <w:proofErr w:type="spellStart"/>
      <w:r w:rsidRPr="003A43CB">
        <w:t>предлассицизм</w:t>
      </w:r>
      <w:proofErr w:type="spellEnd"/>
      <w:r w:rsidRPr="003A43CB">
        <w:t>, классицизм, барокко, сентиментализм.</w:t>
      </w:r>
    </w:p>
    <w:p w14:paraId="2E698755" w14:textId="77777777" w:rsidR="002672EF" w:rsidRPr="003A43CB" w:rsidRDefault="002672EF" w:rsidP="003A43CB">
      <w:pPr>
        <w:spacing w:line="360" w:lineRule="auto"/>
        <w:ind w:firstLine="426"/>
      </w:pPr>
      <w:r w:rsidRPr="003A43CB">
        <w:rPr>
          <w:b/>
          <w:bCs/>
          <w:u w:val="single"/>
        </w:rPr>
        <w:t>Тема 8.</w:t>
      </w:r>
      <w:r w:rsidRPr="003A43CB">
        <w:rPr>
          <w:b/>
          <w:bCs/>
        </w:rPr>
        <w:t xml:space="preserve"> </w:t>
      </w:r>
      <w:r w:rsidRPr="003A43CB">
        <w:t xml:space="preserve">«Золотой век» русской литературы, «Серебряный век» русской поэзии (символизм, модернизм и др.). Поэзия </w:t>
      </w:r>
      <w:r w:rsidRPr="003A43CB">
        <w:rPr>
          <w:lang w:val="en-US"/>
        </w:rPr>
        <w:t>XX</w:t>
      </w:r>
      <w:r w:rsidRPr="003A43CB">
        <w:t>-</w:t>
      </w:r>
      <w:r w:rsidRPr="003A43CB">
        <w:rPr>
          <w:lang w:val="en-US"/>
        </w:rPr>
        <w:t>XXI</w:t>
      </w:r>
      <w:r w:rsidRPr="003A43CB">
        <w:t xml:space="preserve"> вв.</w:t>
      </w:r>
    </w:p>
    <w:p w14:paraId="2179A28B" w14:textId="77777777" w:rsidR="002672EF" w:rsidRPr="003A43CB" w:rsidRDefault="002672EF" w:rsidP="003A43CB">
      <w:pPr>
        <w:spacing w:line="360" w:lineRule="auto"/>
        <w:ind w:firstLine="426"/>
      </w:pPr>
      <w:r w:rsidRPr="003A43CB">
        <w:rPr>
          <w:b/>
          <w:bCs/>
          <w:u w:val="single"/>
        </w:rPr>
        <w:t>Тема 9.</w:t>
      </w:r>
      <w:r w:rsidRPr="003A43CB">
        <w:rPr>
          <w:b/>
          <w:bCs/>
        </w:rPr>
        <w:t xml:space="preserve">  </w:t>
      </w:r>
      <w:r w:rsidRPr="003A43CB">
        <w:t>Русская реалистическая литература: от Гоголя до Солженицына. Литература периода «оттепели», «</w:t>
      </w:r>
      <w:proofErr w:type="spellStart"/>
      <w:r w:rsidRPr="003A43CB">
        <w:t>неопочвенники</w:t>
      </w:r>
      <w:proofErr w:type="spellEnd"/>
      <w:r w:rsidRPr="003A43CB">
        <w:t>», «возвращенная» литература.</w:t>
      </w:r>
    </w:p>
    <w:p w14:paraId="525D8018" w14:textId="77777777" w:rsidR="002672EF" w:rsidRPr="003A43CB" w:rsidRDefault="002672EF" w:rsidP="003A43CB">
      <w:pPr>
        <w:spacing w:line="360" w:lineRule="auto"/>
        <w:ind w:firstLine="426"/>
      </w:pPr>
      <w:r w:rsidRPr="003A43CB">
        <w:rPr>
          <w:b/>
          <w:bCs/>
          <w:u w:val="single"/>
        </w:rPr>
        <w:t>Тема 10.</w:t>
      </w:r>
      <w:r w:rsidRPr="003A43CB">
        <w:t xml:space="preserve"> Литература постмодернизма как художественное мышление (2 пол. ХХ в.). Авангардистская </w:t>
      </w:r>
      <w:proofErr w:type="spellStart"/>
      <w:r w:rsidRPr="003A43CB">
        <w:t>отечественнная</w:t>
      </w:r>
      <w:proofErr w:type="spellEnd"/>
      <w:r w:rsidRPr="003A43CB">
        <w:t xml:space="preserve"> проза. Русская литература нач. </w:t>
      </w:r>
      <w:r w:rsidRPr="003A43CB">
        <w:rPr>
          <w:lang w:val="en-US"/>
        </w:rPr>
        <w:t>XXI</w:t>
      </w:r>
      <w:r w:rsidRPr="003A43CB">
        <w:t xml:space="preserve"> в. и </w:t>
      </w:r>
      <w:proofErr w:type="spellStart"/>
      <w:r w:rsidRPr="003A43CB">
        <w:t>Метамодерн</w:t>
      </w:r>
      <w:proofErr w:type="spellEnd"/>
      <w:r w:rsidRPr="003A43CB">
        <w:t>.</w:t>
      </w:r>
    </w:p>
    <w:p w14:paraId="6807EB23" w14:textId="2320F2FE" w:rsidR="002672EF" w:rsidRDefault="002672EF" w:rsidP="003A43CB">
      <w:pPr>
        <w:spacing w:line="360" w:lineRule="auto"/>
        <w:ind w:firstLine="426"/>
      </w:pPr>
    </w:p>
    <w:p w14:paraId="4216BB29" w14:textId="77777777" w:rsidR="003A43CB" w:rsidRPr="003A43CB" w:rsidRDefault="003A43CB" w:rsidP="003A43CB">
      <w:pPr>
        <w:spacing w:line="360" w:lineRule="auto"/>
        <w:ind w:firstLine="426"/>
      </w:pPr>
    </w:p>
    <w:p w14:paraId="12D4966D" w14:textId="77777777" w:rsidR="002672EF" w:rsidRPr="003A43CB" w:rsidRDefault="002672EF" w:rsidP="003A43CB">
      <w:pPr>
        <w:spacing w:line="360" w:lineRule="auto"/>
        <w:ind w:firstLine="426"/>
        <w:rPr>
          <w:b/>
          <w:i/>
          <w:u w:val="single"/>
        </w:rPr>
      </w:pPr>
      <w:r w:rsidRPr="003A43CB">
        <w:rPr>
          <w:b/>
          <w:i/>
          <w:u w:val="single"/>
        </w:rPr>
        <w:lastRenderedPageBreak/>
        <w:t>Список вопросов:</w:t>
      </w:r>
    </w:p>
    <w:p w14:paraId="009B9EFB" w14:textId="77777777" w:rsidR="002672EF" w:rsidRPr="003A43CB" w:rsidRDefault="002672EF" w:rsidP="003A43CB">
      <w:pPr>
        <w:numPr>
          <w:ilvl w:val="0"/>
          <w:numId w:val="10"/>
        </w:numPr>
        <w:spacing w:line="360" w:lineRule="auto"/>
        <w:ind w:left="426"/>
      </w:pPr>
      <w:r w:rsidRPr="003A43CB">
        <w:t>Самобытность русской культуры и древнерусской литературы.</w:t>
      </w:r>
    </w:p>
    <w:p w14:paraId="6D2EAC51" w14:textId="77777777" w:rsidR="002672EF" w:rsidRPr="003A43CB" w:rsidRDefault="002672EF" w:rsidP="003A43CB">
      <w:pPr>
        <w:numPr>
          <w:ilvl w:val="0"/>
          <w:numId w:val="10"/>
        </w:numPr>
        <w:spacing w:line="360" w:lineRule="auto"/>
        <w:ind w:left="426"/>
      </w:pPr>
      <w:r w:rsidRPr="003A43CB">
        <w:t>Роль византийской литературы в формировании древнерусской.</w:t>
      </w:r>
    </w:p>
    <w:p w14:paraId="329594EA" w14:textId="77777777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Формирование жанра агиографии: мартирии, патериковые рассказы, проложные и пространные жития.</w:t>
      </w:r>
    </w:p>
    <w:p w14:paraId="2F7EB332" w14:textId="77777777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В.О. Ключевский и его труд «Жития святых как исторический источник»</w:t>
      </w:r>
    </w:p>
    <w:p w14:paraId="2AAD4501" w14:textId="77777777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Трансформация житийного жанра в ХХ-ХХ</w:t>
      </w:r>
      <w:r w:rsidRPr="003A43CB">
        <w:rPr>
          <w:lang w:val="en-US"/>
        </w:rPr>
        <w:t>I</w:t>
      </w:r>
      <w:r w:rsidRPr="003A43CB">
        <w:t xml:space="preserve"> вв.</w:t>
      </w:r>
    </w:p>
    <w:p w14:paraId="543D07E9" w14:textId="77777777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Ветхозаветные, новозаветные апокрифы. Сюжеты и образы.</w:t>
      </w:r>
    </w:p>
    <w:p w14:paraId="44655999" w14:textId="77777777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Апокрифы эсхатологического характера. Аграфы и их происхождение.</w:t>
      </w:r>
    </w:p>
    <w:p w14:paraId="7F2B2842" w14:textId="77777777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Апокрифические рассказы в периодической дореволюционной печати.</w:t>
      </w:r>
    </w:p>
    <w:p w14:paraId="35B45879" w14:textId="77777777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Византийские хронографы и русские летописи</w:t>
      </w:r>
    </w:p>
    <w:p w14:paraId="62B2F465" w14:textId="492A681A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Связь мемуарных и летописных произведений.</w:t>
      </w:r>
    </w:p>
    <w:p w14:paraId="0656A9C0" w14:textId="4173C566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Воспоминания Д.С. Лихачева – новый взгляд на историю.</w:t>
      </w:r>
    </w:p>
    <w:p w14:paraId="45BAE32C" w14:textId="5DF04A55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bCs/>
        </w:rPr>
      </w:pPr>
      <w:r w:rsidRPr="003A43CB">
        <w:rPr>
          <w:bCs/>
        </w:rPr>
        <w:t>Отражение монголо-татарского нашествия в памятниках древней русской литературы («Повесть о разорении Рязани Батыем», «Слово о погибели Земли Русской» и др.).</w:t>
      </w:r>
    </w:p>
    <w:p w14:paraId="2DA9E035" w14:textId="3ACEA5FF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bCs/>
        </w:rPr>
      </w:pPr>
      <w:r w:rsidRPr="003A43CB">
        <w:t>Периодизация проза военных лет: 1) рассказы, очерки, повести, написанные непосредственно во время военных действий; 2) послевоенная проза,</w:t>
      </w:r>
    </w:p>
    <w:p w14:paraId="690B2732" w14:textId="07054A93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bCs/>
        </w:rPr>
      </w:pPr>
      <w:r w:rsidRPr="003A43CB">
        <w:t>Первые книги о войне (повесть В.П. Некрасова «В окопах Сталинграда»// Знамя. 1946 г.).</w:t>
      </w:r>
    </w:p>
    <w:p w14:paraId="6BEB901D" w14:textId="1E98B44D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Произведения о ВОВ т.н. «второй волны» писателей-фронтовиков: В.К. Кондратьев, В.О. Богомолов, К.Д. Воробьев, В.В. Быков, Б.Л. Васильев, Ю.В. Бондарев).</w:t>
      </w:r>
    </w:p>
    <w:p w14:paraId="47049867" w14:textId="50A50F0C" w:rsidR="000F08BE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 xml:space="preserve">Своеобразие новгородской литературы </w:t>
      </w:r>
      <w:r w:rsidRPr="003A43CB">
        <w:rPr>
          <w:lang w:val="en-US"/>
        </w:rPr>
        <w:t>XV</w:t>
      </w:r>
      <w:r w:rsidRPr="003A43CB">
        <w:t xml:space="preserve"> века («Повесть о путешествии </w:t>
      </w:r>
      <w:proofErr w:type="spellStart"/>
      <w:r w:rsidRPr="003A43CB">
        <w:t>новогородского</w:t>
      </w:r>
      <w:proofErr w:type="spellEnd"/>
      <w:r w:rsidRPr="003A43CB">
        <w:t xml:space="preserve"> архиепископа Иоанна на бесе в Иерусалим» и фильм Н. Досталя «Монах и бес»).</w:t>
      </w:r>
    </w:p>
    <w:p w14:paraId="1657889A" w14:textId="12E75735" w:rsidR="002672EF" w:rsidRPr="003A43CB" w:rsidRDefault="002672EF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 xml:space="preserve">Сказания и легенды в «Повести о Петре и </w:t>
      </w:r>
      <w:proofErr w:type="spellStart"/>
      <w:r w:rsidRPr="003A43CB">
        <w:t>Февронии</w:t>
      </w:r>
      <w:proofErr w:type="spellEnd"/>
      <w:r w:rsidRPr="003A43CB">
        <w:t xml:space="preserve"> Муромских»</w:t>
      </w:r>
    </w:p>
    <w:p w14:paraId="372045FA" w14:textId="3544A385" w:rsidR="000F08BE" w:rsidRPr="003A43CB" w:rsidRDefault="000F08BE" w:rsidP="003A43CB">
      <w:pPr>
        <w:pStyle w:val="ListParagraph"/>
        <w:numPr>
          <w:ilvl w:val="0"/>
          <w:numId w:val="6"/>
        </w:numPr>
        <w:spacing w:line="360" w:lineRule="auto"/>
        <w:ind w:left="426"/>
        <w:rPr>
          <w:bCs/>
        </w:rPr>
      </w:pPr>
      <w:r w:rsidRPr="003A43CB">
        <w:rPr>
          <w:bCs/>
        </w:rPr>
        <w:t>Старообрядческие жития протопопа Аввакума, инока Епифания, Боярыни Морозовой.</w:t>
      </w:r>
    </w:p>
    <w:p w14:paraId="6C294CFA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bCs/>
        </w:rPr>
      </w:pPr>
      <w:r w:rsidRPr="003A43CB">
        <w:rPr>
          <w:bCs/>
        </w:rPr>
        <w:t>Образ протопопа Аввакума в романе Ю. Нагибина «Огненный протопоп».</w:t>
      </w:r>
    </w:p>
    <w:p w14:paraId="077B05C4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bCs/>
        </w:rPr>
      </w:pPr>
      <w:r w:rsidRPr="003A43CB">
        <w:rPr>
          <w:bCs/>
        </w:rPr>
        <w:t>Отражение старообрядческой темы в произведениях Н.С. Лескова и А. Мельникова-Печерского</w:t>
      </w:r>
    </w:p>
    <w:p w14:paraId="1598D5E5" w14:textId="77777777" w:rsidR="000F08BE" w:rsidRPr="003A43CB" w:rsidRDefault="000F08BE" w:rsidP="003A43CB">
      <w:pPr>
        <w:numPr>
          <w:ilvl w:val="0"/>
          <w:numId w:val="10"/>
        </w:numPr>
        <w:spacing w:line="360" w:lineRule="auto"/>
        <w:ind w:left="426"/>
        <w:rPr>
          <w:bCs/>
        </w:rPr>
      </w:pPr>
      <w:r w:rsidRPr="003A43CB">
        <w:rPr>
          <w:bCs/>
        </w:rPr>
        <w:t xml:space="preserve">Трагедия Раскола и судьбы современных старообрядцев в документальной повести В. </w:t>
      </w:r>
      <w:proofErr w:type="spellStart"/>
      <w:r w:rsidRPr="003A43CB">
        <w:rPr>
          <w:bCs/>
        </w:rPr>
        <w:t>Пескова</w:t>
      </w:r>
      <w:proofErr w:type="spellEnd"/>
      <w:r w:rsidRPr="003A43CB">
        <w:rPr>
          <w:bCs/>
        </w:rPr>
        <w:t xml:space="preserve"> «Таёжный тупик».</w:t>
      </w:r>
    </w:p>
    <w:p w14:paraId="235273AE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rPr>
          <w:bCs/>
        </w:rPr>
        <w:t>Литература</w:t>
      </w:r>
      <w:r w:rsidRPr="003A43CB">
        <w:t xml:space="preserve"> «</w:t>
      </w:r>
      <w:r w:rsidRPr="003A43CB">
        <w:rPr>
          <w:bCs/>
        </w:rPr>
        <w:t>Золотого»</w:t>
      </w:r>
      <w:r w:rsidRPr="003A43CB">
        <w:t xml:space="preserve"> и «Серебряного </w:t>
      </w:r>
      <w:r w:rsidRPr="003A43CB">
        <w:rPr>
          <w:bCs/>
        </w:rPr>
        <w:t>века»</w:t>
      </w:r>
      <w:r w:rsidRPr="003A43CB">
        <w:t>, эстетические и нравственные ценности, их переосмысление и трансформация. </w:t>
      </w:r>
    </w:p>
    <w:p w14:paraId="2D2CAA9C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t>Понятия «модернизм» и «декаданс». Поэтические школы. Философские учения этого периода.</w:t>
      </w:r>
    </w:p>
    <w:p w14:paraId="2599F8B1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rStyle w:val="extended-textfull"/>
        </w:rPr>
      </w:pPr>
      <w:r w:rsidRPr="003A43CB">
        <w:rPr>
          <w:rStyle w:val="extended-textfull"/>
        </w:rPr>
        <w:lastRenderedPageBreak/>
        <w:t xml:space="preserve">Стилевые искания в современной </w:t>
      </w:r>
      <w:r w:rsidRPr="003A43CB">
        <w:rPr>
          <w:rStyle w:val="extended-textfull"/>
          <w:bCs/>
        </w:rPr>
        <w:t>поэзии</w:t>
      </w:r>
      <w:r w:rsidRPr="003A43CB">
        <w:rPr>
          <w:rStyle w:val="extended-textfull"/>
        </w:rPr>
        <w:t xml:space="preserve">, споры о </w:t>
      </w:r>
      <w:proofErr w:type="spellStart"/>
      <w:r w:rsidRPr="003A43CB">
        <w:rPr>
          <w:rStyle w:val="extended-textfull"/>
        </w:rPr>
        <w:t>метареализме</w:t>
      </w:r>
      <w:proofErr w:type="spellEnd"/>
      <w:r w:rsidRPr="003A43CB">
        <w:rPr>
          <w:rStyle w:val="extended-textfull"/>
        </w:rPr>
        <w:t xml:space="preserve"> и концептуализме.</w:t>
      </w:r>
    </w:p>
    <w:p w14:paraId="1EE665DC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</w:pPr>
      <w:r w:rsidRPr="003A43CB">
        <w:rPr>
          <w:rStyle w:val="extended-textshort"/>
        </w:rPr>
        <w:t>Рок-</w:t>
      </w:r>
      <w:r w:rsidRPr="003A43CB">
        <w:rPr>
          <w:rStyle w:val="extended-textshort"/>
          <w:bCs/>
        </w:rPr>
        <w:t>поэзия</w:t>
      </w:r>
      <w:r w:rsidRPr="003A43CB">
        <w:rPr>
          <w:rStyle w:val="extended-textshort"/>
        </w:rPr>
        <w:t xml:space="preserve"> рубежа </w:t>
      </w:r>
      <w:r w:rsidRPr="003A43CB">
        <w:rPr>
          <w:rStyle w:val="extended-textshort"/>
          <w:bCs/>
        </w:rPr>
        <w:t>ХХ</w:t>
      </w:r>
      <w:r w:rsidRPr="003A43CB">
        <w:rPr>
          <w:rStyle w:val="extended-textshort"/>
        </w:rPr>
        <w:t>-</w:t>
      </w:r>
      <w:r w:rsidRPr="003A43CB">
        <w:rPr>
          <w:rStyle w:val="extended-textshort"/>
          <w:bCs/>
          <w:lang w:val="en-US"/>
        </w:rPr>
        <w:t>XXI</w:t>
      </w:r>
      <w:r w:rsidRPr="003A43CB">
        <w:rPr>
          <w:rStyle w:val="extended-textshort"/>
        </w:rPr>
        <w:t xml:space="preserve"> </w:t>
      </w:r>
      <w:r w:rsidRPr="003A43CB">
        <w:rPr>
          <w:rStyle w:val="extended-textshort"/>
          <w:bCs/>
        </w:rPr>
        <w:t>веков</w:t>
      </w:r>
      <w:r w:rsidRPr="003A43CB">
        <w:rPr>
          <w:rStyle w:val="extended-textshort"/>
        </w:rPr>
        <w:t>.</w:t>
      </w:r>
    </w:p>
    <w:p w14:paraId="07DE6E4F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rStyle w:val="extended-textshort"/>
        </w:rPr>
      </w:pPr>
      <w:r w:rsidRPr="003A43CB">
        <w:rPr>
          <w:rStyle w:val="extended-textshort"/>
        </w:rPr>
        <w:t>П</w:t>
      </w:r>
      <w:r w:rsidRPr="003A43CB">
        <w:rPr>
          <w:rStyle w:val="extended-textshort"/>
          <w:bCs/>
        </w:rPr>
        <w:t>остмодернизма</w:t>
      </w:r>
      <w:r w:rsidRPr="003A43CB">
        <w:rPr>
          <w:rStyle w:val="extended-textshort"/>
        </w:rPr>
        <w:t xml:space="preserve"> в русской </w:t>
      </w:r>
      <w:r w:rsidRPr="003A43CB">
        <w:rPr>
          <w:rStyle w:val="extended-textshort"/>
          <w:bCs/>
        </w:rPr>
        <w:t>литературе</w:t>
      </w:r>
      <w:r w:rsidRPr="003A43CB">
        <w:rPr>
          <w:rStyle w:val="extended-textshort"/>
        </w:rPr>
        <w:t xml:space="preserve"> (В. Набоков «Бледное пламя» (1962) и «Ада» (1969); «Москва-Петушки» Вен. Ерофеев (1970), С. Соколов «Школа для дураков»).</w:t>
      </w:r>
    </w:p>
    <w:p w14:paraId="7B3A87D0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rStyle w:val="extended-textfull"/>
        </w:rPr>
      </w:pPr>
      <w:r w:rsidRPr="003A43CB">
        <w:rPr>
          <w:rStyle w:val="extended-textfull"/>
        </w:rPr>
        <w:t xml:space="preserve">Особенности «героя поколения» в романистике З. </w:t>
      </w:r>
      <w:proofErr w:type="spellStart"/>
      <w:r w:rsidRPr="003A43CB">
        <w:rPr>
          <w:rStyle w:val="extended-textfull"/>
        </w:rPr>
        <w:t>Прилепина</w:t>
      </w:r>
      <w:proofErr w:type="spellEnd"/>
      <w:r w:rsidRPr="003A43CB">
        <w:rPr>
          <w:rStyle w:val="extended-textfull"/>
        </w:rPr>
        <w:t xml:space="preserve"> («Обитель»).</w:t>
      </w:r>
    </w:p>
    <w:p w14:paraId="0F7942D5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rStyle w:val="extended-textfull"/>
        </w:rPr>
      </w:pPr>
      <w:r w:rsidRPr="003A43CB">
        <w:rPr>
          <w:rStyle w:val="extended-textfull"/>
        </w:rPr>
        <w:t xml:space="preserve">Роман Е. </w:t>
      </w:r>
      <w:proofErr w:type="spellStart"/>
      <w:r w:rsidRPr="003A43CB">
        <w:rPr>
          <w:rStyle w:val="extended-textfull"/>
        </w:rPr>
        <w:t>Водолазкина</w:t>
      </w:r>
      <w:proofErr w:type="spellEnd"/>
      <w:r w:rsidRPr="003A43CB">
        <w:rPr>
          <w:rStyle w:val="extended-textfull"/>
        </w:rPr>
        <w:t xml:space="preserve"> «Авиатор» в </w:t>
      </w:r>
      <w:r w:rsidRPr="003A43CB">
        <w:rPr>
          <w:rStyle w:val="extended-textfull"/>
          <w:bCs/>
        </w:rPr>
        <w:t>литературном</w:t>
      </w:r>
      <w:r w:rsidRPr="003A43CB">
        <w:rPr>
          <w:rStyle w:val="extended-textfull"/>
        </w:rPr>
        <w:t xml:space="preserve"> процессе 2010-х гг.</w:t>
      </w:r>
    </w:p>
    <w:p w14:paraId="3A059A0E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rStyle w:val="extended-textfull"/>
        </w:rPr>
      </w:pPr>
      <w:r w:rsidRPr="003A43CB">
        <w:rPr>
          <w:rStyle w:val="extended-textfull"/>
        </w:rPr>
        <w:t xml:space="preserve">Проблемы исторической памяти и ответственности человека в литературе нач. </w:t>
      </w:r>
      <w:r w:rsidRPr="003A43CB">
        <w:rPr>
          <w:rStyle w:val="extended-textfull"/>
          <w:lang w:val="en-US"/>
        </w:rPr>
        <w:t>XXI</w:t>
      </w:r>
      <w:r w:rsidRPr="003A43CB">
        <w:rPr>
          <w:rStyle w:val="extended-textfull"/>
        </w:rPr>
        <w:t xml:space="preserve"> в.</w:t>
      </w:r>
    </w:p>
    <w:p w14:paraId="03F3D92A" w14:textId="77777777" w:rsidR="000F08BE" w:rsidRPr="003A43CB" w:rsidRDefault="000F08BE" w:rsidP="003A43CB">
      <w:pPr>
        <w:pStyle w:val="ListParagraph"/>
        <w:numPr>
          <w:ilvl w:val="0"/>
          <w:numId w:val="10"/>
        </w:numPr>
        <w:spacing w:line="360" w:lineRule="auto"/>
        <w:ind w:left="426"/>
        <w:rPr>
          <w:rStyle w:val="extended-textfull"/>
        </w:rPr>
      </w:pPr>
      <w:r w:rsidRPr="003A43CB">
        <w:rPr>
          <w:rStyle w:val="extended-textfull"/>
          <w:bCs/>
        </w:rPr>
        <w:t>Русский</w:t>
      </w:r>
      <w:r w:rsidRPr="003A43CB">
        <w:rPr>
          <w:rStyle w:val="extended-textfull"/>
        </w:rPr>
        <w:t xml:space="preserve"> постмодернизм 2000-2010-х: основные авторы, особенности эволюции художественной системы. </w:t>
      </w:r>
    </w:p>
    <w:p w14:paraId="3CDEDE13" w14:textId="77777777" w:rsidR="000F08BE" w:rsidRPr="003A43CB" w:rsidRDefault="000F08BE" w:rsidP="003A43CB">
      <w:pPr>
        <w:spacing w:line="360" w:lineRule="auto"/>
        <w:ind w:firstLine="426"/>
        <w:rPr>
          <w:rStyle w:val="extended-textfull"/>
        </w:rPr>
      </w:pPr>
    </w:p>
    <w:p w14:paraId="4CFA531F" w14:textId="77777777" w:rsidR="000F08BE" w:rsidRPr="003A43CB" w:rsidRDefault="000F08BE" w:rsidP="003A43CB">
      <w:pPr>
        <w:spacing w:line="360" w:lineRule="auto"/>
        <w:ind w:firstLine="426"/>
        <w:rPr>
          <w:rStyle w:val="extended-textfull"/>
          <w:b/>
          <w:u w:val="single"/>
        </w:rPr>
      </w:pPr>
      <w:r w:rsidRPr="003A43CB">
        <w:rPr>
          <w:rStyle w:val="extended-textfull"/>
          <w:b/>
          <w:u w:val="single"/>
        </w:rPr>
        <w:t>Список литературы:</w:t>
      </w:r>
    </w:p>
    <w:p w14:paraId="3A53AC65" w14:textId="77777777" w:rsidR="000F08BE" w:rsidRPr="003A43CB" w:rsidRDefault="000F08BE" w:rsidP="003A43CB">
      <w:pPr>
        <w:numPr>
          <w:ilvl w:val="0"/>
          <w:numId w:val="9"/>
        </w:numPr>
        <w:spacing w:line="360" w:lineRule="auto"/>
        <w:ind w:firstLine="426"/>
        <w:rPr>
          <w:bCs/>
        </w:rPr>
      </w:pPr>
      <w:r w:rsidRPr="003A43CB">
        <w:rPr>
          <w:bCs/>
        </w:rPr>
        <w:t>Библиотека литературы Древней Руси: В 20-ти тт. СПб.</w:t>
      </w:r>
      <w:proofErr w:type="gramStart"/>
      <w:r w:rsidRPr="003A43CB">
        <w:rPr>
          <w:bCs/>
        </w:rPr>
        <w:t>,  1997.2001.</w:t>
      </w:r>
      <w:proofErr w:type="gramEnd"/>
      <w:r w:rsidRPr="003A43CB">
        <w:rPr>
          <w:bCs/>
        </w:rPr>
        <w:t xml:space="preserve"> [Вышли только первые 12 томов (до 16 века)].</w:t>
      </w:r>
    </w:p>
    <w:p w14:paraId="37097A41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sz w:val="24"/>
          <w:szCs w:val="24"/>
        </w:rPr>
        <w:t xml:space="preserve">Византийские легенды.  Л., 1972.  </w:t>
      </w:r>
    </w:p>
    <w:p w14:paraId="01A3E81C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proofErr w:type="spellStart"/>
      <w:r w:rsidRPr="003A43CB">
        <w:rPr>
          <w:sz w:val="24"/>
          <w:szCs w:val="24"/>
        </w:rPr>
        <w:t>Водолазкин</w:t>
      </w:r>
      <w:proofErr w:type="spellEnd"/>
      <w:r w:rsidRPr="003A43CB">
        <w:rPr>
          <w:sz w:val="24"/>
          <w:szCs w:val="24"/>
        </w:rPr>
        <w:t xml:space="preserve"> Е. Авиатор. М., 2015.</w:t>
      </w:r>
    </w:p>
    <w:p w14:paraId="080C1B25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i/>
          <w:sz w:val="24"/>
          <w:szCs w:val="24"/>
        </w:rPr>
        <w:t>Гранин Д.</w:t>
      </w:r>
      <w:r w:rsidRPr="003A43CB">
        <w:rPr>
          <w:sz w:val="24"/>
          <w:szCs w:val="24"/>
        </w:rPr>
        <w:t xml:space="preserve"> Причуды моей памяти. М., 2009.</w:t>
      </w:r>
    </w:p>
    <w:p w14:paraId="537A0AEC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proofErr w:type="spellStart"/>
      <w:r w:rsidRPr="003A43CB">
        <w:rPr>
          <w:i/>
          <w:sz w:val="24"/>
          <w:szCs w:val="24"/>
        </w:rPr>
        <w:t>Гроссман</w:t>
      </w:r>
      <w:proofErr w:type="spellEnd"/>
      <w:r w:rsidRPr="003A43CB">
        <w:rPr>
          <w:i/>
          <w:sz w:val="24"/>
          <w:szCs w:val="24"/>
        </w:rPr>
        <w:t xml:space="preserve"> В.</w:t>
      </w:r>
      <w:r w:rsidRPr="003A43CB">
        <w:rPr>
          <w:sz w:val="24"/>
          <w:szCs w:val="24"/>
        </w:rPr>
        <w:t xml:space="preserve"> Жизнь и судьба. М., 2002.</w:t>
      </w:r>
    </w:p>
    <w:p w14:paraId="0C01D2B9" w14:textId="77777777" w:rsidR="000F08BE" w:rsidRPr="003A43CB" w:rsidRDefault="000F08BE" w:rsidP="003A43CB">
      <w:pPr>
        <w:numPr>
          <w:ilvl w:val="0"/>
          <w:numId w:val="9"/>
        </w:numPr>
        <w:spacing w:line="360" w:lineRule="auto"/>
        <w:ind w:firstLine="426"/>
        <w:rPr>
          <w:bCs/>
        </w:rPr>
      </w:pPr>
      <w:r w:rsidRPr="003A43CB">
        <w:rPr>
          <w:bCs/>
          <w:i/>
        </w:rPr>
        <w:t xml:space="preserve">Ерофеев В. </w:t>
      </w:r>
      <w:r w:rsidRPr="003A43CB">
        <w:rPr>
          <w:bCs/>
        </w:rPr>
        <w:t>Москва-Петушки. М., 2015.</w:t>
      </w:r>
    </w:p>
    <w:p w14:paraId="3CFDA9DF" w14:textId="77777777" w:rsidR="000F08BE" w:rsidRPr="003A43CB" w:rsidRDefault="000F08BE" w:rsidP="003A43CB">
      <w:pPr>
        <w:pStyle w:val="EndnoteText"/>
        <w:numPr>
          <w:ilvl w:val="0"/>
          <w:numId w:val="9"/>
        </w:numPr>
        <w:tabs>
          <w:tab w:val="num" w:pos="900"/>
        </w:tabs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3A43CB">
        <w:rPr>
          <w:i/>
          <w:iCs/>
          <w:color w:val="000000"/>
          <w:sz w:val="24"/>
          <w:szCs w:val="24"/>
        </w:rPr>
        <w:t xml:space="preserve">Живов В.М. </w:t>
      </w:r>
      <w:r w:rsidRPr="003A43CB">
        <w:rPr>
          <w:color w:val="000000"/>
          <w:sz w:val="24"/>
          <w:szCs w:val="24"/>
        </w:rPr>
        <w:t xml:space="preserve">Святость. Краткий словарь агиографических терминов. М., 1994.  </w:t>
      </w:r>
    </w:p>
    <w:p w14:paraId="6A6A9F5C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tabs>
          <w:tab w:val="num" w:pos="900"/>
        </w:tabs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i/>
          <w:iCs/>
          <w:sz w:val="24"/>
          <w:szCs w:val="24"/>
        </w:rPr>
        <w:t>Ключевский В.О.</w:t>
      </w:r>
      <w:r w:rsidRPr="003A43CB">
        <w:rPr>
          <w:sz w:val="24"/>
          <w:szCs w:val="24"/>
        </w:rPr>
        <w:t xml:space="preserve">  Древнерусский жития святых как исторический источник.  М., 1871. (репринт М., 1988).</w:t>
      </w:r>
    </w:p>
    <w:p w14:paraId="177073FA" w14:textId="77777777" w:rsidR="000F08BE" w:rsidRPr="003A43CB" w:rsidRDefault="000F08BE" w:rsidP="003A43CB">
      <w:pPr>
        <w:pStyle w:val="EndnoteText"/>
        <w:numPr>
          <w:ilvl w:val="0"/>
          <w:numId w:val="9"/>
        </w:numPr>
        <w:tabs>
          <w:tab w:val="num" w:pos="900"/>
        </w:tabs>
        <w:spacing w:line="360" w:lineRule="auto"/>
        <w:ind w:firstLine="426"/>
        <w:jc w:val="both"/>
        <w:rPr>
          <w:sz w:val="24"/>
          <w:szCs w:val="24"/>
        </w:rPr>
      </w:pPr>
      <w:r w:rsidRPr="003A43CB">
        <w:rPr>
          <w:i/>
          <w:iCs/>
          <w:sz w:val="24"/>
          <w:szCs w:val="24"/>
        </w:rPr>
        <w:t>Кучерская М</w:t>
      </w:r>
      <w:r w:rsidRPr="003A43CB">
        <w:rPr>
          <w:sz w:val="24"/>
          <w:szCs w:val="24"/>
        </w:rPr>
        <w:t>. Современный патерик. М., 2016.</w:t>
      </w:r>
    </w:p>
    <w:p w14:paraId="501DF258" w14:textId="77777777" w:rsidR="000F08BE" w:rsidRPr="003A43CB" w:rsidRDefault="000F08BE" w:rsidP="003A43CB">
      <w:pPr>
        <w:pStyle w:val="EndnoteText"/>
        <w:numPr>
          <w:ilvl w:val="0"/>
          <w:numId w:val="9"/>
        </w:numPr>
        <w:tabs>
          <w:tab w:val="num" w:pos="900"/>
        </w:tabs>
        <w:spacing w:line="360" w:lineRule="auto"/>
        <w:ind w:firstLine="426"/>
        <w:jc w:val="both"/>
        <w:rPr>
          <w:sz w:val="24"/>
          <w:szCs w:val="24"/>
        </w:rPr>
      </w:pPr>
      <w:r w:rsidRPr="003A43CB">
        <w:rPr>
          <w:i/>
          <w:iCs/>
          <w:sz w:val="24"/>
          <w:szCs w:val="24"/>
        </w:rPr>
        <w:t>Лесков Н</w:t>
      </w:r>
      <w:r w:rsidRPr="003A43CB">
        <w:rPr>
          <w:sz w:val="24"/>
          <w:szCs w:val="24"/>
        </w:rPr>
        <w:t>.С. Повести и рассказы. М., 2000.</w:t>
      </w:r>
    </w:p>
    <w:p w14:paraId="27E70079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tabs>
          <w:tab w:val="num" w:pos="900"/>
        </w:tabs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i/>
          <w:iCs/>
          <w:sz w:val="24"/>
          <w:szCs w:val="24"/>
        </w:rPr>
        <w:t>Лихачев Д.С.</w:t>
      </w:r>
      <w:r w:rsidRPr="003A43CB">
        <w:rPr>
          <w:sz w:val="24"/>
          <w:szCs w:val="24"/>
        </w:rPr>
        <w:t xml:space="preserve">  Воспоминания.  М., 2007.  </w:t>
      </w:r>
    </w:p>
    <w:p w14:paraId="6409E803" w14:textId="77777777" w:rsidR="000F08BE" w:rsidRPr="003A43CB" w:rsidRDefault="000F08BE" w:rsidP="003A43CB">
      <w:pPr>
        <w:numPr>
          <w:ilvl w:val="0"/>
          <w:numId w:val="9"/>
        </w:numPr>
        <w:spacing w:line="360" w:lineRule="auto"/>
        <w:ind w:firstLine="426"/>
        <w:rPr>
          <w:bCs/>
          <w:i/>
        </w:rPr>
      </w:pPr>
      <w:r w:rsidRPr="003A43CB">
        <w:rPr>
          <w:bCs/>
          <w:i/>
        </w:rPr>
        <w:t xml:space="preserve">Мельников-Печерский А. </w:t>
      </w:r>
      <w:r w:rsidRPr="003A43CB">
        <w:rPr>
          <w:bCs/>
        </w:rPr>
        <w:t>В лесах. М., 2015.</w:t>
      </w:r>
    </w:p>
    <w:p w14:paraId="6B16B4EC" w14:textId="77777777" w:rsidR="000F08BE" w:rsidRPr="003A43CB" w:rsidRDefault="000F08BE" w:rsidP="003A43CB">
      <w:pPr>
        <w:numPr>
          <w:ilvl w:val="0"/>
          <w:numId w:val="9"/>
        </w:numPr>
        <w:spacing w:line="360" w:lineRule="auto"/>
        <w:ind w:firstLine="426"/>
        <w:rPr>
          <w:bCs/>
          <w:i/>
        </w:rPr>
      </w:pPr>
      <w:r w:rsidRPr="003A43CB">
        <w:rPr>
          <w:bCs/>
          <w:i/>
        </w:rPr>
        <w:t xml:space="preserve">Мельников-Печерский А. </w:t>
      </w:r>
      <w:r w:rsidRPr="003A43CB">
        <w:rPr>
          <w:bCs/>
        </w:rPr>
        <w:t>На горах. М., 2015.</w:t>
      </w:r>
    </w:p>
    <w:p w14:paraId="6127A8E9" w14:textId="77777777" w:rsidR="000F08BE" w:rsidRPr="003A43CB" w:rsidRDefault="000F08BE" w:rsidP="003A43CB">
      <w:pPr>
        <w:numPr>
          <w:ilvl w:val="0"/>
          <w:numId w:val="9"/>
        </w:numPr>
        <w:spacing w:line="360" w:lineRule="auto"/>
        <w:ind w:firstLine="426"/>
        <w:rPr>
          <w:bCs/>
          <w:i/>
        </w:rPr>
      </w:pPr>
      <w:r w:rsidRPr="003A43CB">
        <w:rPr>
          <w:bCs/>
          <w:i/>
        </w:rPr>
        <w:t xml:space="preserve">Нагибин Ю. </w:t>
      </w:r>
      <w:r w:rsidRPr="003A43CB">
        <w:rPr>
          <w:bCs/>
        </w:rPr>
        <w:t>Огненный протопоп. М., 1985.</w:t>
      </w:r>
    </w:p>
    <w:p w14:paraId="4987D121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sz w:val="24"/>
          <w:szCs w:val="24"/>
        </w:rPr>
        <w:t xml:space="preserve">Памятники византийской литературы </w:t>
      </w:r>
      <w:r w:rsidRPr="003A43CB">
        <w:rPr>
          <w:sz w:val="24"/>
          <w:szCs w:val="24"/>
          <w:lang w:val="en-US"/>
        </w:rPr>
        <w:t>IV</w:t>
      </w:r>
      <w:r w:rsidRPr="003A43CB">
        <w:rPr>
          <w:sz w:val="24"/>
          <w:szCs w:val="24"/>
        </w:rPr>
        <w:t xml:space="preserve"> - </w:t>
      </w:r>
      <w:r w:rsidRPr="003A43CB">
        <w:rPr>
          <w:sz w:val="24"/>
          <w:szCs w:val="24"/>
          <w:lang w:val="en-US"/>
        </w:rPr>
        <w:t>IX</w:t>
      </w:r>
      <w:r w:rsidRPr="003A43CB">
        <w:rPr>
          <w:sz w:val="24"/>
          <w:szCs w:val="24"/>
        </w:rPr>
        <w:t xml:space="preserve"> вв. М., 1968.  </w:t>
      </w:r>
    </w:p>
    <w:p w14:paraId="7A6EBAB3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i/>
          <w:sz w:val="24"/>
          <w:szCs w:val="24"/>
        </w:rPr>
        <w:t xml:space="preserve">Песков В. </w:t>
      </w:r>
      <w:r w:rsidRPr="003A43CB">
        <w:rPr>
          <w:sz w:val="24"/>
          <w:szCs w:val="24"/>
        </w:rPr>
        <w:t>Таежный тупик. М., 1983.</w:t>
      </w:r>
    </w:p>
    <w:p w14:paraId="04FD4B75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proofErr w:type="spellStart"/>
      <w:r w:rsidRPr="003A43CB">
        <w:rPr>
          <w:i/>
          <w:sz w:val="24"/>
          <w:szCs w:val="24"/>
        </w:rPr>
        <w:t>Прилепин</w:t>
      </w:r>
      <w:proofErr w:type="spellEnd"/>
      <w:r w:rsidRPr="003A43CB">
        <w:rPr>
          <w:i/>
          <w:sz w:val="24"/>
          <w:szCs w:val="24"/>
        </w:rPr>
        <w:t xml:space="preserve"> З.</w:t>
      </w:r>
      <w:r w:rsidRPr="003A43CB">
        <w:rPr>
          <w:sz w:val="24"/>
          <w:szCs w:val="24"/>
        </w:rPr>
        <w:t xml:space="preserve"> Обитель. М., 2013.</w:t>
      </w:r>
    </w:p>
    <w:p w14:paraId="044486AC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proofErr w:type="spellStart"/>
      <w:r w:rsidRPr="003A43CB">
        <w:rPr>
          <w:sz w:val="24"/>
          <w:szCs w:val="24"/>
        </w:rPr>
        <w:t>Пустозерская</w:t>
      </w:r>
      <w:proofErr w:type="spellEnd"/>
      <w:r w:rsidRPr="003A43CB">
        <w:rPr>
          <w:sz w:val="24"/>
          <w:szCs w:val="24"/>
        </w:rPr>
        <w:t xml:space="preserve"> проза: Протопоп Аввакум. Инок Епифаний. Поп Лазарь. Дьякон Федор. М., 1989.</w:t>
      </w:r>
    </w:p>
    <w:p w14:paraId="53EF2CAE" w14:textId="77777777" w:rsidR="000F08BE" w:rsidRPr="003A43CB" w:rsidRDefault="000F08BE" w:rsidP="003A43CB">
      <w:pPr>
        <w:pStyle w:val="EndnoteText"/>
        <w:numPr>
          <w:ilvl w:val="0"/>
          <w:numId w:val="9"/>
        </w:numPr>
        <w:tabs>
          <w:tab w:val="num" w:pos="900"/>
        </w:tabs>
        <w:spacing w:line="360" w:lineRule="auto"/>
        <w:ind w:firstLine="426"/>
        <w:jc w:val="both"/>
        <w:rPr>
          <w:i/>
          <w:iCs/>
          <w:color w:val="000000"/>
          <w:sz w:val="24"/>
          <w:szCs w:val="24"/>
        </w:rPr>
      </w:pPr>
      <w:r w:rsidRPr="003A43CB">
        <w:rPr>
          <w:iCs/>
          <w:color w:val="000000"/>
          <w:sz w:val="24"/>
          <w:szCs w:val="24"/>
        </w:rPr>
        <w:t xml:space="preserve">Русская поэзия конца </w:t>
      </w:r>
      <w:r w:rsidRPr="003A43CB">
        <w:rPr>
          <w:iCs/>
          <w:color w:val="000000"/>
          <w:sz w:val="24"/>
          <w:szCs w:val="24"/>
          <w:lang w:val="en-US"/>
        </w:rPr>
        <w:t>XIX</w:t>
      </w:r>
      <w:r w:rsidRPr="003A43CB">
        <w:rPr>
          <w:iCs/>
          <w:color w:val="000000"/>
          <w:sz w:val="24"/>
          <w:szCs w:val="24"/>
        </w:rPr>
        <w:t xml:space="preserve"> – нач. ХХ века. М.: МГУ, 1979.</w:t>
      </w:r>
    </w:p>
    <w:p w14:paraId="1991F1E5" w14:textId="77777777" w:rsidR="000F08BE" w:rsidRPr="003A43CB" w:rsidRDefault="000F08BE" w:rsidP="003A43CB">
      <w:pPr>
        <w:pStyle w:val="EndnoteText"/>
        <w:numPr>
          <w:ilvl w:val="0"/>
          <w:numId w:val="9"/>
        </w:numPr>
        <w:tabs>
          <w:tab w:val="num" w:pos="900"/>
        </w:tabs>
        <w:spacing w:line="360" w:lineRule="auto"/>
        <w:ind w:firstLine="426"/>
        <w:jc w:val="both"/>
        <w:rPr>
          <w:i/>
          <w:iCs/>
          <w:color w:val="000000"/>
          <w:sz w:val="24"/>
          <w:szCs w:val="24"/>
        </w:rPr>
      </w:pPr>
      <w:r w:rsidRPr="003A43CB">
        <w:rPr>
          <w:iCs/>
          <w:color w:val="000000"/>
          <w:sz w:val="24"/>
          <w:szCs w:val="24"/>
        </w:rPr>
        <w:t>Русская сентиментальная повесть. М.: МГУ, 1979.</w:t>
      </w:r>
    </w:p>
    <w:p w14:paraId="0EF99A23" w14:textId="77777777" w:rsidR="000F08BE" w:rsidRPr="003A43CB" w:rsidRDefault="000F08BE" w:rsidP="003A43CB">
      <w:pPr>
        <w:pStyle w:val="EndnoteText"/>
        <w:numPr>
          <w:ilvl w:val="0"/>
          <w:numId w:val="9"/>
        </w:numPr>
        <w:tabs>
          <w:tab w:val="num" w:pos="900"/>
        </w:tabs>
        <w:spacing w:line="360" w:lineRule="auto"/>
        <w:ind w:firstLine="426"/>
        <w:jc w:val="both"/>
        <w:rPr>
          <w:i/>
          <w:iCs/>
          <w:color w:val="000000"/>
          <w:sz w:val="24"/>
          <w:szCs w:val="24"/>
        </w:rPr>
      </w:pPr>
      <w:r w:rsidRPr="003A43CB">
        <w:rPr>
          <w:i/>
          <w:iCs/>
          <w:color w:val="000000"/>
          <w:sz w:val="24"/>
          <w:szCs w:val="24"/>
        </w:rPr>
        <w:t xml:space="preserve">Синявский А. </w:t>
      </w:r>
      <w:r w:rsidRPr="003A43CB">
        <w:rPr>
          <w:iCs/>
          <w:color w:val="000000"/>
          <w:sz w:val="24"/>
          <w:szCs w:val="24"/>
        </w:rPr>
        <w:t>Иван-дурак. М., 2001.</w:t>
      </w:r>
    </w:p>
    <w:p w14:paraId="189AF02F" w14:textId="77777777" w:rsidR="000F08BE" w:rsidRPr="003A43CB" w:rsidRDefault="000F08BE" w:rsidP="003A43CB">
      <w:pPr>
        <w:pStyle w:val="EndnoteText"/>
        <w:numPr>
          <w:ilvl w:val="0"/>
          <w:numId w:val="9"/>
        </w:numPr>
        <w:tabs>
          <w:tab w:val="num" w:pos="900"/>
        </w:tabs>
        <w:spacing w:line="360" w:lineRule="auto"/>
        <w:ind w:firstLine="426"/>
        <w:jc w:val="both"/>
        <w:rPr>
          <w:i/>
          <w:iCs/>
          <w:color w:val="000000"/>
          <w:sz w:val="24"/>
          <w:szCs w:val="24"/>
        </w:rPr>
      </w:pPr>
      <w:r w:rsidRPr="003A43CB">
        <w:rPr>
          <w:i/>
          <w:iCs/>
          <w:color w:val="000000"/>
          <w:sz w:val="24"/>
          <w:szCs w:val="24"/>
        </w:rPr>
        <w:lastRenderedPageBreak/>
        <w:t xml:space="preserve">Соколов А. </w:t>
      </w:r>
      <w:r w:rsidRPr="003A43CB">
        <w:rPr>
          <w:iCs/>
          <w:color w:val="000000"/>
          <w:sz w:val="24"/>
          <w:szCs w:val="24"/>
        </w:rPr>
        <w:t>Школа дураков. М., 2012.</w:t>
      </w:r>
    </w:p>
    <w:p w14:paraId="0AFCE8C9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tabs>
          <w:tab w:val="num" w:pos="900"/>
        </w:tabs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i/>
          <w:iCs/>
          <w:sz w:val="24"/>
          <w:szCs w:val="24"/>
        </w:rPr>
        <w:t>Федотов Г.</w:t>
      </w:r>
      <w:r w:rsidRPr="003A43CB">
        <w:rPr>
          <w:sz w:val="24"/>
          <w:szCs w:val="24"/>
        </w:rPr>
        <w:t xml:space="preserve"> Святые Древней Руси.  М., 1990. </w:t>
      </w:r>
    </w:p>
    <w:p w14:paraId="237B12DB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tabs>
          <w:tab w:val="num" w:pos="900"/>
        </w:tabs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i/>
          <w:iCs/>
          <w:sz w:val="24"/>
          <w:szCs w:val="24"/>
        </w:rPr>
        <w:t>Шаламов В.</w:t>
      </w:r>
      <w:r w:rsidRPr="003A43CB">
        <w:rPr>
          <w:sz w:val="24"/>
          <w:szCs w:val="24"/>
        </w:rPr>
        <w:t xml:space="preserve"> Колымские рассказы. М., 2005.</w:t>
      </w:r>
    </w:p>
    <w:p w14:paraId="438F1900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tabs>
          <w:tab w:val="num" w:pos="900"/>
        </w:tabs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i/>
          <w:iCs/>
          <w:sz w:val="24"/>
          <w:szCs w:val="24"/>
        </w:rPr>
        <w:t>Ширяев Б.</w:t>
      </w:r>
      <w:r w:rsidRPr="003A43CB">
        <w:rPr>
          <w:sz w:val="24"/>
          <w:szCs w:val="24"/>
        </w:rPr>
        <w:t xml:space="preserve"> Неугасимая лампада. М., 2011.</w:t>
      </w:r>
    </w:p>
    <w:p w14:paraId="63BEECBD" w14:textId="77777777" w:rsidR="000F08BE" w:rsidRPr="003A43CB" w:rsidRDefault="000F08BE" w:rsidP="003A43CB">
      <w:pPr>
        <w:pStyle w:val="FootnoteText"/>
        <w:widowControl/>
        <w:numPr>
          <w:ilvl w:val="0"/>
          <w:numId w:val="9"/>
        </w:numPr>
        <w:tabs>
          <w:tab w:val="num" w:pos="900"/>
        </w:tabs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sz w:val="24"/>
          <w:szCs w:val="24"/>
        </w:rPr>
      </w:pPr>
      <w:r w:rsidRPr="003A43CB">
        <w:rPr>
          <w:i/>
          <w:iCs/>
          <w:sz w:val="24"/>
          <w:szCs w:val="24"/>
        </w:rPr>
        <w:t>Эренбург И.</w:t>
      </w:r>
      <w:r w:rsidRPr="003A43CB">
        <w:rPr>
          <w:sz w:val="24"/>
          <w:szCs w:val="24"/>
        </w:rPr>
        <w:t xml:space="preserve"> Оттепель. М., 1954.</w:t>
      </w:r>
    </w:p>
    <w:p w14:paraId="2E8D0366" w14:textId="77777777" w:rsidR="000F08BE" w:rsidRPr="003A43CB" w:rsidRDefault="000F08BE" w:rsidP="003A43CB">
      <w:pPr>
        <w:spacing w:line="360" w:lineRule="auto"/>
        <w:ind w:firstLine="426"/>
        <w:rPr>
          <w:rStyle w:val="extended-textfull"/>
          <w:b/>
          <w:u w:val="single"/>
        </w:rPr>
      </w:pPr>
    </w:p>
    <w:p w14:paraId="72C839BE" w14:textId="77777777" w:rsidR="002672EF" w:rsidRPr="003A43CB" w:rsidRDefault="002672EF" w:rsidP="003A43CB">
      <w:pPr>
        <w:pStyle w:val="ListParagraph"/>
        <w:spacing w:line="360" w:lineRule="auto"/>
        <w:ind w:left="1040" w:firstLine="426"/>
      </w:pPr>
    </w:p>
    <w:p w14:paraId="065C1820" w14:textId="77777777" w:rsidR="002672EF" w:rsidRPr="003A43CB" w:rsidRDefault="002672EF" w:rsidP="003A43CB">
      <w:pPr>
        <w:spacing w:line="360" w:lineRule="auto"/>
        <w:ind w:firstLine="426"/>
        <w:rPr>
          <w:bCs/>
        </w:rPr>
      </w:pPr>
    </w:p>
    <w:p w14:paraId="16163EE5" w14:textId="46BD37E3" w:rsidR="002672EF" w:rsidRPr="003A43CB" w:rsidRDefault="003A43CB" w:rsidP="003A43CB">
      <w:pPr>
        <w:spacing w:line="360" w:lineRule="auto"/>
        <w:ind w:firstLine="426"/>
      </w:pPr>
      <w:r>
        <w:t xml:space="preserve">Автор программы: профессор, д.ф.н. </w:t>
      </w:r>
      <w:proofErr w:type="spellStart"/>
      <w:r>
        <w:t>Лоевская</w:t>
      </w:r>
      <w:proofErr w:type="spellEnd"/>
      <w:r>
        <w:t xml:space="preserve"> М.М.</w:t>
      </w:r>
    </w:p>
    <w:p w14:paraId="6E77A4AA" w14:textId="77777777" w:rsidR="002672EF" w:rsidRPr="003A43CB" w:rsidRDefault="002672EF" w:rsidP="003A43CB">
      <w:pPr>
        <w:spacing w:line="360" w:lineRule="auto"/>
        <w:ind w:firstLine="426"/>
      </w:pPr>
    </w:p>
    <w:p w14:paraId="7EF506EA" w14:textId="77777777" w:rsidR="002672EF" w:rsidRPr="003A43CB" w:rsidRDefault="002672EF" w:rsidP="003A43CB">
      <w:pPr>
        <w:pStyle w:val="ListParagraph"/>
        <w:spacing w:line="360" w:lineRule="auto"/>
        <w:ind w:left="1040" w:firstLine="426"/>
      </w:pPr>
    </w:p>
    <w:p w14:paraId="19173446" w14:textId="77777777" w:rsidR="002672EF" w:rsidRPr="003A43CB" w:rsidRDefault="002672EF" w:rsidP="003A43CB">
      <w:pPr>
        <w:spacing w:line="360" w:lineRule="auto"/>
        <w:ind w:firstLine="426"/>
        <w:rPr>
          <w:b/>
          <w:i/>
        </w:rPr>
      </w:pPr>
    </w:p>
    <w:p w14:paraId="2A3D1F3F" w14:textId="77777777" w:rsidR="002672EF" w:rsidRPr="003A43CB" w:rsidRDefault="002672EF" w:rsidP="003A43CB">
      <w:pPr>
        <w:spacing w:line="360" w:lineRule="auto"/>
        <w:ind w:firstLine="426"/>
        <w:rPr>
          <w:b/>
          <w:i/>
        </w:rPr>
      </w:pPr>
    </w:p>
    <w:p w14:paraId="05E4881C" w14:textId="77777777" w:rsidR="002672EF" w:rsidRPr="003A43CB" w:rsidRDefault="002672EF" w:rsidP="003A43CB">
      <w:pPr>
        <w:spacing w:line="360" w:lineRule="auto"/>
        <w:ind w:left="680" w:firstLine="426"/>
        <w:rPr>
          <w:b/>
          <w:i/>
        </w:rPr>
      </w:pPr>
    </w:p>
    <w:p w14:paraId="2B4653F1" w14:textId="77777777" w:rsidR="002672EF" w:rsidRPr="003A43CB" w:rsidRDefault="002672EF" w:rsidP="003A43CB">
      <w:pPr>
        <w:ind w:firstLine="426"/>
      </w:pPr>
    </w:p>
    <w:p w14:paraId="440F201D" w14:textId="77777777" w:rsidR="002672EF" w:rsidRPr="003A43CB" w:rsidRDefault="002672EF" w:rsidP="003A43CB">
      <w:pPr>
        <w:spacing w:line="360" w:lineRule="auto"/>
        <w:ind w:left="680" w:firstLine="426"/>
        <w:rPr>
          <w:b/>
          <w:i/>
        </w:rPr>
      </w:pPr>
    </w:p>
    <w:p w14:paraId="134FD107" w14:textId="77777777" w:rsidR="00BC670E" w:rsidRPr="003A43CB" w:rsidRDefault="00BC670E" w:rsidP="003A43CB">
      <w:pPr>
        <w:ind w:firstLine="426"/>
      </w:pPr>
    </w:p>
    <w:sectPr w:rsidR="00BC670E" w:rsidRPr="003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76F"/>
    <w:multiLevelType w:val="hybridMultilevel"/>
    <w:tmpl w:val="4A82D80A"/>
    <w:lvl w:ilvl="0" w:tplc="43A0DB32">
      <w:start w:val="1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5E47CD0"/>
    <w:multiLevelType w:val="hybridMultilevel"/>
    <w:tmpl w:val="FC5AA0CC"/>
    <w:lvl w:ilvl="0" w:tplc="CE8C707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 w15:restartNumberingAfterBreak="0">
    <w:nsid w:val="1A11337F"/>
    <w:multiLevelType w:val="hybridMultilevel"/>
    <w:tmpl w:val="9C18CD72"/>
    <w:lvl w:ilvl="0" w:tplc="46B283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6BE0EAA"/>
    <w:multiLevelType w:val="hybridMultilevel"/>
    <w:tmpl w:val="9D20759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952AC1"/>
    <w:multiLevelType w:val="hybridMultilevel"/>
    <w:tmpl w:val="33049710"/>
    <w:lvl w:ilvl="0" w:tplc="CEDEC9E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 w15:restartNumberingAfterBreak="0">
    <w:nsid w:val="2B1052D8"/>
    <w:multiLevelType w:val="hybridMultilevel"/>
    <w:tmpl w:val="DA5699E8"/>
    <w:lvl w:ilvl="0" w:tplc="7F6249D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5656"/>
    <w:multiLevelType w:val="hybridMultilevel"/>
    <w:tmpl w:val="8CA4F148"/>
    <w:lvl w:ilvl="0" w:tplc="5B2C03F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 w15:restartNumberingAfterBreak="0">
    <w:nsid w:val="30D816DB"/>
    <w:multiLevelType w:val="hybridMultilevel"/>
    <w:tmpl w:val="D838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B32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F10FCF"/>
    <w:multiLevelType w:val="hybridMultilevel"/>
    <w:tmpl w:val="6FDA9CB6"/>
    <w:lvl w:ilvl="0" w:tplc="1D605F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EF"/>
    <w:rsid w:val="000F08BE"/>
    <w:rsid w:val="002672EF"/>
    <w:rsid w:val="00285BBC"/>
    <w:rsid w:val="003A43CB"/>
    <w:rsid w:val="00784054"/>
    <w:rsid w:val="007A36E9"/>
    <w:rsid w:val="00965997"/>
    <w:rsid w:val="00B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E2839"/>
  <w15:chartTrackingRefBased/>
  <w15:docId w15:val="{1DEF75DB-3BEA-4FEC-83F7-2213E90D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EF"/>
    <w:pPr>
      <w:spacing w:after="0" w:line="288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672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тиль Синий"/>
    <w:rsid w:val="002672EF"/>
    <w:rPr>
      <w:i/>
      <w:iCs/>
      <w:color w:val="0000FF"/>
    </w:rPr>
  </w:style>
  <w:style w:type="paragraph" w:styleId="NormalWeb">
    <w:name w:val="Normal (Web)"/>
    <w:basedOn w:val="Normal"/>
    <w:uiPriority w:val="99"/>
    <w:rsid w:val="002672E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Heading2Char">
    <w:name w:val="Heading 2 Char"/>
    <w:basedOn w:val="DefaultParagraphFont"/>
    <w:link w:val="Heading2"/>
    <w:rsid w:val="002672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2672EF"/>
    <w:pPr>
      <w:ind w:left="720"/>
      <w:contextualSpacing/>
    </w:pPr>
  </w:style>
  <w:style w:type="character" w:customStyle="1" w:styleId="extended-textfull">
    <w:name w:val="extended-text__full"/>
    <w:basedOn w:val="DefaultParagraphFont"/>
    <w:rsid w:val="000F08BE"/>
  </w:style>
  <w:style w:type="character" w:customStyle="1" w:styleId="extended-textshort">
    <w:name w:val="extended-text__short"/>
    <w:basedOn w:val="DefaultParagraphFont"/>
    <w:rsid w:val="000F08BE"/>
  </w:style>
  <w:style w:type="paragraph" w:styleId="FootnoteText">
    <w:name w:val="footnote text"/>
    <w:basedOn w:val="Normal"/>
    <w:link w:val="FootnoteTextChar"/>
    <w:semiHidden/>
    <w:rsid w:val="000F08BE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0F08BE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F08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KoronaMM</dc:creator>
  <cp:keywords/>
  <dc:description/>
  <cp:lastModifiedBy>Raziyat Tsinpaeva</cp:lastModifiedBy>
  <cp:revision>5</cp:revision>
  <dcterms:created xsi:type="dcterms:W3CDTF">2019-11-06T16:43:00Z</dcterms:created>
  <dcterms:modified xsi:type="dcterms:W3CDTF">2019-11-06T16:51:00Z</dcterms:modified>
</cp:coreProperties>
</file>