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1E8A" w:rsidRDefault="00841E8A" w:rsidP="00841E8A">
      <w:pPr>
        <w:spacing w:after="0" w:line="240" w:lineRule="auto"/>
        <w:jc w:val="both"/>
        <w:rPr>
          <w:sz w:val="28"/>
          <w:szCs w:val="28"/>
        </w:rPr>
      </w:pPr>
      <w:r w:rsidRPr="00841E8A">
        <w:rPr>
          <w:sz w:val="28"/>
          <w:szCs w:val="28"/>
        </w:rPr>
        <w:t xml:space="preserve">Д.М. </w:t>
      </w:r>
      <w:proofErr w:type="spellStart"/>
      <w:r w:rsidRPr="00841E8A">
        <w:rPr>
          <w:sz w:val="28"/>
          <w:szCs w:val="28"/>
        </w:rPr>
        <w:t>Володихин</w:t>
      </w:r>
      <w:proofErr w:type="spellEnd"/>
    </w:p>
    <w:p w:rsidR="00841E8A" w:rsidRPr="00841E8A" w:rsidRDefault="00841E8A" w:rsidP="00841E8A">
      <w:pPr>
        <w:spacing w:after="0" w:line="240" w:lineRule="auto"/>
        <w:jc w:val="both"/>
        <w:rPr>
          <w:b/>
          <w:sz w:val="28"/>
          <w:szCs w:val="28"/>
        </w:rPr>
      </w:pPr>
      <w:r w:rsidRPr="00841E8A">
        <w:rPr>
          <w:b/>
          <w:sz w:val="28"/>
          <w:szCs w:val="28"/>
        </w:rPr>
        <w:t xml:space="preserve">РУССКО-МОЛДАВСКИЕ МОНЕТЫ ЕКАТЕРИНЫ </w:t>
      </w:r>
      <w:r w:rsidRPr="00841E8A">
        <w:rPr>
          <w:b/>
          <w:sz w:val="28"/>
          <w:szCs w:val="28"/>
          <w:lang w:val="en-US"/>
        </w:rPr>
        <w:t>II</w:t>
      </w:r>
      <w:r w:rsidRPr="00841E8A">
        <w:rPr>
          <w:b/>
          <w:sz w:val="28"/>
          <w:szCs w:val="28"/>
        </w:rPr>
        <w:t>.</w:t>
      </w:r>
    </w:p>
    <w:p w:rsidR="00841E8A" w:rsidRDefault="00841E8A" w:rsidP="00841E8A">
      <w:pPr>
        <w:spacing w:after="0" w:line="240" w:lineRule="auto"/>
        <w:jc w:val="both"/>
        <w:rPr>
          <w:sz w:val="28"/>
          <w:szCs w:val="28"/>
        </w:rPr>
      </w:pPr>
      <w:r w:rsidRPr="00841E8A">
        <w:rPr>
          <w:b/>
          <w:sz w:val="28"/>
          <w:szCs w:val="28"/>
        </w:rPr>
        <w:t>1771—1774 гг</w:t>
      </w:r>
      <w:r w:rsidRPr="00841E8A">
        <w:rPr>
          <w:sz w:val="28"/>
          <w:szCs w:val="28"/>
        </w:rPr>
        <w:t>.</w:t>
      </w:r>
    </w:p>
    <w:p w:rsidR="00841E8A" w:rsidRDefault="00841E8A" w:rsidP="00841E8A">
      <w:pPr>
        <w:spacing w:after="0" w:line="240" w:lineRule="auto"/>
        <w:jc w:val="both"/>
        <w:rPr>
          <w:sz w:val="28"/>
          <w:szCs w:val="28"/>
        </w:rPr>
      </w:pPr>
    </w:p>
    <w:p w:rsidR="00841E8A" w:rsidRDefault="00841E8A" w:rsidP="00841E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Монеты, отчеканенные в 1771—1774 года с символикой дунайских княжеств Молдавии и Валахии, представляют собой классические военные деньги. Они изготавливались вне какого-либо политического контекста, т.е., курс национальной политики Российской империи </w:t>
      </w:r>
      <w:r w:rsidR="003E43B4">
        <w:rPr>
          <w:sz w:val="28"/>
          <w:szCs w:val="28"/>
        </w:rPr>
        <w:t>мало</w:t>
      </w:r>
      <w:r>
        <w:rPr>
          <w:sz w:val="28"/>
          <w:szCs w:val="28"/>
        </w:rPr>
        <w:t xml:space="preserve"> отразился в их оформлении. В целом для царствования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характерен курс на покровительство православн</w:t>
      </w:r>
      <w:r w:rsidR="003E43B4">
        <w:rPr>
          <w:sz w:val="28"/>
          <w:szCs w:val="28"/>
        </w:rPr>
        <w:t>ым, живущим за пределами России,</w:t>
      </w:r>
      <w:r>
        <w:rPr>
          <w:sz w:val="28"/>
          <w:szCs w:val="28"/>
        </w:rPr>
        <w:t xml:space="preserve"> </w:t>
      </w:r>
      <w:r w:rsidR="003E43B4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3E43B4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равославным, которые являются подданными турецкого султана. Это покровительство, с одной стороны, естественно и органично для державы, в рамках которой православие имеет статус государственного вероисповедания, а с другой, оно нередко использовалось как инструмент политической борьбы, например, для приобретения союзников среди христиан Османской державы в период ведения двух русско-турецких войн екатерининского правления.</w:t>
      </w:r>
      <w:r w:rsidR="00257BC1">
        <w:rPr>
          <w:sz w:val="28"/>
          <w:szCs w:val="28"/>
        </w:rPr>
        <w:t xml:space="preserve"> Однако выпуск монет, пущенных в оборот на землях Молдавии (</w:t>
      </w:r>
      <w:r w:rsidR="004E036B">
        <w:rPr>
          <w:sz w:val="28"/>
          <w:szCs w:val="28"/>
        </w:rPr>
        <w:t>вассал Турции,</w:t>
      </w:r>
      <w:r w:rsidR="006C7D86">
        <w:rPr>
          <w:sz w:val="28"/>
          <w:szCs w:val="28"/>
        </w:rPr>
        <w:t xml:space="preserve"> </w:t>
      </w:r>
      <w:r w:rsidR="004E036B">
        <w:rPr>
          <w:sz w:val="28"/>
          <w:szCs w:val="28"/>
        </w:rPr>
        <w:t>п</w:t>
      </w:r>
      <w:r w:rsidR="006C7D86">
        <w:rPr>
          <w:sz w:val="28"/>
          <w:szCs w:val="28"/>
        </w:rPr>
        <w:t>реимущественно православное население</w:t>
      </w:r>
      <w:r w:rsidR="00257BC1">
        <w:rPr>
          <w:sz w:val="28"/>
          <w:szCs w:val="28"/>
        </w:rPr>
        <w:t>) и Валахии (</w:t>
      </w:r>
      <w:r w:rsidR="00A3235E">
        <w:rPr>
          <w:sz w:val="28"/>
          <w:szCs w:val="28"/>
        </w:rPr>
        <w:t xml:space="preserve">ныне часть Румынии, а в </w:t>
      </w:r>
      <w:r w:rsidR="00A3235E">
        <w:rPr>
          <w:sz w:val="28"/>
          <w:szCs w:val="28"/>
          <w:lang w:val="en-US"/>
        </w:rPr>
        <w:t>XVIII</w:t>
      </w:r>
      <w:r w:rsidR="00A3235E">
        <w:rPr>
          <w:sz w:val="28"/>
          <w:szCs w:val="28"/>
        </w:rPr>
        <w:t xml:space="preserve"> столетии </w:t>
      </w:r>
      <w:r w:rsidR="004E036B">
        <w:rPr>
          <w:sz w:val="28"/>
          <w:szCs w:val="28"/>
        </w:rPr>
        <w:t>также вассал Турции, преимущественно православное население</w:t>
      </w:r>
      <w:r w:rsidR="00257BC1">
        <w:rPr>
          <w:sz w:val="28"/>
          <w:szCs w:val="28"/>
        </w:rPr>
        <w:t>) осуществлялся не в политических видах, а с административно-финансовой целью.</w:t>
      </w:r>
    </w:p>
    <w:p w:rsidR="00841E8A" w:rsidRDefault="00841E8A" w:rsidP="00841E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русско-турецкой войны 1768—1774 гг.</w:t>
      </w:r>
      <w:r w:rsidR="00A3235E">
        <w:rPr>
          <w:sz w:val="28"/>
          <w:szCs w:val="28"/>
        </w:rPr>
        <w:t xml:space="preserve"> армия Российской империи заняли оба дунайских княжества (1770—1771 гг.). Отношение к местному населению было </w:t>
      </w:r>
      <w:r w:rsidR="004D1BD8">
        <w:rPr>
          <w:sz w:val="28"/>
          <w:szCs w:val="28"/>
        </w:rPr>
        <w:t>как к «братьям по вере» и бывшим союзникам по войнам с турками. Поэтому ограбление местного населени</w:t>
      </w:r>
      <w:r w:rsidR="003E43B4">
        <w:rPr>
          <w:sz w:val="28"/>
          <w:szCs w:val="28"/>
        </w:rPr>
        <w:t>я</w:t>
      </w:r>
      <w:r w:rsidR="004D1BD8">
        <w:rPr>
          <w:sz w:val="28"/>
          <w:szCs w:val="28"/>
        </w:rPr>
        <w:t xml:space="preserve"> считалось преступным, и армия должна была </w:t>
      </w:r>
      <w:r w:rsidR="003E43B4">
        <w:rPr>
          <w:sz w:val="28"/>
          <w:szCs w:val="28"/>
        </w:rPr>
        <w:t xml:space="preserve">честно </w:t>
      </w:r>
      <w:r w:rsidR="004D1BD8">
        <w:rPr>
          <w:sz w:val="28"/>
          <w:szCs w:val="28"/>
        </w:rPr>
        <w:t>закупать всё то, чего не могла получить из армейских магазинов.</w:t>
      </w:r>
    </w:p>
    <w:p w:rsidR="004D1BD8" w:rsidRDefault="004D1BD8" w:rsidP="00841E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этого была начата чеканка монеты «для солдатских нужд»</w:t>
      </w:r>
      <w:proofErr w:type="gramStart"/>
      <w:r w:rsidR="00EC6486">
        <w:rPr>
          <w:sz w:val="28"/>
          <w:szCs w:val="28"/>
        </w:rPr>
        <w:t>.</w:t>
      </w:r>
      <w:proofErr w:type="gramEnd"/>
      <w:r w:rsidR="00EC6486">
        <w:rPr>
          <w:sz w:val="28"/>
          <w:szCs w:val="28"/>
        </w:rPr>
        <w:t xml:space="preserve"> Т.е.</w:t>
      </w:r>
      <w:r w:rsidR="00BD599A">
        <w:rPr>
          <w:sz w:val="28"/>
          <w:szCs w:val="28"/>
        </w:rPr>
        <w:t xml:space="preserve"> для</w:t>
      </w:r>
      <w:r w:rsidR="00EC6486">
        <w:rPr>
          <w:sz w:val="28"/>
          <w:szCs w:val="28"/>
        </w:rPr>
        <w:t xml:space="preserve"> закупок продуктов, фуража, недорогих товаров повседневного пользования</w:t>
      </w:r>
      <w:r>
        <w:rPr>
          <w:sz w:val="28"/>
          <w:szCs w:val="28"/>
        </w:rPr>
        <w:t>. Иначе говоря, медной (или, в ряде случаев,</w:t>
      </w:r>
      <w:r w:rsidR="00EC6486">
        <w:rPr>
          <w:sz w:val="28"/>
          <w:szCs w:val="28"/>
        </w:rPr>
        <w:t xml:space="preserve"> из трофейной пушечной  бронзы</w:t>
      </w:r>
      <w:r>
        <w:rPr>
          <w:sz w:val="28"/>
          <w:szCs w:val="28"/>
        </w:rPr>
        <w:t>) разменной монеты.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солдат хорошо понимал, сколько и за что он платит, номинал на монетах обозначался дважды: в турецких пара и в русских копейках или деньгах (деньга = 0,5 копейки).</w:t>
      </w:r>
    </w:p>
    <w:p w:rsidR="004D1BD8" w:rsidRDefault="004D1BD8" w:rsidP="00841E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1771—1774 гг. были отчеканены</w:t>
      </w:r>
      <w:r w:rsidR="003E43B4">
        <w:rPr>
          <w:sz w:val="28"/>
          <w:szCs w:val="28"/>
        </w:rPr>
        <w:t xml:space="preserve"> значительными эмиссиями</w:t>
      </w:r>
      <w:r>
        <w:rPr>
          <w:sz w:val="28"/>
          <w:szCs w:val="28"/>
        </w:rPr>
        <w:t xml:space="preserve"> монеты двух основных номиналов: 1 пара (3 деньги или 1,5 копейки) и 2 пара (3 копейки)</w:t>
      </w:r>
      <w:r w:rsidR="003E43B4">
        <w:rPr>
          <w:sz w:val="28"/>
          <w:szCs w:val="28"/>
        </w:rPr>
        <w:t>. Вышли</w:t>
      </w:r>
      <w:r w:rsidR="005D7D11">
        <w:rPr>
          <w:sz w:val="28"/>
          <w:szCs w:val="28"/>
        </w:rPr>
        <w:t xml:space="preserve"> также </w:t>
      </w:r>
      <w:r w:rsidR="003E43B4">
        <w:rPr>
          <w:sz w:val="28"/>
          <w:szCs w:val="28"/>
        </w:rPr>
        <w:t xml:space="preserve">монеты </w:t>
      </w:r>
      <w:r w:rsidR="005D7D11">
        <w:rPr>
          <w:sz w:val="28"/>
          <w:szCs w:val="28"/>
        </w:rPr>
        <w:t>пробного номинала 5 копеек, не получивш</w:t>
      </w:r>
      <w:r w:rsidR="003E43B4">
        <w:rPr>
          <w:sz w:val="28"/>
          <w:szCs w:val="28"/>
        </w:rPr>
        <w:t>ие</w:t>
      </w:r>
      <w:r w:rsidR="005D7D11">
        <w:rPr>
          <w:sz w:val="28"/>
          <w:szCs w:val="28"/>
        </w:rPr>
        <w:t xml:space="preserve"> широкого распространения. В редких случаях для чеканки использовалось серебро, но такие монеты – большой раритет.</w:t>
      </w:r>
    </w:p>
    <w:p w:rsidR="00FE47D3" w:rsidRDefault="00FE47D3" w:rsidP="00841E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основных номиналах аверс и реверс оформлялись следующим образом:</w:t>
      </w:r>
    </w:p>
    <w:p w:rsidR="00FE47D3" w:rsidRDefault="00FE47D3" w:rsidP="00841E8A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ab/>
        <w:t xml:space="preserve">- аверс: герб Молдавии (бык или «тур» в овале), герб Валахии (орел с крестом в клюве, в овале), соединенные друг с другом и венчанные </w:t>
      </w:r>
      <w:r w:rsidR="00FF2730">
        <w:rPr>
          <w:sz w:val="28"/>
          <w:szCs w:val="28"/>
        </w:rPr>
        <w:t>российской императорской короной</w:t>
      </w:r>
      <w:r w:rsidR="00FF2730" w:rsidRPr="00FF2730">
        <w:rPr>
          <w:sz w:val="28"/>
          <w:szCs w:val="28"/>
        </w:rPr>
        <w:t>;</w:t>
      </w:r>
      <w:r w:rsidR="00FF2730">
        <w:rPr>
          <w:sz w:val="28"/>
          <w:szCs w:val="28"/>
        </w:rPr>
        <w:t xml:space="preserve"> ниже – год чеканки, вокруг гербов надпись: «МОН. МОЛД. И ВАЛОСК.»</w:t>
      </w:r>
      <w:r w:rsidR="00FF2730">
        <w:rPr>
          <w:sz w:val="28"/>
          <w:szCs w:val="28"/>
          <w:lang w:val="en-US"/>
        </w:rPr>
        <w:t>;</w:t>
      </w:r>
    </w:p>
    <w:p w:rsidR="00FF2730" w:rsidRDefault="00FF2730" w:rsidP="00841E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FF2730">
        <w:rPr>
          <w:sz w:val="28"/>
          <w:szCs w:val="28"/>
        </w:rPr>
        <w:t xml:space="preserve">- </w:t>
      </w:r>
      <w:r>
        <w:rPr>
          <w:sz w:val="28"/>
          <w:szCs w:val="28"/>
        </w:rPr>
        <w:t>реверс: двойной номинал в квадратной рамке.</w:t>
      </w:r>
    </w:p>
    <w:p w:rsidR="00EC6486" w:rsidRPr="00EC6486" w:rsidRDefault="00EC6486" w:rsidP="00841E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Пробные варианты с огромным гербовым двуглавым орлом России и вензелем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не пошли в широкое производство: очевидно, правительство считало своим долгом привлечь сердца молдаван и валахов, подчеркивая самостоятельную ценность их национальной государственности, а не главенство государственности Российской. Лишь в этом плане русско-молдавские монеты имели какое-то (незначительное) политическое значение. </w:t>
      </w:r>
    </w:p>
    <w:p w:rsidR="005D7D11" w:rsidRDefault="005D7D11" w:rsidP="00841E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Чеканка была поручена частному предприятию</w:t>
      </w:r>
      <w:r w:rsidR="00EC6486">
        <w:rPr>
          <w:sz w:val="28"/>
          <w:szCs w:val="28"/>
        </w:rPr>
        <w:t xml:space="preserve"> в городке </w:t>
      </w:r>
      <w:proofErr w:type="spellStart"/>
      <w:r w:rsidR="00EC6486">
        <w:rPr>
          <w:sz w:val="28"/>
          <w:szCs w:val="28"/>
        </w:rPr>
        <w:t>Садагура</w:t>
      </w:r>
      <w:proofErr w:type="spellEnd"/>
      <w:r w:rsidR="00EC6486">
        <w:rPr>
          <w:sz w:val="28"/>
          <w:szCs w:val="28"/>
        </w:rPr>
        <w:t xml:space="preserve"> или </w:t>
      </w:r>
      <w:proofErr w:type="spellStart"/>
      <w:r w:rsidR="00EC6486">
        <w:rPr>
          <w:sz w:val="28"/>
          <w:szCs w:val="28"/>
        </w:rPr>
        <w:t>Садгора</w:t>
      </w:r>
      <w:proofErr w:type="spellEnd"/>
      <w:r w:rsidR="00EC6486">
        <w:rPr>
          <w:sz w:val="28"/>
          <w:szCs w:val="28"/>
        </w:rPr>
        <w:t>.</w:t>
      </w:r>
      <w:r w:rsidR="00BD599A">
        <w:rPr>
          <w:sz w:val="28"/>
          <w:szCs w:val="28"/>
        </w:rPr>
        <w:t xml:space="preserve"> Отсюда – весьма низкое качество производства. То и дело </w:t>
      </w:r>
      <w:proofErr w:type="gramStart"/>
      <w:r w:rsidR="00BD599A">
        <w:rPr>
          <w:sz w:val="28"/>
          <w:szCs w:val="28"/>
        </w:rPr>
        <w:t>виден</w:t>
      </w:r>
      <w:proofErr w:type="gramEnd"/>
      <w:r w:rsidR="00BD599A">
        <w:rPr>
          <w:sz w:val="28"/>
          <w:szCs w:val="28"/>
        </w:rPr>
        <w:t xml:space="preserve"> </w:t>
      </w:r>
      <w:proofErr w:type="spellStart"/>
      <w:r w:rsidR="00BD599A">
        <w:rPr>
          <w:sz w:val="28"/>
          <w:szCs w:val="28"/>
        </w:rPr>
        <w:t>непрочекан</w:t>
      </w:r>
      <w:proofErr w:type="spellEnd"/>
      <w:r w:rsidR="00BD599A">
        <w:rPr>
          <w:sz w:val="28"/>
          <w:szCs w:val="28"/>
        </w:rPr>
        <w:t xml:space="preserve"> отдельных букв и цифр, нередко встречаются ошибки в словах, нелепая композиция, различные варианты чекана, отходящие от определенных заранее образцов.</w:t>
      </w:r>
    </w:p>
    <w:p w:rsidR="00841E8A" w:rsidRDefault="00841E8A" w:rsidP="00841E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Естественно, победа в войне, ее завершение и вывод войск Российской империи с территории дунайских княжеств</w:t>
      </w:r>
      <w:r w:rsidR="00257BC1">
        <w:rPr>
          <w:sz w:val="28"/>
          <w:szCs w:val="28"/>
        </w:rPr>
        <w:t xml:space="preserve"> поставили точку в практике изготовления русско-молдавской монеты.</w:t>
      </w:r>
      <w:r w:rsidR="004E036B">
        <w:rPr>
          <w:sz w:val="28"/>
          <w:szCs w:val="28"/>
        </w:rPr>
        <w:t xml:space="preserve"> Ни одна из исторических областей дунайских княжеств не стала частью территориальных приобретений России по </w:t>
      </w:r>
      <w:proofErr w:type="spellStart"/>
      <w:r w:rsidR="004E036B">
        <w:rPr>
          <w:sz w:val="28"/>
          <w:szCs w:val="28"/>
        </w:rPr>
        <w:t>Кючук-Кайнарджийскому</w:t>
      </w:r>
      <w:proofErr w:type="spellEnd"/>
      <w:r w:rsidR="004E036B">
        <w:rPr>
          <w:sz w:val="28"/>
          <w:szCs w:val="28"/>
        </w:rPr>
        <w:t xml:space="preserve"> русско-турецкому договору</w:t>
      </w:r>
      <w:r w:rsidR="003E43B4">
        <w:rPr>
          <w:sz w:val="28"/>
          <w:szCs w:val="28"/>
        </w:rPr>
        <w:t xml:space="preserve"> 1774 г.</w:t>
      </w:r>
      <w:r w:rsidR="004E036B">
        <w:rPr>
          <w:sz w:val="28"/>
          <w:szCs w:val="28"/>
        </w:rPr>
        <w:t>, однако Империя приобрела право на защиту и покровительство в отношении христиан Дунайских княжеств.</w:t>
      </w:r>
    </w:p>
    <w:p w:rsidR="003E43B4" w:rsidRDefault="003E43B4" w:rsidP="00841E8A">
      <w:pPr>
        <w:spacing w:after="0" w:line="240" w:lineRule="auto"/>
        <w:jc w:val="both"/>
        <w:rPr>
          <w:sz w:val="28"/>
          <w:szCs w:val="28"/>
        </w:rPr>
      </w:pPr>
    </w:p>
    <w:p w:rsidR="003E43B4" w:rsidRPr="005043A8" w:rsidRDefault="003E43B4" w:rsidP="005043A8">
      <w:pPr>
        <w:spacing w:after="0" w:line="240" w:lineRule="auto"/>
        <w:ind w:firstLine="708"/>
        <w:jc w:val="both"/>
        <w:rPr>
          <w:sz w:val="28"/>
          <w:szCs w:val="28"/>
        </w:rPr>
      </w:pPr>
      <w:r w:rsidRPr="005043A8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сравнить военные деньги, выпускавшиеся для Пруссии при Елизавете Петровне</w:t>
      </w:r>
      <w:r w:rsidR="005043A8">
        <w:rPr>
          <w:sz w:val="28"/>
          <w:szCs w:val="28"/>
        </w:rPr>
        <w:t xml:space="preserve"> в конце 1750-х – начале 1760-х гг.</w:t>
      </w:r>
      <w:r>
        <w:rPr>
          <w:sz w:val="28"/>
          <w:szCs w:val="28"/>
        </w:rPr>
        <w:t xml:space="preserve"> и военные деньги, выпускавшиеся для дунайских княже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и Екатерине </w:t>
      </w:r>
      <w:r>
        <w:rPr>
          <w:sz w:val="28"/>
          <w:szCs w:val="28"/>
          <w:lang w:val="en-US"/>
        </w:rPr>
        <w:t>II</w:t>
      </w:r>
      <w:r w:rsidR="005043A8">
        <w:rPr>
          <w:sz w:val="28"/>
          <w:szCs w:val="28"/>
        </w:rPr>
        <w:t xml:space="preserve"> в первой половине 1770-х гг. В чем сходство и в чем различия?</w:t>
      </w:r>
    </w:p>
    <w:sectPr w:rsidR="003E43B4" w:rsidRPr="0050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41E8A"/>
    <w:rsid w:val="00257BC1"/>
    <w:rsid w:val="003E43B4"/>
    <w:rsid w:val="004D1BD8"/>
    <w:rsid w:val="004E036B"/>
    <w:rsid w:val="005043A8"/>
    <w:rsid w:val="005D7D11"/>
    <w:rsid w:val="006C7D86"/>
    <w:rsid w:val="00841E8A"/>
    <w:rsid w:val="00A3235E"/>
    <w:rsid w:val="00BD599A"/>
    <w:rsid w:val="00EC6486"/>
    <w:rsid w:val="00FE47D3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2020-04-28T14:22:00Z</dcterms:created>
  <dcterms:modified xsi:type="dcterms:W3CDTF">2020-04-28T15:43:00Z</dcterms:modified>
</cp:coreProperties>
</file>