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69C25" w14:textId="77777777" w:rsidR="00B36765" w:rsidRDefault="000C1612">
      <w:r>
        <w:t xml:space="preserve">Уважаемые студенты! </w:t>
      </w:r>
    </w:p>
    <w:p w14:paraId="53213B9D" w14:textId="77777777" w:rsidR="00B36765" w:rsidRDefault="00B36765">
      <w:r>
        <w:t xml:space="preserve">Ссылка на материалы к лекции от 29 апреля «Гидроэнергетика: </w:t>
      </w:r>
      <w:r w:rsidR="00A328C6">
        <w:t>перспективы развития</w:t>
      </w:r>
      <w:r>
        <w:t xml:space="preserve">» находится по адресу:  </w:t>
      </w:r>
      <w:hyperlink r:id="rId5" w:history="1">
        <w:r w:rsidR="00FF490A" w:rsidRPr="002450CD">
          <w:rPr>
            <w:rStyle w:val="a4"/>
          </w:rPr>
          <w:t>https://www.researchgate.net/publication/340935320</w:t>
        </w:r>
      </w:hyperlink>
      <w:r w:rsidR="00FF490A">
        <w:t xml:space="preserve"> </w:t>
      </w:r>
    </w:p>
    <w:p w14:paraId="3CF8DFC2" w14:textId="77777777" w:rsidR="00FF490A" w:rsidRDefault="00FF490A">
      <w:r>
        <w:t>Ссылка на материалы к лекции от 22 апреля «Водородная энергетика» находится по адресу:</w:t>
      </w:r>
    </w:p>
    <w:p w14:paraId="32ACFAA2" w14:textId="77777777" w:rsidR="00FF490A" w:rsidRDefault="00FF490A">
      <w:hyperlink r:id="rId6" w:history="1">
        <w:r w:rsidRPr="002450CD">
          <w:rPr>
            <w:rStyle w:val="a4"/>
          </w:rPr>
          <w:t>https://www.researchgate.net/publication/340818813</w:t>
        </w:r>
      </w:hyperlink>
      <w:r>
        <w:t xml:space="preserve"> </w:t>
      </w:r>
    </w:p>
    <w:p w14:paraId="3117D492" w14:textId="77777777" w:rsidR="000C1612" w:rsidRDefault="000C1612">
      <w:r>
        <w:t xml:space="preserve">Ознакомившись с материалами </w:t>
      </w:r>
      <w:r w:rsidR="00F90796">
        <w:t xml:space="preserve">и видеороликами </w:t>
      </w:r>
      <w:r>
        <w:t xml:space="preserve">дистанционного обучения за </w:t>
      </w:r>
      <w:r w:rsidR="00BA3D8A">
        <w:t>22 и 29</w:t>
      </w:r>
      <w:r>
        <w:t xml:space="preserve"> </w:t>
      </w:r>
      <w:r w:rsidR="00BA3D8A">
        <w:t>апреля (темы</w:t>
      </w:r>
      <w:r w:rsidR="00C21FF9">
        <w:t xml:space="preserve"> «</w:t>
      </w:r>
      <w:r w:rsidR="00BA3D8A">
        <w:t xml:space="preserve">Водородная </w:t>
      </w:r>
      <w:r w:rsidR="00C21FF9">
        <w:t xml:space="preserve"> энергетика сегодня и завтра</w:t>
      </w:r>
      <w:r>
        <w:t>»</w:t>
      </w:r>
      <w:r w:rsidR="00BA3D8A">
        <w:t xml:space="preserve"> и «Гидроэнергетика: перспективы развития»</w:t>
      </w:r>
      <w:r>
        <w:t xml:space="preserve">), заполните прилагаемый  опросный лист и вышлите мне на электронную почту </w:t>
      </w:r>
      <w:hyperlink r:id="rId7" w:history="1">
        <w:r w:rsidRPr="00D32000">
          <w:rPr>
            <w:rStyle w:val="a4"/>
            <w:lang w:val="en-US"/>
          </w:rPr>
          <w:t>ampilovy</w:t>
        </w:r>
        <w:r w:rsidRPr="000C1612">
          <w:rPr>
            <w:rStyle w:val="a4"/>
          </w:rPr>
          <w:t>@</w:t>
        </w:r>
        <w:r w:rsidRPr="00D32000">
          <w:rPr>
            <w:rStyle w:val="a4"/>
            <w:lang w:val="en-US"/>
          </w:rPr>
          <w:t>gmail</w:t>
        </w:r>
        <w:r w:rsidRPr="000C1612">
          <w:rPr>
            <w:rStyle w:val="a4"/>
          </w:rPr>
          <w:t>.</w:t>
        </w:r>
        <w:r w:rsidRPr="00D32000">
          <w:rPr>
            <w:rStyle w:val="a4"/>
            <w:lang w:val="en-US"/>
          </w:rPr>
          <w:t>com</w:t>
        </w:r>
      </w:hyperlink>
      <w:r w:rsidRPr="000C1612">
        <w:t xml:space="preserve"> </w:t>
      </w:r>
      <w:r>
        <w:t xml:space="preserve">в срок до </w:t>
      </w:r>
      <w:r w:rsidR="00BA3D8A">
        <w:t>3 мая</w:t>
      </w:r>
      <w:r>
        <w:t>. Те, кто пришлет раньше</w:t>
      </w:r>
      <w:r w:rsidR="00BA3D8A">
        <w:t xml:space="preserve"> и правильнее ответит</w:t>
      </w:r>
      <w:r>
        <w:t>, получит больше баллов для личного рейтинга к зачету.</w:t>
      </w:r>
      <w:r w:rsidR="00856555">
        <w:t xml:space="preserve"> </w:t>
      </w:r>
      <w:r w:rsidR="00FF490A">
        <w:t xml:space="preserve">Заключительное занятие состоится 5 мая, а зачет 6 мая. Для тех, кто не получит автомат, зачет будет проходить в форме удаленного диалога. Адрес для видеосвязи будет размещен 5 мая. </w:t>
      </w:r>
    </w:p>
    <w:p w14:paraId="7A42B5F5" w14:textId="77777777" w:rsidR="00FF490A" w:rsidRPr="00BA3D8A" w:rsidRDefault="00FF490A">
      <w:r>
        <w:t>Рейтинг к зачету по состоянию на 27 апреля размещен в конце данного сообщения.</w:t>
      </w:r>
    </w:p>
    <w:p w14:paraId="6C4B7ECC" w14:textId="77777777" w:rsidR="000C1612" w:rsidRPr="000C1612" w:rsidRDefault="000C1612">
      <w:r>
        <w:t xml:space="preserve">С уважением проф. </w:t>
      </w:r>
      <w:proofErr w:type="gramStart"/>
      <w:r>
        <w:t>Ю.П.</w:t>
      </w:r>
      <w:proofErr w:type="gramEnd"/>
      <w:r>
        <w:t xml:space="preserve"> Ампилов</w:t>
      </w:r>
    </w:p>
    <w:p w14:paraId="274C4F9F" w14:textId="77777777" w:rsidR="00D509B4" w:rsidRDefault="00A31F4D">
      <w:r>
        <w:t>Ниже приведены к</w:t>
      </w:r>
      <w:r w:rsidR="00EB66B7">
        <w:t>онтрольные вопросы по дистанци</w:t>
      </w:r>
      <w:r w:rsidR="00856555">
        <w:t>онному обучению по зан</w:t>
      </w:r>
      <w:r w:rsidR="00BA3D8A">
        <w:t>ятиям 22 и 29</w:t>
      </w:r>
      <w:r w:rsidR="00856555">
        <w:t xml:space="preserve"> апреля</w:t>
      </w:r>
      <w:r w:rsidR="007840FB">
        <w:t xml:space="preserve"> 2020</w:t>
      </w:r>
      <w:r w:rsidR="00EB66B7">
        <w:t>.</w:t>
      </w:r>
    </w:p>
    <w:p w14:paraId="359755D0" w14:textId="77777777" w:rsidR="00B30A6A" w:rsidRDefault="00B30A6A">
      <w:pPr>
        <w:rPr>
          <w:lang w:val="en-US"/>
        </w:rPr>
      </w:pPr>
      <w:r>
        <w:t>Отвечайте предельно кратко! Подробный ответ не прибавляет баллов!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237"/>
        <w:gridCol w:w="2800"/>
      </w:tblGrid>
      <w:tr w:rsidR="00EB66B7" w14:paraId="5E8EFD4A" w14:textId="77777777" w:rsidTr="00384344">
        <w:tc>
          <w:tcPr>
            <w:tcW w:w="534" w:type="dxa"/>
            <w:shd w:val="clear" w:color="auto" w:fill="auto"/>
          </w:tcPr>
          <w:p w14:paraId="09C3D83E" w14:textId="77777777" w:rsidR="00EB66B7" w:rsidRDefault="00EB66B7">
            <w:r>
              <w:t>№</w:t>
            </w:r>
          </w:p>
        </w:tc>
        <w:tc>
          <w:tcPr>
            <w:tcW w:w="6237" w:type="dxa"/>
            <w:shd w:val="clear" w:color="auto" w:fill="auto"/>
          </w:tcPr>
          <w:p w14:paraId="394B8788" w14:textId="77777777" w:rsidR="00EB66B7" w:rsidRDefault="00EB66B7">
            <w:r>
              <w:t>Вопрос</w:t>
            </w:r>
          </w:p>
        </w:tc>
        <w:tc>
          <w:tcPr>
            <w:tcW w:w="2800" w:type="dxa"/>
            <w:shd w:val="clear" w:color="auto" w:fill="auto"/>
          </w:tcPr>
          <w:p w14:paraId="219B5169" w14:textId="77777777" w:rsidR="00EB66B7" w:rsidRDefault="00EB66B7" w:rsidP="003A7C66">
            <w:r>
              <w:t>Ответ</w:t>
            </w:r>
            <w:r w:rsidR="003A7C66">
              <w:t>(ы)</w:t>
            </w:r>
          </w:p>
        </w:tc>
      </w:tr>
      <w:tr w:rsidR="000C4920" w14:paraId="63093263" w14:textId="77777777" w:rsidTr="00384344">
        <w:tc>
          <w:tcPr>
            <w:tcW w:w="534" w:type="dxa"/>
            <w:shd w:val="clear" w:color="auto" w:fill="auto"/>
          </w:tcPr>
          <w:p w14:paraId="2E97D90D" w14:textId="77777777" w:rsidR="000C4920" w:rsidRPr="00C94F5D" w:rsidRDefault="00C94F5D">
            <w:r>
              <w:t>1</w:t>
            </w:r>
          </w:p>
        </w:tc>
        <w:tc>
          <w:tcPr>
            <w:tcW w:w="6237" w:type="dxa"/>
            <w:shd w:val="clear" w:color="auto" w:fill="auto"/>
          </w:tcPr>
          <w:p w14:paraId="126E810C" w14:textId="77777777" w:rsidR="00C72A43" w:rsidRPr="00B36765" w:rsidRDefault="006362F8" w:rsidP="00971B30">
            <w:r w:rsidRPr="00B36765">
              <w:rPr>
                <w:bCs/>
              </w:rPr>
              <w:t>Укажите 2 основных способа получения водорода</w:t>
            </w:r>
          </w:p>
        </w:tc>
        <w:tc>
          <w:tcPr>
            <w:tcW w:w="2800" w:type="dxa"/>
            <w:shd w:val="clear" w:color="auto" w:fill="auto"/>
          </w:tcPr>
          <w:p w14:paraId="34595B1D" w14:textId="77777777" w:rsidR="000C4920" w:rsidRDefault="000C4920"/>
        </w:tc>
      </w:tr>
      <w:tr w:rsidR="00971B30" w14:paraId="628AEC38" w14:textId="77777777" w:rsidTr="00384344">
        <w:tc>
          <w:tcPr>
            <w:tcW w:w="534" w:type="dxa"/>
            <w:shd w:val="clear" w:color="auto" w:fill="auto"/>
          </w:tcPr>
          <w:p w14:paraId="72DEEB69" w14:textId="77777777" w:rsidR="00971B30" w:rsidRDefault="00D4489D">
            <w:r>
              <w:t>2</w:t>
            </w:r>
          </w:p>
        </w:tc>
        <w:tc>
          <w:tcPr>
            <w:tcW w:w="6237" w:type="dxa"/>
            <w:shd w:val="clear" w:color="auto" w:fill="auto"/>
          </w:tcPr>
          <w:p w14:paraId="6CFA071D" w14:textId="77777777" w:rsidR="00971B30" w:rsidRPr="00B36765" w:rsidRDefault="006362F8" w:rsidP="0002036C">
            <w:r w:rsidRPr="00B36765">
              <w:rPr>
                <w:bCs/>
              </w:rPr>
              <w:t xml:space="preserve">Сравните два двигателя на основе </w:t>
            </w:r>
            <w:proofErr w:type="gramStart"/>
            <w:r w:rsidRPr="00B36765">
              <w:rPr>
                <w:bCs/>
              </w:rPr>
              <w:t xml:space="preserve">водорода:   </w:t>
            </w:r>
            <w:proofErr w:type="gramEnd"/>
            <w:r w:rsidRPr="00B36765">
              <w:rPr>
                <w:bCs/>
              </w:rPr>
              <w:t xml:space="preserve">ДВС (двигатель внутреннего сгорания) и </w:t>
            </w:r>
            <w:r w:rsidR="000641A7" w:rsidRPr="00B36765">
              <w:rPr>
                <w:bCs/>
              </w:rPr>
              <w:t xml:space="preserve">двигатель </w:t>
            </w:r>
            <w:r w:rsidRPr="00B36765">
              <w:rPr>
                <w:bCs/>
              </w:rPr>
              <w:t>на основе топливных элементов. В чем различие? Какой эффективнее?</w:t>
            </w:r>
          </w:p>
        </w:tc>
        <w:tc>
          <w:tcPr>
            <w:tcW w:w="2800" w:type="dxa"/>
            <w:shd w:val="clear" w:color="auto" w:fill="auto"/>
          </w:tcPr>
          <w:p w14:paraId="4EEFD9FF" w14:textId="77777777" w:rsidR="00971B30" w:rsidRDefault="00971B30"/>
        </w:tc>
      </w:tr>
      <w:tr w:rsidR="00971B30" w14:paraId="26D97483" w14:textId="77777777" w:rsidTr="00384344">
        <w:tc>
          <w:tcPr>
            <w:tcW w:w="534" w:type="dxa"/>
            <w:shd w:val="clear" w:color="auto" w:fill="auto"/>
          </w:tcPr>
          <w:p w14:paraId="0694FF5B" w14:textId="77777777" w:rsidR="00971B30" w:rsidRDefault="00D4489D">
            <w:r>
              <w:t>3</w:t>
            </w:r>
          </w:p>
        </w:tc>
        <w:tc>
          <w:tcPr>
            <w:tcW w:w="6237" w:type="dxa"/>
            <w:shd w:val="clear" w:color="auto" w:fill="auto"/>
          </w:tcPr>
          <w:p w14:paraId="1D1505D3" w14:textId="77777777" w:rsidR="00971B30" w:rsidRPr="00B36765" w:rsidRDefault="006362F8" w:rsidP="00D548D2">
            <w:r w:rsidRPr="00B36765">
              <w:rPr>
                <w:bCs/>
              </w:rPr>
              <w:t>Какие страны поставили водородную энергетику в приоритет на ближайшую перспективу?</w:t>
            </w:r>
          </w:p>
        </w:tc>
        <w:tc>
          <w:tcPr>
            <w:tcW w:w="2800" w:type="dxa"/>
            <w:shd w:val="clear" w:color="auto" w:fill="auto"/>
          </w:tcPr>
          <w:p w14:paraId="4A8D393B" w14:textId="77777777" w:rsidR="00971B30" w:rsidRDefault="00971B30"/>
        </w:tc>
      </w:tr>
      <w:tr w:rsidR="000C4920" w14:paraId="3719AFD4" w14:textId="77777777" w:rsidTr="00384344">
        <w:tc>
          <w:tcPr>
            <w:tcW w:w="534" w:type="dxa"/>
            <w:shd w:val="clear" w:color="auto" w:fill="auto"/>
          </w:tcPr>
          <w:p w14:paraId="7F578487" w14:textId="77777777" w:rsidR="000C4920" w:rsidRPr="006B0D03" w:rsidRDefault="00D4489D">
            <w:r>
              <w:t>4</w:t>
            </w:r>
          </w:p>
        </w:tc>
        <w:tc>
          <w:tcPr>
            <w:tcW w:w="6237" w:type="dxa"/>
            <w:shd w:val="clear" w:color="auto" w:fill="auto"/>
          </w:tcPr>
          <w:p w14:paraId="5B841F0F" w14:textId="77777777" w:rsidR="000C4920" w:rsidRDefault="00384344" w:rsidP="00384344">
            <w:r>
              <w:t xml:space="preserve">Чем различаются ГЭС и ГАЭС? </w:t>
            </w:r>
          </w:p>
        </w:tc>
        <w:tc>
          <w:tcPr>
            <w:tcW w:w="2800" w:type="dxa"/>
            <w:shd w:val="clear" w:color="auto" w:fill="auto"/>
          </w:tcPr>
          <w:p w14:paraId="76A87191" w14:textId="77777777" w:rsidR="000C4920" w:rsidRDefault="000C4920"/>
        </w:tc>
      </w:tr>
      <w:tr w:rsidR="000C4920" w14:paraId="375C5717" w14:textId="77777777" w:rsidTr="00384344">
        <w:tc>
          <w:tcPr>
            <w:tcW w:w="534" w:type="dxa"/>
            <w:shd w:val="clear" w:color="auto" w:fill="auto"/>
          </w:tcPr>
          <w:p w14:paraId="6F7B1E12" w14:textId="77777777" w:rsidR="000C4920" w:rsidRPr="006B0D03" w:rsidRDefault="00D4489D">
            <w:r>
              <w:t>5</w:t>
            </w:r>
          </w:p>
        </w:tc>
        <w:tc>
          <w:tcPr>
            <w:tcW w:w="6237" w:type="dxa"/>
            <w:shd w:val="clear" w:color="auto" w:fill="auto"/>
          </w:tcPr>
          <w:p w14:paraId="613D925F" w14:textId="77777777" w:rsidR="000C4920" w:rsidRDefault="00384344" w:rsidP="00384344">
            <w:r>
              <w:t>Что такое деривационные ГЭС?</w:t>
            </w:r>
          </w:p>
        </w:tc>
        <w:tc>
          <w:tcPr>
            <w:tcW w:w="2800" w:type="dxa"/>
            <w:shd w:val="clear" w:color="auto" w:fill="auto"/>
          </w:tcPr>
          <w:p w14:paraId="12252DD7" w14:textId="77777777" w:rsidR="000C4920" w:rsidRDefault="000C4920"/>
        </w:tc>
      </w:tr>
      <w:tr w:rsidR="000C4920" w14:paraId="2C900B7C" w14:textId="77777777" w:rsidTr="00384344">
        <w:tc>
          <w:tcPr>
            <w:tcW w:w="534" w:type="dxa"/>
            <w:shd w:val="clear" w:color="auto" w:fill="auto"/>
          </w:tcPr>
          <w:p w14:paraId="6C85D9DB" w14:textId="77777777" w:rsidR="000C4920" w:rsidRPr="006B0D03" w:rsidRDefault="00D4489D">
            <w:r>
              <w:t>6</w:t>
            </w:r>
          </w:p>
        </w:tc>
        <w:tc>
          <w:tcPr>
            <w:tcW w:w="6237" w:type="dxa"/>
            <w:shd w:val="clear" w:color="auto" w:fill="auto"/>
          </w:tcPr>
          <w:p w14:paraId="660391DB" w14:textId="77777777" w:rsidR="00B30A6A" w:rsidRDefault="00B31D9E" w:rsidP="00B31D9E">
            <w:r>
              <w:t>Принципиальное различие между типовой и «</w:t>
            </w:r>
            <w:proofErr w:type="spellStart"/>
            <w:r>
              <w:t>бездамбовой</w:t>
            </w:r>
            <w:proofErr w:type="spellEnd"/>
            <w:r>
              <w:t xml:space="preserve">» ПЭС </w:t>
            </w:r>
          </w:p>
        </w:tc>
        <w:tc>
          <w:tcPr>
            <w:tcW w:w="2800" w:type="dxa"/>
            <w:shd w:val="clear" w:color="auto" w:fill="auto"/>
          </w:tcPr>
          <w:p w14:paraId="31FF5C98" w14:textId="77777777" w:rsidR="000C4920" w:rsidRDefault="000C4920"/>
        </w:tc>
      </w:tr>
      <w:tr w:rsidR="001C255B" w14:paraId="7D5E5631" w14:textId="77777777" w:rsidTr="00384344">
        <w:tc>
          <w:tcPr>
            <w:tcW w:w="534" w:type="dxa"/>
            <w:shd w:val="clear" w:color="auto" w:fill="auto"/>
          </w:tcPr>
          <w:p w14:paraId="2D156CD7" w14:textId="77777777" w:rsidR="001C255B" w:rsidRDefault="00D4489D">
            <w:r>
              <w:t>7</w:t>
            </w:r>
          </w:p>
        </w:tc>
        <w:tc>
          <w:tcPr>
            <w:tcW w:w="6237" w:type="dxa"/>
            <w:shd w:val="clear" w:color="auto" w:fill="auto"/>
          </w:tcPr>
          <w:p w14:paraId="29FD30F3" w14:textId="77777777" w:rsidR="001C255B" w:rsidRDefault="001C255B" w:rsidP="00B31D9E">
            <w:r>
              <w:t>Что сдерживает развитие «дармовой» приливной энергии?</w:t>
            </w:r>
          </w:p>
        </w:tc>
        <w:tc>
          <w:tcPr>
            <w:tcW w:w="2800" w:type="dxa"/>
            <w:shd w:val="clear" w:color="auto" w:fill="auto"/>
          </w:tcPr>
          <w:p w14:paraId="714BA0A2" w14:textId="77777777" w:rsidR="001C255B" w:rsidRDefault="001C255B"/>
        </w:tc>
      </w:tr>
      <w:tr w:rsidR="000C4920" w14:paraId="501ED366" w14:textId="77777777" w:rsidTr="00384344">
        <w:tc>
          <w:tcPr>
            <w:tcW w:w="534" w:type="dxa"/>
            <w:shd w:val="clear" w:color="auto" w:fill="auto"/>
          </w:tcPr>
          <w:p w14:paraId="271D9302" w14:textId="77777777" w:rsidR="000C4920" w:rsidRPr="006B0D03" w:rsidRDefault="00D4489D">
            <w:r>
              <w:t>8</w:t>
            </w:r>
          </w:p>
        </w:tc>
        <w:tc>
          <w:tcPr>
            <w:tcW w:w="6237" w:type="dxa"/>
            <w:shd w:val="clear" w:color="auto" w:fill="auto"/>
          </w:tcPr>
          <w:p w14:paraId="349D7B49" w14:textId="77777777" w:rsidR="000C4920" w:rsidRDefault="00B31D9E" w:rsidP="00B31D9E">
            <w:r>
              <w:t>Основные достоинства гидроэнергетики</w:t>
            </w:r>
          </w:p>
        </w:tc>
        <w:tc>
          <w:tcPr>
            <w:tcW w:w="2800" w:type="dxa"/>
            <w:shd w:val="clear" w:color="auto" w:fill="auto"/>
          </w:tcPr>
          <w:p w14:paraId="188F64E8" w14:textId="77777777" w:rsidR="000C4920" w:rsidRDefault="000C4920"/>
        </w:tc>
      </w:tr>
      <w:tr w:rsidR="009105E7" w14:paraId="1AC985B9" w14:textId="77777777" w:rsidTr="00384344">
        <w:tc>
          <w:tcPr>
            <w:tcW w:w="534" w:type="dxa"/>
            <w:shd w:val="clear" w:color="auto" w:fill="auto"/>
          </w:tcPr>
          <w:p w14:paraId="49A0D5F5" w14:textId="77777777" w:rsidR="009105E7" w:rsidRDefault="00D4489D">
            <w:r>
              <w:t>9</w:t>
            </w:r>
          </w:p>
        </w:tc>
        <w:tc>
          <w:tcPr>
            <w:tcW w:w="6237" w:type="dxa"/>
            <w:shd w:val="clear" w:color="auto" w:fill="auto"/>
          </w:tcPr>
          <w:p w14:paraId="3A3CF30B" w14:textId="77777777" w:rsidR="009105E7" w:rsidRDefault="00B31D9E" w:rsidP="00C94F5D">
            <w:r>
              <w:t>Основные недостатки гидроэнергетики</w:t>
            </w:r>
          </w:p>
        </w:tc>
        <w:tc>
          <w:tcPr>
            <w:tcW w:w="2800" w:type="dxa"/>
            <w:shd w:val="clear" w:color="auto" w:fill="auto"/>
          </w:tcPr>
          <w:p w14:paraId="4F44BB12" w14:textId="77777777" w:rsidR="009105E7" w:rsidRDefault="009105E7"/>
        </w:tc>
      </w:tr>
      <w:tr w:rsidR="009105E7" w14:paraId="56CA28D0" w14:textId="77777777" w:rsidTr="00384344">
        <w:tc>
          <w:tcPr>
            <w:tcW w:w="534" w:type="dxa"/>
            <w:shd w:val="clear" w:color="auto" w:fill="auto"/>
          </w:tcPr>
          <w:p w14:paraId="401BB810" w14:textId="77777777" w:rsidR="009105E7" w:rsidRDefault="00D4489D">
            <w:r>
              <w:t>10</w:t>
            </w:r>
          </w:p>
        </w:tc>
        <w:tc>
          <w:tcPr>
            <w:tcW w:w="6237" w:type="dxa"/>
            <w:shd w:val="clear" w:color="auto" w:fill="auto"/>
          </w:tcPr>
          <w:p w14:paraId="02711DF3" w14:textId="77777777" w:rsidR="009105E7" w:rsidRDefault="00B31D9E" w:rsidP="00B31D9E">
            <w:r>
              <w:t>Укажите первую тройку  стран по объему установленной мощности Г</w:t>
            </w:r>
            <w:r w:rsidR="00D4489D">
              <w:t>ЭС в этих странах на</w:t>
            </w:r>
            <w:r>
              <w:t xml:space="preserve"> 2018 г., а в конце  списка под №6 поместите Россию и укажите мощности ГЭС в России на </w:t>
            </w:r>
            <w:r>
              <w:lastRenderedPageBreak/>
              <w:t>2018 г. Во сколько раз они меньше, чем в Китае и США?</w:t>
            </w:r>
          </w:p>
        </w:tc>
        <w:tc>
          <w:tcPr>
            <w:tcW w:w="2800" w:type="dxa"/>
            <w:shd w:val="clear" w:color="auto" w:fill="auto"/>
          </w:tcPr>
          <w:p w14:paraId="4896A87A" w14:textId="77777777" w:rsidR="009105E7" w:rsidRDefault="009105E7"/>
        </w:tc>
      </w:tr>
    </w:tbl>
    <w:p w14:paraId="248C91E6" w14:textId="77777777" w:rsidR="00EB66B7" w:rsidRDefault="00EB66B7"/>
    <w:sectPr w:rsidR="00EB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32763"/>
    <w:multiLevelType w:val="hybridMultilevel"/>
    <w:tmpl w:val="6D2470A4"/>
    <w:lvl w:ilvl="0" w:tplc="A4C22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C5F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2F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F64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8B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346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081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62A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32D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B87EEF"/>
    <w:multiLevelType w:val="hybridMultilevel"/>
    <w:tmpl w:val="C81E9F76"/>
    <w:lvl w:ilvl="0" w:tplc="1B8404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88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2640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CEA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B0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681D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AAB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C66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488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20D60"/>
    <w:multiLevelType w:val="hybridMultilevel"/>
    <w:tmpl w:val="B0AC48A6"/>
    <w:lvl w:ilvl="0" w:tplc="931645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B22B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0A7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9EB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27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0E6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85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46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D6F0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66B7"/>
    <w:rsid w:val="0002036C"/>
    <w:rsid w:val="000360C5"/>
    <w:rsid w:val="00053546"/>
    <w:rsid w:val="00060446"/>
    <w:rsid w:val="000641A7"/>
    <w:rsid w:val="00067C79"/>
    <w:rsid w:val="000C1612"/>
    <w:rsid w:val="000C4920"/>
    <w:rsid w:val="000D63A5"/>
    <w:rsid w:val="000E3C13"/>
    <w:rsid w:val="0017229D"/>
    <w:rsid w:val="001727E2"/>
    <w:rsid w:val="001C255B"/>
    <w:rsid w:val="0025073B"/>
    <w:rsid w:val="002973F4"/>
    <w:rsid w:val="002A14F5"/>
    <w:rsid w:val="002C7BD4"/>
    <w:rsid w:val="002E76DF"/>
    <w:rsid w:val="00313D71"/>
    <w:rsid w:val="003257F7"/>
    <w:rsid w:val="0033436C"/>
    <w:rsid w:val="00337087"/>
    <w:rsid w:val="003638A1"/>
    <w:rsid w:val="00384344"/>
    <w:rsid w:val="003A7C66"/>
    <w:rsid w:val="003B091D"/>
    <w:rsid w:val="003D0616"/>
    <w:rsid w:val="003E231D"/>
    <w:rsid w:val="00415C14"/>
    <w:rsid w:val="00482068"/>
    <w:rsid w:val="00495C40"/>
    <w:rsid w:val="004B35CB"/>
    <w:rsid w:val="0059734C"/>
    <w:rsid w:val="005A5076"/>
    <w:rsid w:val="006362F8"/>
    <w:rsid w:val="0066246A"/>
    <w:rsid w:val="006B0D03"/>
    <w:rsid w:val="006D258A"/>
    <w:rsid w:val="007840FB"/>
    <w:rsid w:val="00793C14"/>
    <w:rsid w:val="00816186"/>
    <w:rsid w:val="00856555"/>
    <w:rsid w:val="00860D87"/>
    <w:rsid w:val="00871C26"/>
    <w:rsid w:val="008F4467"/>
    <w:rsid w:val="009105E7"/>
    <w:rsid w:val="00914B62"/>
    <w:rsid w:val="00942E49"/>
    <w:rsid w:val="0095384A"/>
    <w:rsid w:val="00971B30"/>
    <w:rsid w:val="00976902"/>
    <w:rsid w:val="009F15C9"/>
    <w:rsid w:val="00A1361B"/>
    <w:rsid w:val="00A31F4D"/>
    <w:rsid w:val="00A328C6"/>
    <w:rsid w:val="00A63B13"/>
    <w:rsid w:val="00A70E4B"/>
    <w:rsid w:val="00B30A6A"/>
    <w:rsid w:val="00B31D9E"/>
    <w:rsid w:val="00B36765"/>
    <w:rsid w:val="00B51AA1"/>
    <w:rsid w:val="00B55991"/>
    <w:rsid w:val="00BA3D8A"/>
    <w:rsid w:val="00BC72C4"/>
    <w:rsid w:val="00C20DF4"/>
    <w:rsid w:val="00C21FF9"/>
    <w:rsid w:val="00C72A43"/>
    <w:rsid w:val="00C94F5D"/>
    <w:rsid w:val="00CE0E5A"/>
    <w:rsid w:val="00D372CA"/>
    <w:rsid w:val="00D4489D"/>
    <w:rsid w:val="00D509B4"/>
    <w:rsid w:val="00D548D2"/>
    <w:rsid w:val="00D6234E"/>
    <w:rsid w:val="00DA7814"/>
    <w:rsid w:val="00DB61BD"/>
    <w:rsid w:val="00DE49A2"/>
    <w:rsid w:val="00E0569A"/>
    <w:rsid w:val="00EB467E"/>
    <w:rsid w:val="00EB66B7"/>
    <w:rsid w:val="00ED381C"/>
    <w:rsid w:val="00F1524E"/>
    <w:rsid w:val="00F512A9"/>
    <w:rsid w:val="00F90796"/>
    <w:rsid w:val="00FA564F"/>
    <w:rsid w:val="00FE4AFF"/>
    <w:rsid w:val="00FF0B7A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2FC0"/>
  <w15:chartTrackingRefBased/>
  <w15:docId w15:val="{A22025D5-FA89-4B47-85E4-047F7353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C1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56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763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46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pilov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40818813" TargetMode="External"/><Relationship Id="rId5" Type="http://schemas.openxmlformats.org/officeDocument/2006/relationships/hyperlink" Target="https://www.researchgate.net/publication/3409353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2143</CharactersWithSpaces>
  <SharedDoc>false</SharedDoc>
  <HLinks>
    <vt:vector size="18" baseType="variant">
      <vt:variant>
        <vt:i4>7077969</vt:i4>
      </vt:variant>
      <vt:variant>
        <vt:i4>6</vt:i4>
      </vt:variant>
      <vt:variant>
        <vt:i4>0</vt:i4>
      </vt:variant>
      <vt:variant>
        <vt:i4>5</vt:i4>
      </vt:variant>
      <vt:variant>
        <vt:lpwstr>mailto:ampilovy@gmail.com</vt:lpwstr>
      </vt:variant>
      <vt:variant>
        <vt:lpwstr/>
      </vt:variant>
      <vt:variant>
        <vt:i4>6815871</vt:i4>
      </vt:variant>
      <vt:variant>
        <vt:i4>3</vt:i4>
      </vt:variant>
      <vt:variant>
        <vt:i4>0</vt:i4>
      </vt:variant>
      <vt:variant>
        <vt:i4>5</vt:i4>
      </vt:variant>
      <vt:variant>
        <vt:lpwstr>https://www.researchgate.net/publication/340818813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https://www.researchgate.net/publication/340935320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Yurij Ampilov</dc:creator>
  <cp:keywords/>
  <cp:lastModifiedBy>Алексей Шиндин</cp:lastModifiedBy>
  <cp:revision>2</cp:revision>
  <dcterms:created xsi:type="dcterms:W3CDTF">2020-04-29T09:10:00Z</dcterms:created>
  <dcterms:modified xsi:type="dcterms:W3CDTF">2020-04-29T09:10:00Z</dcterms:modified>
</cp:coreProperties>
</file>