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D5" w:rsidRPr="003C6C12" w:rsidRDefault="00F44A9B" w:rsidP="003C6C12">
      <w:pPr>
        <w:jc w:val="center"/>
        <w:rPr>
          <w:b/>
        </w:rPr>
      </w:pPr>
      <w:bookmarkStart w:id="0" w:name="_GoBack"/>
      <w:bookmarkEnd w:id="0"/>
      <w:r w:rsidRPr="003C6C12">
        <w:rPr>
          <w:b/>
        </w:rPr>
        <w:t>Преподавание естественных предметов в школе</w:t>
      </w:r>
    </w:p>
    <w:p w:rsidR="00F44A9B" w:rsidRPr="00AA15C0" w:rsidRDefault="00F44A9B">
      <w:pPr>
        <w:rPr>
          <w:b/>
        </w:rPr>
      </w:pPr>
      <w:r w:rsidRPr="00AA15C0">
        <w:rPr>
          <w:b/>
        </w:rPr>
        <w:t>Аннотация</w:t>
      </w:r>
    </w:p>
    <w:p w:rsidR="00AA15C0" w:rsidRDefault="00D32077" w:rsidP="003C6C12">
      <w:pPr>
        <w:ind w:firstLine="708"/>
        <w:jc w:val="both"/>
      </w:pPr>
      <w:r>
        <w:t>Курс пре</w:t>
      </w:r>
      <w:r w:rsidR="00AA15C0">
        <w:t>дназначается слушателям</w:t>
      </w:r>
      <w:r>
        <w:t xml:space="preserve">, которые </w:t>
      </w:r>
      <w:r w:rsidR="007A4C84">
        <w:t>совмещают (или хотели бы совмещать) учебу</w:t>
      </w:r>
      <w:r>
        <w:t xml:space="preserve"> с работой </w:t>
      </w:r>
      <w:r w:rsidR="007A4C84">
        <w:t>школьного педагога,</w:t>
      </w:r>
      <w:r>
        <w:t xml:space="preserve"> и </w:t>
      </w:r>
      <w:r w:rsidR="007A4C84">
        <w:t>нацелен на эффективное использование достоин</w:t>
      </w:r>
      <w:proofErr w:type="gramStart"/>
      <w:r w:rsidR="007A4C84">
        <w:t>ств кл</w:t>
      </w:r>
      <w:proofErr w:type="gramEnd"/>
      <w:r w:rsidR="007A4C84">
        <w:t xml:space="preserve">ассического университетского образования в конкурентной учительской среде. </w:t>
      </w:r>
      <w:r w:rsidR="005D7EBB">
        <w:t xml:space="preserve">Один из авторов </w:t>
      </w:r>
      <w:r w:rsidR="00AA15C0">
        <w:t xml:space="preserve">курса имеет </w:t>
      </w:r>
      <w:r w:rsidR="005D7EBB">
        <w:t xml:space="preserve">опыт </w:t>
      </w:r>
      <w:r w:rsidR="00AA15C0">
        <w:t xml:space="preserve">работы методистом в крупном </w:t>
      </w:r>
      <w:r w:rsidR="007A4C84">
        <w:t>издательстве учебн</w:t>
      </w:r>
      <w:r w:rsidR="005D7EBB">
        <w:t xml:space="preserve">ой литературы, другой является автором </w:t>
      </w:r>
      <w:r w:rsidR="003C44D2">
        <w:t>учебных пособий для школьников и студентов</w:t>
      </w:r>
      <w:r w:rsidR="005D7EBB">
        <w:t xml:space="preserve">. Оба лектора имеют большой опыт преподавания в школе с профильными классами при МГУ. </w:t>
      </w:r>
      <w:r w:rsidR="007A4C84">
        <w:t>Своими</w:t>
      </w:r>
      <w:r w:rsidR="00AA15C0">
        <w:t xml:space="preserve"> секретами деятельности в этой сфере</w:t>
      </w:r>
      <w:r w:rsidR="007A4C84">
        <w:t xml:space="preserve"> также поделятся приглашенные </w:t>
      </w:r>
      <w:r w:rsidR="005D7EBB">
        <w:t>специалисты</w:t>
      </w:r>
      <w:r w:rsidR="00AA15C0">
        <w:t>.</w:t>
      </w:r>
    </w:p>
    <w:p w:rsidR="00F44A9B" w:rsidRPr="00AA15C0" w:rsidRDefault="00F44A9B">
      <w:pPr>
        <w:rPr>
          <w:b/>
        </w:rPr>
      </w:pPr>
      <w:r w:rsidRPr="00AA15C0">
        <w:rPr>
          <w:b/>
        </w:rPr>
        <w:t>Программа</w:t>
      </w:r>
      <w:r w:rsidR="00AA15C0" w:rsidRPr="00AA15C0">
        <w:rPr>
          <w:b/>
        </w:rPr>
        <w:t xml:space="preserve"> курса</w:t>
      </w:r>
    </w:p>
    <w:p w:rsidR="00F44A9B" w:rsidRDefault="00F44A9B">
      <w:r>
        <w:t>Общая аудиторная нагрузка – 24 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8275"/>
        <w:gridCol w:w="1083"/>
      </w:tblGrid>
      <w:tr w:rsidR="00335383" w:rsidTr="003C6C12">
        <w:tc>
          <w:tcPr>
            <w:tcW w:w="0" w:type="auto"/>
          </w:tcPr>
          <w:p w:rsidR="003C6C12" w:rsidRDefault="003C6C12">
            <w:r>
              <w:t>№</w:t>
            </w:r>
          </w:p>
        </w:tc>
        <w:tc>
          <w:tcPr>
            <w:tcW w:w="0" w:type="auto"/>
          </w:tcPr>
          <w:p w:rsidR="003C6C12" w:rsidRDefault="003C6C12">
            <w:r>
              <w:t>Тема</w:t>
            </w:r>
          </w:p>
        </w:tc>
        <w:tc>
          <w:tcPr>
            <w:tcW w:w="0" w:type="auto"/>
          </w:tcPr>
          <w:p w:rsidR="003C6C12" w:rsidRDefault="003C6C12">
            <w:r>
              <w:t>Кол-во часов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1</w:t>
            </w:r>
          </w:p>
        </w:tc>
        <w:tc>
          <w:tcPr>
            <w:tcW w:w="0" w:type="auto"/>
          </w:tcPr>
          <w:p w:rsidR="003C6C12" w:rsidRDefault="003C6C12" w:rsidP="007A4C84">
            <w:pPr>
              <w:jc w:val="both"/>
            </w:pPr>
            <w:r>
              <w:t>Новые образовательные стандарты</w:t>
            </w:r>
            <w:r w:rsidR="007A4C84">
              <w:t xml:space="preserve"> среднего образования. Р</w:t>
            </w:r>
            <w:r>
              <w:t xml:space="preserve">оль стандарта в формировании учебных программ. Виды компетенций учащегося. Универсальные учебные действия. </w:t>
            </w:r>
            <w:proofErr w:type="spellStart"/>
            <w:r>
              <w:t>Метапредмет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2</w:t>
            </w:r>
          </w:p>
        </w:tc>
        <w:tc>
          <w:tcPr>
            <w:tcW w:w="0" w:type="auto"/>
          </w:tcPr>
          <w:p w:rsidR="003C6C12" w:rsidRDefault="007A4C84" w:rsidP="003C6C12">
            <w:pPr>
              <w:jc w:val="both"/>
            </w:pPr>
            <w:r>
              <w:t>В</w:t>
            </w:r>
            <w:r w:rsidR="003C6C12">
              <w:t xml:space="preserve">заимодействие </w:t>
            </w:r>
            <w:r>
              <w:t>учителя с</w:t>
            </w:r>
            <w:r w:rsidR="003C6C12">
              <w:t xml:space="preserve"> </w:t>
            </w:r>
            <w:r>
              <w:t xml:space="preserve">педагогическим </w:t>
            </w:r>
            <w:r w:rsidR="003C6C12">
              <w:t xml:space="preserve">коллективом, школьной администрацией, территориальными </w:t>
            </w:r>
            <w:r>
              <w:t>органами управления образования, родителями.</w:t>
            </w:r>
            <w:r w:rsidR="003C6C12">
              <w:t xml:space="preserve"> Работа </w:t>
            </w:r>
            <w:r>
              <w:t xml:space="preserve">педагога </w:t>
            </w:r>
            <w:r w:rsidR="003C6C12">
              <w:t xml:space="preserve">со школьной документацией. </w:t>
            </w:r>
            <w:r>
              <w:t>Виды а</w:t>
            </w:r>
            <w:r w:rsidR="003C6C12">
              <w:t>ттестация учителя.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3</w:t>
            </w:r>
          </w:p>
        </w:tc>
        <w:tc>
          <w:tcPr>
            <w:tcW w:w="0" w:type="auto"/>
          </w:tcPr>
          <w:p w:rsidR="003C6C12" w:rsidRDefault="003C6C12" w:rsidP="007A4C84">
            <w:pPr>
              <w:jc w:val="both"/>
            </w:pPr>
            <w:r>
              <w:t>Естественнонаучная карт</w:t>
            </w:r>
            <w:r w:rsidR="007A4C84">
              <w:t>ина мира. Натурфилософия и другие истоки естественных наук.</w:t>
            </w:r>
            <w:r>
              <w:t xml:space="preserve"> </w:t>
            </w:r>
            <w:r w:rsidR="007A4C84">
              <w:t>Критерии научного знания. Современная парадигма химии, физики, биологии</w:t>
            </w:r>
            <w:r>
              <w:t>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4</w:t>
            </w:r>
          </w:p>
        </w:tc>
        <w:tc>
          <w:tcPr>
            <w:tcW w:w="0" w:type="auto"/>
          </w:tcPr>
          <w:p w:rsidR="003C6C12" w:rsidRDefault="003C6C12" w:rsidP="007A4C84">
            <w:pPr>
              <w:jc w:val="both"/>
            </w:pPr>
            <w:r>
              <w:t>Универсальные законы естественных наук: принцип неопределенности, законы</w:t>
            </w:r>
            <w:r w:rsidR="007A4C84">
              <w:t xml:space="preserve"> сохранения, принципы соответствия, симметрии, наименьшего действия</w:t>
            </w:r>
            <w:r>
              <w:t>. Энтропия</w:t>
            </w:r>
            <w:r w:rsidR="007A4C84">
              <w:t xml:space="preserve"> и информация.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5</w:t>
            </w:r>
          </w:p>
        </w:tc>
        <w:tc>
          <w:tcPr>
            <w:tcW w:w="0" w:type="auto"/>
          </w:tcPr>
          <w:p w:rsidR="003C6C12" w:rsidRDefault="00335383" w:rsidP="00335383">
            <w:pPr>
              <w:jc w:val="both"/>
            </w:pPr>
            <w:proofErr w:type="spellStart"/>
            <w:r>
              <w:t>Метапредметные</w:t>
            </w:r>
            <w:proofErr w:type="spellEnd"/>
            <w:r>
              <w:t xml:space="preserve"> подходы к действительности. Теория групп, теория графов, теория игр и примеры их использования в учебном процессе.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6</w:t>
            </w:r>
          </w:p>
        </w:tc>
        <w:tc>
          <w:tcPr>
            <w:tcW w:w="0" w:type="auto"/>
          </w:tcPr>
          <w:p w:rsidR="003C6C12" w:rsidRDefault="00335383" w:rsidP="00335383">
            <w:pPr>
              <w:jc w:val="both"/>
            </w:pPr>
            <w:r>
              <w:t xml:space="preserve">Содержание естественного предмета. Критерии формирования федерального перечня УМК. Выбор учебно-методического комплекса. </w:t>
            </w:r>
            <w:proofErr w:type="spellStart"/>
            <w:r>
              <w:t>Межпредметная</w:t>
            </w:r>
            <w:proofErr w:type="spellEnd"/>
            <w:r>
              <w:t xml:space="preserve"> интеграция на аудиторных и неаудиторных занятиях.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7</w:t>
            </w:r>
          </w:p>
        </w:tc>
        <w:tc>
          <w:tcPr>
            <w:tcW w:w="0" w:type="auto"/>
          </w:tcPr>
          <w:p w:rsidR="003C6C12" w:rsidRDefault="003C6C12" w:rsidP="00335383">
            <w:pPr>
              <w:jc w:val="both"/>
            </w:pPr>
            <w:r>
              <w:t xml:space="preserve">Критерии </w:t>
            </w:r>
            <w:r w:rsidR="00335383">
              <w:t>педагогического успеха</w:t>
            </w:r>
            <w:r>
              <w:t>. С</w:t>
            </w:r>
            <w:r w:rsidR="00335383">
              <w:t>редства</w:t>
            </w:r>
            <w:r>
              <w:t xml:space="preserve"> повышения квалификации</w:t>
            </w:r>
            <w:r w:rsidR="00335383">
              <w:t xml:space="preserve"> и профессиональной переподготовки педагога</w:t>
            </w:r>
            <w:r>
              <w:t xml:space="preserve">. </w:t>
            </w:r>
            <w:r w:rsidR="00335383">
              <w:t xml:space="preserve">Принципы согласованной </w:t>
            </w:r>
            <w:r>
              <w:t xml:space="preserve">научной </w:t>
            </w:r>
            <w:r w:rsidR="00335383">
              <w:t xml:space="preserve">и учебно-методической </w:t>
            </w:r>
            <w:r>
              <w:lastRenderedPageBreak/>
              <w:t>деятельности.</w:t>
            </w:r>
          </w:p>
        </w:tc>
        <w:tc>
          <w:tcPr>
            <w:tcW w:w="0" w:type="auto"/>
          </w:tcPr>
          <w:p w:rsidR="003C6C12" w:rsidRDefault="003C6C12">
            <w:r>
              <w:lastRenderedPageBreak/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lastRenderedPageBreak/>
              <w:t>8</w:t>
            </w:r>
          </w:p>
        </w:tc>
        <w:tc>
          <w:tcPr>
            <w:tcW w:w="0" w:type="auto"/>
          </w:tcPr>
          <w:p w:rsidR="003C6C12" w:rsidRDefault="00DD2984" w:rsidP="003C6C12">
            <w:pPr>
              <w:jc w:val="both"/>
            </w:pPr>
            <w:r>
              <w:t>Профессиональная деформация учителя.</w:t>
            </w:r>
            <w:r w:rsidR="003C6C12">
              <w:t xml:space="preserve"> Профессиональное выгорание и </w:t>
            </w:r>
            <w:r>
              <w:t>методы борьбы</w:t>
            </w:r>
            <w:r w:rsidR="003C6C12">
              <w:t xml:space="preserve"> с ним.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9</w:t>
            </w:r>
          </w:p>
        </w:tc>
        <w:tc>
          <w:tcPr>
            <w:tcW w:w="0" w:type="auto"/>
          </w:tcPr>
          <w:p w:rsidR="003C6C12" w:rsidRDefault="00DD2984" w:rsidP="00DD2984">
            <w:pPr>
              <w:jc w:val="both"/>
            </w:pPr>
            <w:r>
              <w:t>Принципы организации</w:t>
            </w:r>
            <w:r w:rsidR="003C6C12">
              <w:t xml:space="preserve"> подготовки к предметным олимпиадам. </w:t>
            </w:r>
            <w:r>
              <w:t>Внеклассные формы обучения</w:t>
            </w:r>
            <w:r w:rsidR="003C6C12">
              <w:t>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10</w:t>
            </w:r>
          </w:p>
        </w:tc>
        <w:tc>
          <w:tcPr>
            <w:tcW w:w="0" w:type="auto"/>
          </w:tcPr>
          <w:p w:rsidR="003C6C12" w:rsidRDefault="003C6C12" w:rsidP="00DD2984">
            <w:pPr>
              <w:jc w:val="both"/>
            </w:pPr>
            <w:r>
              <w:t>Проектная дея</w:t>
            </w:r>
            <w:r w:rsidR="00DD2984">
              <w:t>тельность в старшей школе. С</w:t>
            </w:r>
            <w:r>
              <w:t xml:space="preserve">пособы координации </w:t>
            </w:r>
            <w:r w:rsidR="00DD2984">
              <w:t xml:space="preserve">исследовательского проекта. Цели, задачи и структура исследования. </w:t>
            </w:r>
            <w:r>
              <w:t>Критерии оценивания работы над проектом.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11</w:t>
            </w:r>
          </w:p>
        </w:tc>
        <w:tc>
          <w:tcPr>
            <w:tcW w:w="0" w:type="auto"/>
          </w:tcPr>
          <w:p w:rsidR="003C6C12" w:rsidRDefault="00DD2984" w:rsidP="00DD2984">
            <w:pPr>
              <w:jc w:val="both"/>
            </w:pPr>
            <w:r>
              <w:t xml:space="preserve">Формы дистанционного </w:t>
            </w:r>
            <w:r w:rsidR="003C6C12">
              <w:t xml:space="preserve">обучения. Принципы разработки учебного курса </w:t>
            </w:r>
            <w:r>
              <w:t>с помощью программных сре</w:t>
            </w:r>
            <w:proofErr w:type="gramStart"/>
            <w:r>
              <w:t>дств</w:t>
            </w:r>
            <w:r w:rsidR="003C6C12">
              <w:t xml:space="preserve"> с б</w:t>
            </w:r>
            <w:proofErr w:type="gramEnd"/>
            <w:r w:rsidR="003C6C12">
              <w:t xml:space="preserve">есплатной </w:t>
            </w:r>
            <w:r>
              <w:t xml:space="preserve">или платной </w:t>
            </w:r>
            <w:r w:rsidR="003C6C12">
              <w:t>лицензией. Электронные образовательные ресурсы.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  <w:tr w:rsidR="00335383" w:rsidTr="003C6C12">
        <w:tc>
          <w:tcPr>
            <w:tcW w:w="0" w:type="auto"/>
          </w:tcPr>
          <w:p w:rsidR="003C6C12" w:rsidRDefault="003C6C12">
            <w:r>
              <w:t>12</w:t>
            </w:r>
          </w:p>
        </w:tc>
        <w:tc>
          <w:tcPr>
            <w:tcW w:w="0" w:type="auto"/>
          </w:tcPr>
          <w:p w:rsidR="003C6C12" w:rsidRDefault="003C6C12" w:rsidP="00DD2984">
            <w:pPr>
              <w:jc w:val="both"/>
            </w:pPr>
            <w:r>
              <w:t>Индивидуальное</w:t>
            </w:r>
            <w:r w:rsidR="00DD2984">
              <w:t xml:space="preserve"> и надомное обучение. О</w:t>
            </w:r>
            <w:r>
              <w:t xml:space="preserve">собенности обучения детей с ОВЗ. </w:t>
            </w:r>
            <w:r w:rsidR="00DD2984">
              <w:t>П</w:t>
            </w:r>
            <w:r>
              <w:t xml:space="preserve">равовые </w:t>
            </w:r>
            <w:r w:rsidR="00DD2984">
              <w:t xml:space="preserve">и этические </w:t>
            </w:r>
            <w:r>
              <w:t>аспекты</w:t>
            </w:r>
            <w:r w:rsidR="00DD2984">
              <w:t xml:space="preserve"> индивидуального обучения</w:t>
            </w:r>
            <w:r>
              <w:t>.</w:t>
            </w:r>
          </w:p>
        </w:tc>
        <w:tc>
          <w:tcPr>
            <w:tcW w:w="0" w:type="auto"/>
          </w:tcPr>
          <w:p w:rsidR="003C6C12" w:rsidRDefault="003C6C12">
            <w:r>
              <w:t>2</w:t>
            </w:r>
          </w:p>
        </w:tc>
      </w:tr>
    </w:tbl>
    <w:p w:rsidR="00F44A9B" w:rsidRDefault="00F44A9B"/>
    <w:p w:rsidR="00F44A9B" w:rsidRPr="0005072A" w:rsidRDefault="00714643">
      <w:pPr>
        <w:rPr>
          <w:b/>
        </w:rPr>
      </w:pPr>
      <w:r w:rsidRPr="0005072A">
        <w:rPr>
          <w:b/>
        </w:rPr>
        <w:t>Вопросы к зачету</w:t>
      </w:r>
    </w:p>
    <w:p w:rsidR="00714643" w:rsidRDefault="00714643" w:rsidP="005D7F7A">
      <w:pPr>
        <w:jc w:val="both"/>
      </w:pPr>
      <w:r>
        <w:t xml:space="preserve">1. </w:t>
      </w:r>
      <w:r w:rsidR="005D7F7A">
        <w:t xml:space="preserve">Сходства и различия ФК ГОС и ФГОС ООО и </w:t>
      </w:r>
      <w:proofErr w:type="gramStart"/>
      <w:r w:rsidR="005D7F7A">
        <w:t>С(</w:t>
      </w:r>
      <w:proofErr w:type="gramEnd"/>
      <w:r w:rsidR="005D7F7A">
        <w:t>П)ОО.</w:t>
      </w:r>
    </w:p>
    <w:p w:rsidR="00803263" w:rsidRDefault="00803263" w:rsidP="005D7F7A">
      <w:pPr>
        <w:jc w:val="both"/>
      </w:pPr>
      <w:r>
        <w:t xml:space="preserve">2. Универсальные учебные действия и результаты учебной деятельности. </w:t>
      </w:r>
    </w:p>
    <w:p w:rsidR="008959D6" w:rsidRDefault="00803263" w:rsidP="005D7F7A">
      <w:pPr>
        <w:jc w:val="both"/>
      </w:pPr>
      <w:r>
        <w:t>3</w:t>
      </w:r>
      <w:r w:rsidR="0005072A">
        <w:t xml:space="preserve">. </w:t>
      </w:r>
      <w:r w:rsidR="005D7F7A">
        <w:t>Нормативные аспекты профессиональной</w:t>
      </w:r>
      <w:r w:rsidR="0005072A">
        <w:t xml:space="preserve"> аттестаци</w:t>
      </w:r>
      <w:r w:rsidR="005D7F7A">
        <w:t>и</w:t>
      </w:r>
      <w:r w:rsidR="0005072A">
        <w:t xml:space="preserve"> учителя </w:t>
      </w:r>
      <w:r w:rsidR="008959D6">
        <w:t>на соответствие занимаемой должности и в целях установл</w:t>
      </w:r>
      <w:r w:rsidR="005D7F7A">
        <w:t>ения квалификационной категории.</w:t>
      </w:r>
    </w:p>
    <w:p w:rsidR="0005072A" w:rsidRDefault="00803263" w:rsidP="005D7F7A">
      <w:pPr>
        <w:jc w:val="both"/>
      </w:pPr>
      <w:r>
        <w:t>4</w:t>
      </w:r>
      <w:r w:rsidR="0005072A">
        <w:t xml:space="preserve">. </w:t>
      </w:r>
      <w:r>
        <w:t>Важнейшие этапы развития</w:t>
      </w:r>
      <w:r w:rsidR="0005072A">
        <w:t xml:space="preserve"> современной естественнонаучной картины мира.</w:t>
      </w:r>
    </w:p>
    <w:p w:rsidR="00714643" w:rsidRDefault="00803263" w:rsidP="005D7F7A">
      <w:pPr>
        <w:jc w:val="both"/>
      </w:pPr>
      <w:r>
        <w:t>5</w:t>
      </w:r>
      <w:r w:rsidR="00714643">
        <w:t xml:space="preserve">. </w:t>
      </w:r>
      <w:proofErr w:type="spellStart"/>
      <w:r>
        <w:t>Метапредметное</w:t>
      </w:r>
      <w:proofErr w:type="spellEnd"/>
      <w:r>
        <w:t xml:space="preserve"> и его связь с предметным содержанием.</w:t>
      </w:r>
    </w:p>
    <w:p w:rsidR="000419D8" w:rsidRDefault="00AB755C" w:rsidP="00AB755C">
      <w:pPr>
        <w:jc w:val="both"/>
      </w:pPr>
      <w:r>
        <w:t>6</w:t>
      </w:r>
      <w:r w:rsidR="000419D8">
        <w:t xml:space="preserve">. </w:t>
      </w:r>
      <w:r>
        <w:t>Структура и характеристики учебно-методического комплекса по естественным предметам.</w:t>
      </w:r>
    </w:p>
    <w:p w:rsidR="000419D8" w:rsidRDefault="00AB755C" w:rsidP="00AB755C">
      <w:pPr>
        <w:jc w:val="both"/>
      </w:pPr>
      <w:r>
        <w:t>7</w:t>
      </w:r>
      <w:r w:rsidR="000419D8">
        <w:t xml:space="preserve">. </w:t>
      </w:r>
      <w:r>
        <w:t>Признаки профессиональной деформации педагога.</w:t>
      </w:r>
    </w:p>
    <w:p w:rsidR="000419D8" w:rsidRDefault="00AB755C" w:rsidP="00AB755C">
      <w:pPr>
        <w:jc w:val="both"/>
      </w:pPr>
      <w:r>
        <w:t>8</w:t>
      </w:r>
      <w:r w:rsidR="000419D8">
        <w:t>.</w:t>
      </w:r>
      <w:r w:rsidR="00F75067">
        <w:t xml:space="preserve"> </w:t>
      </w:r>
      <w:r>
        <w:t>Принципы подготовки к предметным олимпиадам различного уровня.</w:t>
      </w:r>
    </w:p>
    <w:p w:rsidR="00AB755C" w:rsidRDefault="00AB755C" w:rsidP="00AB755C">
      <w:pPr>
        <w:jc w:val="both"/>
      </w:pPr>
      <w:r>
        <w:t>9. Виды аудиторной и неаудиторной учебной нагрузки.</w:t>
      </w:r>
    </w:p>
    <w:p w:rsidR="00F75067" w:rsidRDefault="00627101">
      <w:r>
        <w:t xml:space="preserve">10. </w:t>
      </w:r>
      <w:r w:rsidR="00AB755C">
        <w:t xml:space="preserve">Нормативные требования к </w:t>
      </w:r>
      <w:proofErr w:type="gramStart"/>
      <w:r w:rsidR="00AB755C">
        <w:t>индивидуальному проекту</w:t>
      </w:r>
      <w:proofErr w:type="gramEnd"/>
      <w:r w:rsidR="00AB755C">
        <w:t xml:space="preserve"> в старшей школе. </w:t>
      </w:r>
    </w:p>
    <w:p w:rsidR="00F75067" w:rsidRDefault="00F75067">
      <w:r>
        <w:t xml:space="preserve">11. </w:t>
      </w:r>
      <w:r w:rsidR="00AB755C">
        <w:t>Дистанционное обучение, принципы разработки и внедрения.</w:t>
      </w:r>
    </w:p>
    <w:p w:rsidR="00F75067" w:rsidRPr="00F44A9B" w:rsidRDefault="00627101">
      <w:r>
        <w:t xml:space="preserve">12. </w:t>
      </w:r>
      <w:r w:rsidR="00AB755C">
        <w:t>Правовые и этические аспекты индивидуального обучения.</w:t>
      </w:r>
    </w:p>
    <w:sectPr w:rsidR="00F75067" w:rsidRPr="00F44A9B" w:rsidSect="004E2363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A9B"/>
    <w:rsid w:val="000419D8"/>
    <w:rsid w:val="0005072A"/>
    <w:rsid w:val="000E7C7E"/>
    <w:rsid w:val="001750AB"/>
    <w:rsid w:val="00187FE0"/>
    <w:rsid w:val="00335383"/>
    <w:rsid w:val="003C44D2"/>
    <w:rsid w:val="003C6C12"/>
    <w:rsid w:val="004C68CA"/>
    <w:rsid w:val="004E2363"/>
    <w:rsid w:val="005D7EBB"/>
    <w:rsid w:val="005D7F7A"/>
    <w:rsid w:val="00627101"/>
    <w:rsid w:val="00661196"/>
    <w:rsid w:val="00714643"/>
    <w:rsid w:val="00730B29"/>
    <w:rsid w:val="00753342"/>
    <w:rsid w:val="007A4C84"/>
    <w:rsid w:val="00803263"/>
    <w:rsid w:val="008959D6"/>
    <w:rsid w:val="008D2C18"/>
    <w:rsid w:val="00957170"/>
    <w:rsid w:val="009F2208"/>
    <w:rsid w:val="00AA15C0"/>
    <w:rsid w:val="00AB755C"/>
    <w:rsid w:val="00C22BD5"/>
    <w:rsid w:val="00D32077"/>
    <w:rsid w:val="00DD2984"/>
    <w:rsid w:val="00EE7667"/>
    <w:rsid w:val="00F44A9B"/>
    <w:rsid w:val="00F7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C0"/>
    <w:pPr>
      <w:ind w:left="720"/>
      <w:contextualSpacing/>
    </w:pPr>
  </w:style>
  <w:style w:type="table" w:styleId="a4">
    <w:name w:val="Table Grid"/>
    <w:basedOn w:val="a1"/>
    <w:uiPriority w:val="59"/>
    <w:rsid w:val="008D2C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C0"/>
    <w:pPr>
      <w:ind w:left="720"/>
      <w:contextualSpacing/>
    </w:pPr>
  </w:style>
  <w:style w:type="table" w:styleId="a4">
    <w:name w:val="Table Grid"/>
    <w:basedOn w:val="a1"/>
    <w:uiPriority w:val="59"/>
    <w:rsid w:val="008D2C1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АНАТОЛЬЕВНА</cp:lastModifiedBy>
  <cp:revision>2</cp:revision>
  <dcterms:created xsi:type="dcterms:W3CDTF">2019-10-31T07:26:00Z</dcterms:created>
  <dcterms:modified xsi:type="dcterms:W3CDTF">2019-10-31T07:26:00Z</dcterms:modified>
</cp:coreProperties>
</file>