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9" w:rsidRPr="00527679" w:rsidRDefault="00452959" w:rsidP="009A54AD">
      <w:pPr>
        <w:spacing w:after="120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452959" w:rsidRPr="00CF478E" w:rsidRDefault="00452959" w:rsidP="009A54AD">
      <w:pPr>
        <w:spacing w:after="120"/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97209D" w:rsidRPr="006550D4" w:rsidRDefault="006550D4" w:rsidP="009A5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Квантовая</w:t>
      </w:r>
      <w:proofErr w:type="gramEnd"/>
      <w:r w:rsidRPr="006550D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природы</w:t>
      </w:r>
      <w:r w:rsidRPr="006550D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вычислений</w:t>
      </w:r>
      <w:r w:rsidR="0097209D" w:rsidRPr="006550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7209D" w:rsidRDefault="006550D4" w:rsidP="009A54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50D4">
        <w:rPr>
          <w:rFonts w:ascii="Times New Roman" w:hAnsi="Times New Roman" w:cs="Times New Roman"/>
          <w:sz w:val="28"/>
          <w:szCs w:val="28"/>
          <w:lang w:val="en-US"/>
        </w:rPr>
        <w:t>Quantum nature of computations</w:t>
      </w:r>
    </w:p>
    <w:p w:rsidR="006550D4" w:rsidRPr="006550D4" w:rsidRDefault="006550D4" w:rsidP="00CF4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5F9" w:rsidRPr="00CF478E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78E">
        <w:rPr>
          <w:rFonts w:ascii="Times New Roman" w:hAnsi="Times New Roman" w:cs="Times New Roman"/>
          <w:sz w:val="26"/>
          <w:szCs w:val="26"/>
        </w:rPr>
        <w:t xml:space="preserve">Лекции: </w:t>
      </w:r>
      <w:r>
        <w:rPr>
          <w:rFonts w:ascii="Times New Roman" w:hAnsi="Times New Roman" w:cs="Times New Roman"/>
          <w:sz w:val="26"/>
          <w:szCs w:val="26"/>
        </w:rPr>
        <w:t>30 часов</w:t>
      </w:r>
    </w:p>
    <w:p w:rsidR="0097209D" w:rsidRDefault="00CF478E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4245F9" w:rsidRPr="00017A6D">
        <w:rPr>
          <w:rFonts w:ascii="Times New Roman" w:hAnsi="Times New Roman" w:cs="Times New Roman"/>
          <w:b/>
          <w:sz w:val="26"/>
          <w:szCs w:val="26"/>
        </w:rPr>
        <w:t>екторы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профессор</w:t>
      </w:r>
      <w:r w:rsidR="009720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209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97209D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97209D">
        <w:rPr>
          <w:rFonts w:ascii="Times New Roman" w:hAnsi="Times New Roman" w:cs="Times New Roman"/>
          <w:sz w:val="26"/>
          <w:szCs w:val="26"/>
        </w:rPr>
        <w:t>-м.н</w:t>
      </w:r>
      <w:proofErr w:type="spellEnd"/>
      <w:r w:rsidR="0097209D">
        <w:rPr>
          <w:rFonts w:ascii="Times New Roman" w:hAnsi="Times New Roman" w:cs="Times New Roman"/>
          <w:sz w:val="26"/>
          <w:szCs w:val="26"/>
        </w:rPr>
        <w:t>.</w:t>
      </w:r>
      <w:r w:rsidR="004245F9"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5F9" w:rsidRPr="00017A6D">
        <w:rPr>
          <w:rFonts w:ascii="Times New Roman" w:hAnsi="Times New Roman" w:cs="Times New Roman"/>
          <w:sz w:val="26"/>
          <w:szCs w:val="26"/>
        </w:rPr>
        <w:t>Ю.И.Ожигов</w:t>
      </w:r>
      <w:proofErr w:type="spellEnd"/>
      <w:r w:rsidR="004245F9" w:rsidRPr="00017A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также: 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., член-корр. РАН</w:t>
      </w:r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В.В.Воеводин,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д.ф-м.н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член-корр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С.Н.Молотков,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С.П.Кулик, 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д.ф-м.н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 Ю.И.Богданов,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 В.М.Акулин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45F9" w:rsidRPr="008507F1" w:rsidRDefault="006550D4" w:rsidP="009A54AD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9A54AD">
        <w:rPr>
          <w:rFonts w:ascii="Times New Roman" w:hAnsi="Times New Roman" w:cs="Times New Roman"/>
          <w:sz w:val="24"/>
          <w:szCs w:val="24"/>
        </w:rPr>
        <w:t>Курс продолжает читавшийся в прошлом семестре цикл лекций по сложным процессам с точки зрения квантовой физики</w:t>
      </w:r>
      <w:r w:rsidR="009A54AD">
        <w:rPr>
          <w:rFonts w:ascii="Times New Roman" w:hAnsi="Times New Roman" w:cs="Times New Roman"/>
          <w:sz w:val="24"/>
          <w:szCs w:val="24"/>
        </w:rPr>
        <w:t xml:space="preserve">, </w:t>
      </w:r>
      <w:r w:rsidRPr="009A54AD">
        <w:rPr>
          <w:rFonts w:ascii="Times New Roman" w:hAnsi="Times New Roman" w:cs="Times New Roman"/>
          <w:sz w:val="24"/>
          <w:szCs w:val="24"/>
        </w:rPr>
        <w:t xml:space="preserve">но является отдельным, открытым для студентов всех специальностей. Он посвящен конструктивному подходу к естествознанию, основой которого являются вычисления. Этот подход имеет глубокую историю и сейчас воплощен </w:t>
      </w:r>
      <w:r w:rsidR="009A54AD">
        <w:rPr>
          <w:rFonts w:ascii="Times New Roman" w:hAnsi="Times New Roman" w:cs="Times New Roman"/>
          <w:sz w:val="24"/>
          <w:szCs w:val="24"/>
        </w:rPr>
        <w:t xml:space="preserve">в </w:t>
      </w:r>
      <w:r w:rsidRPr="009A54AD">
        <w:rPr>
          <w:rFonts w:ascii="Times New Roman" w:hAnsi="Times New Roman" w:cs="Times New Roman"/>
          <w:sz w:val="24"/>
          <w:szCs w:val="24"/>
        </w:rPr>
        <w:t xml:space="preserve">суперкомпьютерах и иных системах  высокопроизводительных вычислений. Будет показана неразрывная связь конструктивизма с квантовой теорией, краткий обзор которой делается на доступном языке. В частности, будет подробно рассказано о грандиозном проекте квантового компьютера, отдельные фрагменты которого в виде квантовой криптографии уже работают на обеспечение информационной безопасности нашей страны. Для слушателей важным будут пути развития квантовых вычислений и их возможности уже в ближайшем будущем; кто-то из них, возможно, и сам примет участие в этом проекте после окончания Университета. </w:t>
      </w:r>
    </w:p>
    <w:p w:rsidR="004245F9" w:rsidRPr="009A54AD" w:rsidRDefault="004245F9" w:rsidP="009A54A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0D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1. История вычислений и конструктивного подхода в математике. Труды Маркова-младшего и Тьюринга.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2. Вычислительные машины: принципы их работы. Элементная база, драйверы, операционная система. История компьютеров и их применений.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3. Современные высокопроизводительные вычисления. Суперкомпьютеры, вычислительные сети, быстродействие и память. Рейтинг суперкомпьютеров. Закон </w:t>
      </w:r>
      <w:proofErr w:type="gramStart"/>
      <w:r w:rsidRPr="006550D4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6550D4">
        <w:rPr>
          <w:rFonts w:ascii="Times New Roman" w:hAnsi="Times New Roman" w:cs="Times New Roman"/>
          <w:sz w:val="24"/>
          <w:szCs w:val="24"/>
        </w:rPr>
        <w:t xml:space="preserve"> и квантовый предел быстродействия.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4. Вычисления и микромир. Роль квантовой теории в </w:t>
      </w:r>
      <w:proofErr w:type="gramStart"/>
      <w:r w:rsidRPr="006550D4">
        <w:rPr>
          <w:rFonts w:ascii="Times New Roman" w:hAnsi="Times New Roman" w:cs="Times New Roman"/>
          <w:sz w:val="24"/>
          <w:szCs w:val="24"/>
        </w:rPr>
        <w:t>вычислительный</w:t>
      </w:r>
      <w:proofErr w:type="gramEnd"/>
      <w:r w:rsidRPr="006550D4">
        <w:rPr>
          <w:rFonts w:ascii="Times New Roman" w:hAnsi="Times New Roman" w:cs="Times New Roman"/>
          <w:sz w:val="24"/>
          <w:szCs w:val="24"/>
        </w:rPr>
        <w:t xml:space="preserve"> практике. Случайность и детерминизм. 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5. Закон интерференции на примере света. Взаимодействие света и вещества. 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6. Матричная механика: от школьной оптики к </w:t>
      </w:r>
      <w:proofErr w:type="spellStart"/>
      <w:r w:rsidRPr="006550D4">
        <w:rPr>
          <w:rFonts w:ascii="Times New Roman" w:hAnsi="Times New Roman" w:cs="Times New Roman"/>
          <w:sz w:val="24"/>
          <w:szCs w:val="24"/>
        </w:rPr>
        <w:t>фейнмановским</w:t>
      </w:r>
      <w:proofErr w:type="spellEnd"/>
      <w:r w:rsidRPr="006550D4">
        <w:rPr>
          <w:rFonts w:ascii="Times New Roman" w:hAnsi="Times New Roman" w:cs="Times New Roman"/>
          <w:sz w:val="24"/>
          <w:szCs w:val="24"/>
        </w:rPr>
        <w:t xml:space="preserve"> диаграммам. 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7. Квантовый компьютер как новый этап развития вычислений. Где он уже работает и почему необходимо его развитие. </w:t>
      </w:r>
      <w:proofErr w:type="spellStart"/>
      <w:r w:rsidRPr="006550D4">
        <w:rPr>
          <w:rFonts w:ascii="Times New Roman" w:hAnsi="Times New Roman" w:cs="Times New Roman"/>
          <w:sz w:val="24"/>
          <w:szCs w:val="24"/>
        </w:rPr>
        <w:t>Фейнмановский</w:t>
      </w:r>
      <w:proofErr w:type="spellEnd"/>
      <w:r w:rsidRPr="006550D4">
        <w:rPr>
          <w:rFonts w:ascii="Times New Roman" w:hAnsi="Times New Roman" w:cs="Times New Roman"/>
          <w:sz w:val="24"/>
          <w:szCs w:val="24"/>
        </w:rPr>
        <w:t xml:space="preserve"> интерфейс пользователя и его возможности. Понятие квантового алгоритма.  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8. Работы по квантовому компьютеру в России. Вклад МГУ в проект квантового компьютера.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lastRenderedPageBreak/>
        <w:t>9. Квантовая операционная система.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10. Квантовая </w:t>
      </w:r>
      <w:proofErr w:type="spellStart"/>
      <w:r w:rsidRPr="006550D4">
        <w:rPr>
          <w:rFonts w:ascii="Times New Roman" w:hAnsi="Times New Roman" w:cs="Times New Roman"/>
          <w:sz w:val="24"/>
          <w:szCs w:val="24"/>
        </w:rPr>
        <w:t>нелокальность</w:t>
      </w:r>
      <w:proofErr w:type="spellEnd"/>
      <w:r w:rsidRPr="006550D4">
        <w:rPr>
          <w:rFonts w:ascii="Times New Roman" w:hAnsi="Times New Roman" w:cs="Times New Roman"/>
          <w:sz w:val="24"/>
          <w:szCs w:val="24"/>
        </w:rPr>
        <w:t xml:space="preserve">, мгновенное действие на расстоянии и теория относительности. Роль </w:t>
      </w:r>
      <w:proofErr w:type="gramStart"/>
      <w:r w:rsidRPr="006550D4">
        <w:rPr>
          <w:rFonts w:ascii="Times New Roman" w:hAnsi="Times New Roman" w:cs="Times New Roman"/>
          <w:sz w:val="24"/>
          <w:szCs w:val="24"/>
        </w:rPr>
        <w:t>квантового</w:t>
      </w:r>
      <w:proofErr w:type="gramEnd"/>
      <w:r w:rsidRPr="006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0D4">
        <w:rPr>
          <w:rFonts w:ascii="Times New Roman" w:hAnsi="Times New Roman" w:cs="Times New Roman"/>
          <w:sz w:val="24"/>
          <w:szCs w:val="24"/>
        </w:rPr>
        <w:t>дальнодействия</w:t>
      </w:r>
      <w:proofErr w:type="spellEnd"/>
      <w:r w:rsidRPr="006550D4">
        <w:rPr>
          <w:rFonts w:ascii="Times New Roman" w:hAnsi="Times New Roman" w:cs="Times New Roman"/>
          <w:sz w:val="24"/>
          <w:szCs w:val="24"/>
        </w:rPr>
        <w:t xml:space="preserve"> в распределенных вычислениях. Возможна ли сверхсветовая коммуникация?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11. Квантовая </w:t>
      </w:r>
      <w:proofErr w:type="spellStart"/>
      <w:r w:rsidRPr="006550D4">
        <w:rPr>
          <w:rFonts w:ascii="Times New Roman" w:hAnsi="Times New Roman" w:cs="Times New Roman"/>
          <w:sz w:val="24"/>
          <w:szCs w:val="24"/>
        </w:rPr>
        <w:t>телепортация</w:t>
      </w:r>
      <w:proofErr w:type="spellEnd"/>
      <w:r w:rsidRPr="006550D4">
        <w:rPr>
          <w:rFonts w:ascii="Times New Roman" w:hAnsi="Times New Roman" w:cs="Times New Roman"/>
          <w:sz w:val="24"/>
          <w:szCs w:val="24"/>
        </w:rPr>
        <w:t>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12. Наблюдение квантовых состояний. Квантовая метрология и томография. Квантовое принятие решений.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13. Управление сложными квантовыми системами как объектами физики. Границы наших возможностей.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14. Суперкомпьютерное моделирование фрагментов квантового компьютера. </w:t>
      </w:r>
      <w:proofErr w:type="spellStart"/>
      <w:proofErr w:type="gramStart"/>
      <w:r w:rsidRPr="006550D4">
        <w:rPr>
          <w:rFonts w:ascii="Times New Roman" w:hAnsi="Times New Roman" w:cs="Times New Roman"/>
          <w:sz w:val="24"/>
          <w:szCs w:val="24"/>
        </w:rPr>
        <w:t>Контр-интуитивные</w:t>
      </w:r>
      <w:proofErr w:type="spellEnd"/>
      <w:proofErr w:type="gramEnd"/>
      <w:r w:rsidRPr="006550D4">
        <w:rPr>
          <w:rFonts w:ascii="Times New Roman" w:hAnsi="Times New Roman" w:cs="Times New Roman"/>
          <w:sz w:val="24"/>
          <w:szCs w:val="24"/>
        </w:rPr>
        <w:t xml:space="preserve"> эффекты микромира и их использование. 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15. Предсказательное моделирование и управление живым на квантовом уровне: возможно ли это и как этого достичь.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 xml:space="preserve">16. Квантовая связь. Квантовый канал и его отличие </w:t>
      </w:r>
      <w:proofErr w:type="gramStart"/>
      <w:r w:rsidRPr="006550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50D4">
        <w:rPr>
          <w:rFonts w:ascii="Times New Roman" w:hAnsi="Times New Roman" w:cs="Times New Roman"/>
          <w:sz w:val="24"/>
          <w:szCs w:val="24"/>
        </w:rPr>
        <w:t xml:space="preserve"> классического.</w:t>
      </w:r>
    </w:p>
    <w:p w:rsidR="006550D4" w:rsidRPr="006550D4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hAnsi="Times New Roman" w:cs="Times New Roman"/>
          <w:sz w:val="24"/>
          <w:szCs w:val="24"/>
        </w:rPr>
        <w:t>17. Принципы и протоколы квантовой криптографии. Квантовая теория информации.</w:t>
      </w:r>
    </w:p>
    <w:p w:rsidR="004245F9" w:rsidRPr="00017A6D" w:rsidRDefault="006550D4" w:rsidP="009A54A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550D4">
        <w:rPr>
          <w:rFonts w:ascii="Times New Roman" w:hAnsi="Times New Roman" w:cs="Times New Roman"/>
          <w:sz w:val="24"/>
          <w:szCs w:val="24"/>
        </w:rPr>
        <w:t>18. Заключительная лекция: темы исследовательских работ для студентов старших курсов и аспирантов.</w:t>
      </w:r>
      <w:r w:rsidR="004245F9" w:rsidRPr="00017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4245F9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1. Что такое конструктивное вещественное число?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2. Что такое алгоритм и вычисление?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3. Что такое вероятностный алгоритм?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4. Что такое алгоритм с оракулом?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5. Какие вычисления распараллеливаются, а какие — нет?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6. Что такое вектор квантового состояния?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7. Написать уравнение Шредингера.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8. Что такое наблюдение?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6550D4">
        <w:rPr>
          <w:rFonts w:ascii="Times New Roman" w:eastAsia="Calibri" w:hAnsi="Times New Roman" w:cs="Times New Roman"/>
          <w:sz w:val="24"/>
          <w:szCs w:val="24"/>
        </w:rPr>
        <w:t>Может ли свет двигаться не по прямой и когда это возможно?</w:t>
      </w:r>
      <w:proofErr w:type="gramEnd"/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10. Сформулировать закон интерференции.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11. Что такое квантовый компьютер и его назначение.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12. Как </w:t>
      </w:r>
      <w:proofErr w:type="gramStart"/>
      <w:r w:rsidRPr="006550D4">
        <w:rPr>
          <w:rFonts w:ascii="Times New Roman" w:eastAsia="Calibri" w:hAnsi="Times New Roman" w:cs="Times New Roman"/>
          <w:sz w:val="24"/>
          <w:szCs w:val="24"/>
        </w:rPr>
        <w:t>квантовое</w:t>
      </w:r>
      <w:proofErr w:type="gramEnd"/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0D4">
        <w:rPr>
          <w:rFonts w:ascii="Times New Roman" w:eastAsia="Calibri" w:hAnsi="Times New Roman" w:cs="Times New Roman"/>
          <w:sz w:val="24"/>
          <w:szCs w:val="24"/>
        </w:rPr>
        <w:t>дальнодействие</w:t>
      </w:r>
      <w:proofErr w:type="spellEnd"/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 согласуется с общей теорией относительности.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13. Какие технологии используются для создания квантового компьютера.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14. Что такое закон </w:t>
      </w:r>
      <w:proofErr w:type="gramStart"/>
      <w:r w:rsidRPr="006550D4">
        <w:rPr>
          <w:rFonts w:ascii="Times New Roman" w:eastAsia="Calibri" w:hAnsi="Times New Roman" w:cs="Times New Roman"/>
          <w:sz w:val="24"/>
          <w:szCs w:val="24"/>
        </w:rPr>
        <w:t>Мура</w:t>
      </w:r>
      <w:proofErr w:type="gramEnd"/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 и почему он не работает в настоящее время.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15. Как можно использовать </w:t>
      </w:r>
      <w:proofErr w:type="gramStart"/>
      <w:r w:rsidRPr="006550D4">
        <w:rPr>
          <w:rFonts w:ascii="Times New Roman" w:eastAsia="Calibri" w:hAnsi="Times New Roman" w:cs="Times New Roman"/>
          <w:sz w:val="24"/>
          <w:szCs w:val="24"/>
        </w:rPr>
        <w:t>квантовую</w:t>
      </w:r>
      <w:proofErr w:type="gramEnd"/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0D4">
        <w:rPr>
          <w:rFonts w:ascii="Times New Roman" w:eastAsia="Calibri" w:hAnsi="Times New Roman" w:cs="Times New Roman"/>
          <w:sz w:val="24"/>
          <w:szCs w:val="24"/>
        </w:rPr>
        <w:t>нелокальность</w:t>
      </w:r>
      <w:proofErr w:type="spellEnd"/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 в распределенных вычислениях?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 xml:space="preserve">16. Как работает квантовый криптографический протокол </w:t>
      </w:r>
      <w:r w:rsidRPr="006550D4">
        <w:rPr>
          <w:rFonts w:ascii="Times New Roman" w:eastAsia="Calibri" w:hAnsi="Times New Roman" w:cs="Times New Roman"/>
          <w:sz w:val="24"/>
          <w:szCs w:val="24"/>
          <w:lang w:val="en-US"/>
        </w:rPr>
        <w:t>BB</w:t>
      </w:r>
      <w:r w:rsidRPr="006550D4">
        <w:rPr>
          <w:rFonts w:ascii="Times New Roman" w:eastAsia="Calibri" w:hAnsi="Times New Roman" w:cs="Times New Roman"/>
          <w:sz w:val="24"/>
          <w:szCs w:val="24"/>
        </w:rPr>
        <w:t>84.</w:t>
      </w:r>
    </w:p>
    <w:p w:rsidR="006550D4" w:rsidRPr="006550D4" w:rsidRDefault="006550D4" w:rsidP="006550D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17. Как сравниваются друг с другом суперкомпьютеры?</w:t>
      </w:r>
    </w:p>
    <w:p w:rsidR="005816C5" w:rsidRPr="009A54AD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50D4">
        <w:rPr>
          <w:rFonts w:ascii="Times New Roman" w:eastAsia="Calibri" w:hAnsi="Times New Roman" w:cs="Times New Roman"/>
          <w:sz w:val="24"/>
          <w:szCs w:val="24"/>
        </w:rPr>
        <w:t>18. Привести примеры задач естествознания и техники, решение которых невозможно без применения высокопроизводительных вычислений.</w:t>
      </w:r>
    </w:p>
    <w:sectPr w:rsidR="005816C5" w:rsidRPr="009A54AD" w:rsidSect="009A54AD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5F9"/>
    <w:rsid w:val="00017A6D"/>
    <w:rsid w:val="00230375"/>
    <w:rsid w:val="003E6181"/>
    <w:rsid w:val="004245F9"/>
    <w:rsid w:val="00452959"/>
    <w:rsid w:val="004A50CF"/>
    <w:rsid w:val="005026DA"/>
    <w:rsid w:val="005816C5"/>
    <w:rsid w:val="006550D4"/>
    <w:rsid w:val="00766953"/>
    <w:rsid w:val="008507F1"/>
    <w:rsid w:val="00853728"/>
    <w:rsid w:val="00873E0F"/>
    <w:rsid w:val="0097209D"/>
    <w:rsid w:val="009A40C2"/>
    <w:rsid w:val="009A54AD"/>
    <w:rsid w:val="00A1563B"/>
    <w:rsid w:val="00B34BAC"/>
    <w:rsid w:val="00CF478E"/>
    <w:rsid w:val="00E0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2019-11-07T08:36:00Z</dcterms:created>
  <dcterms:modified xsi:type="dcterms:W3CDTF">2019-11-07T08:36:00Z</dcterms:modified>
</cp:coreProperties>
</file>