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DDC" w:rsidRPr="00ED418A" w:rsidRDefault="006B0DDC" w:rsidP="007331B4">
      <w:pPr>
        <w:ind w:firstLine="709"/>
        <w:contextualSpacing/>
        <w:jc w:val="both"/>
        <w:rPr>
          <w:b/>
          <w:bCs/>
          <w:sz w:val="28"/>
          <w:szCs w:val="28"/>
          <w:lang w:eastAsia="zh-CN"/>
        </w:rPr>
      </w:pPr>
      <w:bookmarkStart w:id="0" w:name="_GoBack"/>
      <w:bookmarkEnd w:id="0"/>
    </w:p>
    <w:p w:rsidR="006B0DDC" w:rsidRPr="00ED418A" w:rsidRDefault="006B0DDC" w:rsidP="007331B4">
      <w:pPr>
        <w:ind w:firstLine="709"/>
        <w:jc w:val="both"/>
        <w:rPr>
          <w:b/>
          <w:sz w:val="28"/>
          <w:szCs w:val="28"/>
        </w:rPr>
      </w:pPr>
      <w:r w:rsidRPr="00ED418A">
        <w:rPr>
          <w:b/>
          <w:sz w:val="28"/>
          <w:szCs w:val="28"/>
        </w:rPr>
        <w:t xml:space="preserve">Вопросы к зачету по МФК </w:t>
      </w:r>
    </w:p>
    <w:p w:rsidR="006B0DDC" w:rsidRPr="00ED418A" w:rsidRDefault="009810FF" w:rsidP="007331B4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«История, проблемы и перспективы Союзного государства Беларуси и России»</w:t>
      </w:r>
      <w:r w:rsidR="006B0DDC" w:rsidRPr="00ED418A">
        <w:rPr>
          <w:b/>
          <w:color w:val="000000"/>
          <w:sz w:val="28"/>
          <w:szCs w:val="28"/>
          <w:shd w:val="clear" w:color="auto" w:fill="FFFFFF"/>
        </w:rPr>
        <w:t>:</w:t>
      </w:r>
    </w:p>
    <w:p w:rsidR="006B0DDC" w:rsidRPr="00ED418A" w:rsidRDefault="006B0DDC" w:rsidP="007331B4">
      <w:pPr>
        <w:ind w:firstLine="709"/>
        <w:jc w:val="both"/>
        <w:rPr>
          <w:b/>
          <w:sz w:val="28"/>
          <w:szCs w:val="28"/>
        </w:rPr>
      </w:pPr>
    </w:p>
    <w:p w:rsidR="009810FF" w:rsidRPr="009810FF" w:rsidRDefault="009810FF" w:rsidP="009810FF">
      <w:pPr>
        <w:numPr>
          <w:ilvl w:val="0"/>
          <w:numId w:val="4"/>
        </w:numPr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9810FF">
        <w:rPr>
          <w:color w:val="000000"/>
          <w:sz w:val="28"/>
          <w:szCs w:val="28"/>
          <w:shd w:val="clear" w:color="auto" w:fill="FFFFFF"/>
        </w:rPr>
        <w:t>Основные этапы становления двусторонней российско-белорусской интеграции.</w:t>
      </w:r>
    </w:p>
    <w:p w:rsidR="009810FF" w:rsidRPr="009810FF" w:rsidRDefault="009810FF" w:rsidP="009810FF">
      <w:pPr>
        <w:numPr>
          <w:ilvl w:val="0"/>
          <w:numId w:val="4"/>
        </w:numPr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9810FF">
        <w:rPr>
          <w:color w:val="000000"/>
          <w:sz w:val="28"/>
          <w:szCs w:val="28"/>
          <w:shd w:val="clear" w:color="auto" w:fill="FFFFFF"/>
        </w:rPr>
        <w:t>Договор о Сообществе Беларуси и России: условия заключения, основные положения.</w:t>
      </w:r>
    </w:p>
    <w:p w:rsidR="00F075A9" w:rsidRDefault="009810FF" w:rsidP="00F075A9">
      <w:pPr>
        <w:numPr>
          <w:ilvl w:val="0"/>
          <w:numId w:val="4"/>
        </w:numPr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9810FF">
        <w:rPr>
          <w:color w:val="000000"/>
          <w:sz w:val="28"/>
          <w:szCs w:val="28"/>
          <w:shd w:val="clear" w:color="auto" w:fill="FFFFFF"/>
        </w:rPr>
        <w:t>Договор о Союзе Беларуси и России: условия заключения, основные положения</w:t>
      </w:r>
      <w:r w:rsidR="00B35D69">
        <w:rPr>
          <w:color w:val="000000"/>
          <w:sz w:val="28"/>
          <w:szCs w:val="28"/>
          <w:shd w:val="clear" w:color="auto" w:fill="FFFFFF"/>
        </w:rPr>
        <w:t>.</w:t>
      </w:r>
    </w:p>
    <w:p w:rsidR="009810FF" w:rsidRPr="00F075A9" w:rsidRDefault="00B35D69" w:rsidP="00F075A9">
      <w:pPr>
        <w:numPr>
          <w:ilvl w:val="0"/>
          <w:numId w:val="4"/>
        </w:numPr>
        <w:ind w:left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Развитие двусторонней интеграции в рамках Союза Беларуси и России, путь к созданию Союзного государства</w:t>
      </w:r>
      <w:r w:rsidR="009810FF" w:rsidRPr="00F075A9">
        <w:rPr>
          <w:color w:val="000000"/>
          <w:sz w:val="28"/>
          <w:szCs w:val="28"/>
          <w:shd w:val="clear" w:color="auto" w:fill="FFFFFF"/>
        </w:rPr>
        <w:t>.</w:t>
      </w:r>
    </w:p>
    <w:p w:rsidR="009810FF" w:rsidRPr="009810FF" w:rsidRDefault="009810FF" w:rsidP="009810FF">
      <w:pPr>
        <w:numPr>
          <w:ilvl w:val="0"/>
          <w:numId w:val="4"/>
        </w:numPr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9810FF">
        <w:rPr>
          <w:color w:val="000000"/>
          <w:sz w:val="28"/>
          <w:szCs w:val="28"/>
          <w:shd w:val="clear" w:color="auto" w:fill="FFFFFF"/>
        </w:rPr>
        <w:t>Договор о создании Союзного государства: условия заключения, основные положения.</w:t>
      </w:r>
    </w:p>
    <w:p w:rsidR="009810FF" w:rsidRDefault="009810FF" w:rsidP="009810FF">
      <w:pPr>
        <w:numPr>
          <w:ilvl w:val="0"/>
          <w:numId w:val="4"/>
        </w:numPr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9810FF">
        <w:rPr>
          <w:color w:val="000000"/>
          <w:sz w:val="28"/>
          <w:szCs w:val="28"/>
          <w:shd w:val="clear" w:color="auto" w:fill="FFFFFF"/>
        </w:rPr>
        <w:t>Развитие экономического взаимодействия Беларуси и России в рамках Союзного государства.</w:t>
      </w:r>
    </w:p>
    <w:p w:rsidR="00572208" w:rsidRDefault="00572208" w:rsidP="009810FF">
      <w:pPr>
        <w:numPr>
          <w:ilvl w:val="0"/>
          <w:numId w:val="4"/>
        </w:numPr>
        <w:ind w:left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Ключевые программы Союзного государства, направленные на развитие промышленного потенциала двух стран.</w:t>
      </w:r>
    </w:p>
    <w:p w:rsidR="00572208" w:rsidRPr="009810FF" w:rsidRDefault="00572208" w:rsidP="009810FF">
      <w:pPr>
        <w:numPr>
          <w:ilvl w:val="0"/>
          <w:numId w:val="4"/>
        </w:numPr>
        <w:ind w:left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Основные программы Союзного государства, нацеленные на научно-техническое развитие двух стран. </w:t>
      </w:r>
    </w:p>
    <w:p w:rsidR="009810FF" w:rsidRDefault="009810FF" w:rsidP="009810FF">
      <w:pPr>
        <w:numPr>
          <w:ilvl w:val="0"/>
          <w:numId w:val="4"/>
        </w:numPr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9810FF">
        <w:rPr>
          <w:color w:val="000000"/>
          <w:sz w:val="28"/>
          <w:szCs w:val="28"/>
          <w:shd w:val="clear" w:color="auto" w:fill="FFFFFF"/>
        </w:rPr>
        <w:t>Единое социальное пространство Союзного государства: этапы формирования и достижения.</w:t>
      </w:r>
    </w:p>
    <w:p w:rsidR="00293744" w:rsidRPr="009810FF" w:rsidRDefault="00293744" w:rsidP="009810FF">
      <w:pPr>
        <w:numPr>
          <w:ilvl w:val="0"/>
          <w:numId w:val="4"/>
        </w:numPr>
        <w:ind w:left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Обеспечение равных прав граждан Беларуси и России: юридическая база, основные этапы. </w:t>
      </w:r>
    </w:p>
    <w:p w:rsidR="009810FF" w:rsidRPr="009810FF" w:rsidRDefault="009810FF" w:rsidP="009810FF">
      <w:pPr>
        <w:numPr>
          <w:ilvl w:val="0"/>
          <w:numId w:val="4"/>
        </w:numPr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9810FF">
        <w:rPr>
          <w:color w:val="000000"/>
          <w:sz w:val="28"/>
          <w:szCs w:val="28"/>
          <w:shd w:val="clear" w:color="auto" w:fill="FFFFFF"/>
        </w:rPr>
        <w:t>Взаимодействие в военно-технической сфере и безопасности.</w:t>
      </w:r>
    </w:p>
    <w:p w:rsidR="00572208" w:rsidRPr="009810FF" w:rsidRDefault="00572208" w:rsidP="00572208">
      <w:pPr>
        <w:numPr>
          <w:ilvl w:val="0"/>
          <w:numId w:val="4"/>
        </w:numPr>
        <w:ind w:left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Совместные военные учения Беларуси и России в рамках Союзного государства.</w:t>
      </w:r>
    </w:p>
    <w:p w:rsidR="009810FF" w:rsidRDefault="009810FF" w:rsidP="009810FF">
      <w:pPr>
        <w:numPr>
          <w:ilvl w:val="0"/>
          <w:numId w:val="4"/>
        </w:numPr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9810FF">
        <w:rPr>
          <w:color w:val="000000"/>
          <w:sz w:val="28"/>
          <w:szCs w:val="28"/>
          <w:shd w:val="clear" w:color="auto" w:fill="FFFFFF"/>
        </w:rPr>
        <w:t>Основные принципы проведения согласованной внешней политики в рамках Союзного государства.</w:t>
      </w:r>
    </w:p>
    <w:p w:rsidR="009810FF" w:rsidRPr="009810FF" w:rsidRDefault="009810FF" w:rsidP="009810FF">
      <w:pPr>
        <w:numPr>
          <w:ilvl w:val="0"/>
          <w:numId w:val="4"/>
        </w:numPr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9810FF">
        <w:rPr>
          <w:color w:val="000000"/>
          <w:sz w:val="28"/>
          <w:szCs w:val="28"/>
          <w:shd w:val="clear" w:color="auto" w:fill="FFFFFF"/>
        </w:rPr>
        <w:t>Формирование единого образовательного пространства.</w:t>
      </w:r>
    </w:p>
    <w:p w:rsidR="009810FF" w:rsidRPr="009810FF" w:rsidRDefault="009810FF" w:rsidP="009810FF">
      <w:pPr>
        <w:numPr>
          <w:ilvl w:val="0"/>
          <w:numId w:val="4"/>
        </w:numPr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9810FF">
        <w:rPr>
          <w:color w:val="000000"/>
          <w:sz w:val="28"/>
          <w:szCs w:val="28"/>
          <w:shd w:val="clear" w:color="auto" w:fill="FFFFFF"/>
        </w:rPr>
        <w:t>Формирование единого информационного пространства.</w:t>
      </w:r>
    </w:p>
    <w:p w:rsidR="009810FF" w:rsidRDefault="009810FF" w:rsidP="009810FF">
      <w:pPr>
        <w:numPr>
          <w:ilvl w:val="0"/>
          <w:numId w:val="4"/>
        </w:numPr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9810FF">
        <w:rPr>
          <w:color w:val="000000"/>
          <w:sz w:val="28"/>
          <w:szCs w:val="28"/>
          <w:shd w:val="clear" w:color="auto" w:fill="FFFFFF"/>
        </w:rPr>
        <w:t>Региональное сотрудничество в рамках Союзного государства.</w:t>
      </w:r>
    </w:p>
    <w:p w:rsidR="00572208" w:rsidRPr="009810FF" w:rsidRDefault="00572208" w:rsidP="009810FF">
      <w:pPr>
        <w:numPr>
          <w:ilvl w:val="0"/>
          <w:numId w:val="4"/>
        </w:numPr>
        <w:ind w:left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Деятельность общественных организаций белорусской диаспоры в развитии Союзного государства. </w:t>
      </w:r>
    </w:p>
    <w:p w:rsidR="006B0DDC" w:rsidRPr="00B35D69" w:rsidRDefault="009810FF" w:rsidP="00B35D69">
      <w:pPr>
        <w:numPr>
          <w:ilvl w:val="0"/>
          <w:numId w:val="4"/>
        </w:numPr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9810FF">
        <w:rPr>
          <w:color w:val="000000"/>
          <w:sz w:val="28"/>
          <w:szCs w:val="28"/>
          <w:shd w:val="clear" w:color="auto" w:fill="FFFFFF"/>
        </w:rPr>
        <w:t>Союзное государства в</w:t>
      </w:r>
      <w:r w:rsidR="00572208">
        <w:rPr>
          <w:color w:val="000000"/>
          <w:sz w:val="28"/>
          <w:szCs w:val="28"/>
          <w:shd w:val="clear" w:color="auto" w:fill="FFFFFF"/>
        </w:rPr>
        <w:t xml:space="preserve"> </w:t>
      </w:r>
      <w:r w:rsidRPr="009810FF">
        <w:rPr>
          <w:color w:val="000000"/>
          <w:sz w:val="28"/>
          <w:szCs w:val="28"/>
          <w:shd w:val="clear" w:color="auto" w:fill="FFFFFF"/>
        </w:rPr>
        <w:t>евразийских ин</w:t>
      </w:r>
      <w:r w:rsidR="00572208">
        <w:rPr>
          <w:color w:val="000000"/>
          <w:sz w:val="28"/>
          <w:szCs w:val="28"/>
          <w:shd w:val="clear" w:color="auto" w:fill="FFFFFF"/>
        </w:rPr>
        <w:t>теграционных проектах: значение и вклад в развитие.</w:t>
      </w:r>
    </w:p>
    <w:sectPr w:rsidR="006B0DDC" w:rsidRPr="00B35D69" w:rsidSect="007331B4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DC7"/>
    <w:multiLevelType w:val="multilevel"/>
    <w:tmpl w:val="E92001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36841FC"/>
    <w:multiLevelType w:val="hybridMultilevel"/>
    <w:tmpl w:val="5F20D5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B8238B"/>
    <w:multiLevelType w:val="hybridMultilevel"/>
    <w:tmpl w:val="85DCC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314844"/>
    <w:multiLevelType w:val="hybridMultilevel"/>
    <w:tmpl w:val="53844032"/>
    <w:lvl w:ilvl="0" w:tplc="719E509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8163979"/>
    <w:multiLevelType w:val="multilevel"/>
    <w:tmpl w:val="3D7E86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E5"/>
    <w:rsid w:val="000007E7"/>
    <w:rsid w:val="000561D6"/>
    <w:rsid w:val="0013640E"/>
    <w:rsid w:val="00172CD7"/>
    <w:rsid w:val="0020161B"/>
    <w:rsid w:val="00293744"/>
    <w:rsid w:val="002B21AC"/>
    <w:rsid w:val="003776E5"/>
    <w:rsid w:val="004543FE"/>
    <w:rsid w:val="0047079B"/>
    <w:rsid w:val="004E581E"/>
    <w:rsid w:val="00572208"/>
    <w:rsid w:val="005B27BB"/>
    <w:rsid w:val="006B0DDC"/>
    <w:rsid w:val="006F5502"/>
    <w:rsid w:val="007331B4"/>
    <w:rsid w:val="0078396B"/>
    <w:rsid w:val="0086499D"/>
    <w:rsid w:val="00903280"/>
    <w:rsid w:val="009810FF"/>
    <w:rsid w:val="00A202D7"/>
    <w:rsid w:val="00A30E04"/>
    <w:rsid w:val="00A410C1"/>
    <w:rsid w:val="00A81EF2"/>
    <w:rsid w:val="00AF4C60"/>
    <w:rsid w:val="00B0770B"/>
    <w:rsid w:val="00B1354E"/>
    <w:rsid w:val="00B35D69"/>
    <w:rsid w:val="00B84AA7"/>
    <w:rsid w:val="00B95BFF"/>
    <w:rsid w:val="00C016D3"/>
    <w:rsid w:val="00C9269B"/>
    <w:rsid w:val="00D06DA8"/>
    <w:rsid w:val="00DE3968"/>
    <w:rsid w:val="00E360A0"/>
    <w:rsid w:val="00E8098A"/>
    <w:rsid w:val="00EA52DC"/>
    <w:rsid w:val="00EB3352"/>
    <w:rsid w:val="00ED418A"/>
    <w:rsid w:val="00F0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0561B-8447-459B-AB46-347C5F6C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locked/>
    <w:rsid w:val="00B84AA7"/>
    <w:rPr>
      <w:color w:val="000000"/>
      <w:sz w:val="24"/>
      <w:szCs w:val="24"/>
    </w:rPr>
  </w:style>
  <w:style w:type="paragraph" w:styleId="a4">
    <w:name w:val="Title"/>
    <w:basedOn w:val="a"/>
    <w:link w:val="a3"/>
    <w:qFormat/>
    <w:rsid w:val="00B84AA7"/>
    <w:pPr>
      <w:spacing w:before="100" w:beforeAutospacing="1" w:after="100" w:afterAutospacing="1"/>
    </w:pPr>
    <w:rPr>
      <w:rFonts w:asciiTheme="minorHAnsi" w:eastAsiaTheme="minorHAnsi" w:hAnsiTheme="minorHAnsi" w:cstheme="minorBidi"/>
      <w:color w:val="000000"/>
      <w:lang w:eastAsia="en-US"/>
    </w:rPr>
  </w:style>
  <w:style w:type="character" w:customStyle="1" w:styleId="1">
    <w:name w:val="Название Знак1"/>
    <w:basedOn w:val="a0"/>
    <w:uiPriority w:val="10"/>
    <w:rsid w:val="00B84A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981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5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 Hari</dc:creator>
  <cp:lastModifiedBy>User</cp:lastModifiedBy>
  <cp:revision>18</cp:revision>
  <dcterms:created xsi:type="dcterms:W3CDTF">2017-11-08T13:20:00Z</dcterms:created>
  <dcterms:modified xsi:type="dcterms:W3CDTF">2019-07-24T09:48:00Z</dcterms:modified>
</cp:coreProperties>
</file>