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21" w:rsidRPr="004C0221" w:rsidRDefault="004C0221" w:rsidP="004C0221">
      <w:pPr>
        <w:spacing w:after="200" w:line="276" w:lineRule="auto"/>
        <w:ind w:firstLine="0"/>
        <w:rPr>
          <w:rFonts w:ascii="Times New Roman" w:eastAsia="Calibri" w:hAnsi="Times New Roman" w:cs="Times New Roman"/>
          <w:b/>
          <w:sz w:val="24"/>
          <w:szCs w:val="24"/>
          <w:lang w:val="en-US"/>
        </w:rPr>
      </w:pPr>
      <w:r w:rsidRPr="004C0221">
        <w:rPr>
          <w:rFonts w:ascii="Times New Roman" w:eastAsia="Calibri" w:hAnsi="Times New Roman" w:cs="Times New Roman"/>
          <w:b/>
          <w:sz w:val="24"/>
          <w:szCs w:val="24"/>
          <w:lang w:val="en-US"/>
        </w:rPr>
        <w:t>The English Language F</w:t>
      </w:r>
      <w:r>
        <w:rPr>
          <w:rFonts w:ascii="Times New Roman" w:eastAsia="Calibri" w:hAnsi="Times New Roman" w:cs="Times New Roman"/>
          <w:b/>
          <w:sz w:val="24"/>
          <w:szCs w:val="24"/>
          <w:lang w:val="en-US"/>
        </w:rPr>
        <w:t>or the Russian-Speaking Students</w:t>
      </w:r>
      <w:r w:rsidRPr="004C0221">
        <w:rPr>
          <w:rFonts w:ascii="Times New Roman" w:eastAsia="Calibri" w:hAnsi="Times New Roman" w:cs="Times New Roman"/>
          <w:b/>
          <w:sz w:val="24"/>
          <w:szCs w:val="24"/>
          <w:lang w:val="en-US"/>
        </w:rPr>
        <w:t>: A Corrective Course (</w:t>
      </w:r>
      <w:r w:rsidRPr="004C0221">
        <w:rPr>
          <w:rFonts w:ascii="Times New Roman" w:eastAsia="Calibri" w:hAnsi="Times New Roman" w:cs="Times New Roman"/>
          <w:b/>
          <w:sz w:val="24"/>
          <w:szCs w:val="24"/>
        </w:rPr>
        <w:t>курс</w:t>
      </w:r>
      <w:r w:rsidRPr="004C0221">
        <w:rPr>
          <w:rFonts w:ascii="Times New Roman" w:eastAsia="Calibri" w:hAnsi="Times New Roman" w:cs="Times New Roman"/>
          <w:b/>
          <w:sz w:val="24"/>
          <w:szCs w:val="24"/>
          <w:lang w:val="en-US"/>
        </w:rPr>
        <w:t xml:space="preserve"> </w:t>
      </w:r>
      <w:r w:rsidRPr="004C0221">
        <w:rPr>
          <w:rFonts w:ascii="Times New Roman" w:eastAsia="Calibri" w:hAnsi="Times New Roman" w:cs="Times New Roman"/>
          <w:b/>
          <w:sz w:val="24"/>
          <w:szCs w:val="24"/>
        </w:rPr>
        <w:t>читается</w:t>
      </w:r>
      <w:r w:rsidRPr="004C0221">
        <w:rPr>
          <w:rFonts w:ascii="Times New Roman" w:eastAsia="Calibri" w:hAnsi="Times New Roman" w:cs="Times New Roman"/>
          <w:b/>
          <w:sz w:val="24"/>
          <w:szCs w:val="24"/>
          <w:lang w:val="en-US"/>
        </w:rPr>
        <w:t xml:space="preserve"> </w:t>
      </w:r>
      <w:r w:rsidRPr="004C0221">
        <w:rPr>
          <w:rFonts w:ascii="Times New Roman" w:eastAsia="Calibri" w:hAnsi="Times New Roman" w:cs="Times New Roman"/>
          <w:b/>
          <w:sz w:val="24"/>
          <w:szCs w:val="24"/>
        </w:rPr>
        <w:t>на</w:t>
      </w:r>
      <w:r w:rsidRPr="004C0221">
        <w:rPr>
          <w:rFonts w:ascii="Times New Roman" w:eastAsia="Calibri" w:hAnsi="Times New Roman" w:cs="Times New Roman"/>
          <w:b/>
          <w:sz w:val="24"/>
          <w:szCs w:val="24"/>
          <w:lang w:val="en-US"/>
        </w:rPr>
        <w:t xml:space="preserve"> </w:t>
      </w:r>
      <w:r w:rsidRPr="004C0221">
        <w:rPr>
          <w:rFonts w:ascii="Times New Roman" w:eastAsia="Calibri" w:hAnsi="Times New Roman" w:cs="Times New Roman"/>
          <w:b/>
          <w:sz w:val="24"/>
          <w:szCs w:val="24"/>
        </w:rPr>
        <w:t>английском</w:t>
      </w:r>
      <w:r w:rsidRPr="004C0221">
        <w:rPr>
          <w:rFonts w:ascii="Times New Roman" w:eastAsia="Calibri" w:hAnsi="Times New Roman" w:cs="Times New Roman"/>
          <w:b/>
          <w:sz w:val="24"/>
          <w:szCs w:val="24"/>
          <w:lang w:val="en-US"/>
        </w:rPr>
        <w:t xml:space="preserve"> </w:t>
      </w:r>
      <w:r w:rsidRPr="004C0221">
        <w:rPr>
          <w:rFonts w:ascii="Times New Roman" w:eastAsia="Calibri" w:hAnsi="Times New Roman" w:cs="Times New Roman"/>
          <w:b/>
          <w:sz w:val="24"/>
          <w:szCs w:val="24"/>
        </w:rPr>
        <w:t>языке</w:t>
      </w:r>
      <w:r w:rsidRPr="004C0221">
        <w:rPr>
          <w:rFonts w:ascii="Times New Roman" w:eastAsia="Calibri" w:hAnsi="Times New Roman" w:cs="Times New Roman"/>
          <w:b/>
          <w:sz w:val="24"/>
          <w:szCs w:val="24"/>
          <w:lang w:val="en-US"/>
        </w:rPr>
        <w:t>)</w:t>
      </w:r>
    </w:p>
    <w:p w:rsidR="005831FE" w:rsidRDefault="004C0221" w:rsidP="005831FE">
      <w:pPr>
        <w:spacing w:after="200" w:line="276" w:lineRule="auto"/>
        <w:ind w:firstLine="0"/>
        <w:rPr>
          <w:rFonts w:ascii="Times New Roman" w:eastAsia="Calibri" w:hAnsi="Times New Roman" w:cs="Times New Roman"/>
          <w:sz w:val="24"/>
          <w:szCs w:val="24"/>
        </w:rPr>
      </w:pPr>
      <w:r w:rsidRPr="004C0221">
        <w:rPr>
          <w:rFonts w:ascii="Times New Roman" w:eastAsia="Calibri" w:hAnsi="Times New Roman" w:cs="Times New Roman"/>
          <w:b/>
          <w:sz w:val="24"/>
          <w:szCs w:val="24"/>
        </w:rPr>
        <w:t>Английский язык для русскоязычных студентов: корректирующий курс (курс читается на английском языке)</w:t>
      </w:r>
      <w:r w:rsidR="005831FE" w:rsidRPr="005831FE">
        <w:rPr>
          <w:rFonts w:ascii="Times New Roman" w:eastAsia="Calibri" w:hAnsi="Times New Roman" w:cs="Times New Roman"/>
          <w:sz w:val="24"/>
          <w:szCs w:val="24"/>
        </w:rPr>
        <w:t xml:space="preserve"> </w:t>
      </w:r>
    </w:p>
    <w:p w:rsidR="005831FE" w:rsidRPr="004C0221" w:rsidRDefault="005831FE" w:rsidP="005831FE">
      <w:pPr>
        <w:spacing w:after="200" w:line="276" w:lineRule="auto"/>
        <w:ind w:firstLine="0"/>
        <w:rPr>
          <w:rFonts w:ascii="Times New Roman" w:eastAsia="Calibri" w:hAnsi="Times New Roman" w:cs="Times New Roman"/>
          <w:sz w:val="24"/>
          <w:szCs w:val="24"/>
        </w:rPr>
      </w:pPr>
      <w:r w:rsidRPr="004C0221">
        <w:rPr>
          <w:rFonts w:ascii="Times New Roman" w:eastAsia="Calibri" w:hAnsi="Times New Roman" w:cs="Times New Roman"/>
          <w:sz w:val="24"/>
          <w:szCs w:val="24"/>
        </w:rPr>
        <w:t xml:space="preserve">Преподаватель: </w:t>
      </w:r>
      <w:proofErr w:type="spellStart"/>
      <w:r w:rsidRPr="004C0221">
        <w:rPr>
          <w:rFonts w:ascii="Times New Roman" w:eastAsia="Calibri" w:hAnsi="Times New Roman" w:cs="Times New Roman"/>
          <w:sz w:val="24"/>
          <w:szCs w:val="24"/>
        </w:rPr>
        <w:t>Липгарт</w:t>
      </w:r>
      <w:proofErr w:type="spellEnd"/>
      <w:r w:rsidRPr="004C0221">
        <w:rPr>
          <w:rFonts w:ascii="Times New Roman" w:eastAsia="Calibri" w:hAnsi="Times New Roman" w:cs="Times New Roman"/>
          <w:sz w:val="24"/>
          <w:szCs w:val="24"/>
        </w:rPr>
        <w:t xml:space="preserve"> Андрей Александрович, доктор филологических наук, профессор, кафедра английского языкознания филологического факультета МГУ имени М.В. Ломоносова, профессор.</w:t>
      </w:r>
    </w:p>
    <w:p w:rsidR="004C0221" w:rsidRPr="004C0221" w:rsidRDefault="004C0221" w:rsidP="004C0221">
      <w:pPr>
        <w:spacing w:after="0" w:line="276" w:lineRule="auto"/>
        <w:ind w:firstLine="0"/>
        <w:rPr>
          <w:rFonts w:ascii="Times New Roman" w:eastAsia="Calibri" w:hAnsi="Times New Roman" w:cs="Times New Roman"/>
          <w:b/>
          <w:sz w:val="24"/>
          <w:szCs w:val="24"/>
          <w:lang w:val="en-US"/>
        </w:rPr>
      </w:pPr>
      <w:bookmarkStart w:id="0" w:name="_GoBack"/>
      <w:bookmarkEnd w:id="0"/>
      <w:r w:rsidRPr="005831FE">
        <w:rPr>
          <w:rFonts w:ascii="Times New Roman" w:eastAsia="Calibri" w:hAnsi="Times New Roman" w:cs="Times New Roman"/>
          <w:b/>
          <w:sz w:val="24"/>
          <w:szCs w:val="24"/>
        </w:rPr>
        <w:t xml:space="preserve">                                                   </w:t>
      </w:r>
      <w:r w:rsidRPr="004C0221">
        <w:rPr>
          <w:rFonts w:ascii="Times New Roman" w:eastAsia="Calibri" w:hAnsi="Times New Roman" w:cs="Times New Roman"/>
          <w:b/>
          <w:sz w:val="24"/>
          <w:szCs w:val="24"/>
          <w:lang w:val="en-US"/>
        </w:rPr>
        <w:t>COURSE DESCRIPTION</w:t>
      </w:r>
    </w:p>
    <w:p w:rsidR="004C0221" w:rsidRPr="004C0221" w:rsidRDefault="004C0221" w:rsidP="004C0221">
      <w:pPr>
        <w:spacing w:after="0" w:line="276" w:lineRule="auto"/>
        <w:ind w:firstLine="0"/>
        <w:rPr>
          <w:rFonts w:ascii="Times New Roman" w:eastAsia="Calibri" w:hAnsi="Times New Roman" w:cs="Times New Roman"/>
          <w:sz w:val="24"/>
          <w:szCs w:val="24"/>
          <w:lang w:val="en-US"/>
        </w:rPr>
      </w:pPr>
      <w:r w:rsidRPr="004C0221">
        <w:rPr>
          <w:rFonts w:ascii="Times New Roman" w:eastAsia="Calibri" w:hAnsi="Times New Roman" w:cs="Times New Roman"/>
          <w:b/>
          <w:sz w:val="24"/>
          <w:szCs w:val="24"/>
          <w:lang w:val="en-US"/>
        </w:rPr>
        <w:t>LECTURE 1</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A Practical Beginning To the Theoretical Exposition</w:t>
      </w:r>
      <w:r w:rsidRPr="004C0221">
        <w:rPr>
          <w:rFonts w:ascii="Times New Roman" w:eastAsia="Calibri" w:hAnsi="Times New Roman" w:cs="Times New Roman"/>
          <w:sz w:val="24"/>
          <w:szCs w:val="24"/>
          <w:lang w:val="en-US"/>
        </w:rPr>
        <w:t xml:space="preserve">: the advanced students’ reading out a complicated text in English. The phonetic, prosodic, lexical, grammatical and syntactic difficulties of Standard English thus revealed. Standard English and the concept of norm. Native speakers, the Internet and the concept of norm.  </w:t>
      </w:r>
    </w:p>
    <w:p w:rsidR="004C0221" w:rsidRPr="004C0221" w:rsidRDefault="004C0221" w:rsidP="004C0221">
      <w:pPr>
        <w:spacing w:after="0" w:line="276" w:lineRule="auto"/>
        <w:ind w:firstLine="0"/>
        <w:rPr>
          <w:rFonts w:ascii="Times New Roman" w:eastAsia="Calibri" w:hAnsi="Times New Roman" w:cs="Times New Roman"/>
          <w:sz w:val="24"/>
          <w:szCs w:val="24"/>
          <w:lang w:val="en-US"/>
        </w:rPr>
      </w:pPr>
      <w:r w:rsidRPr="004C0221">
        <w:rPr>
          <w:rFonts w:ascii="Times New Roman" w:eastAsia="Calibri" w:hAnsi="Times New Roman" w:cs="Times New Roman"/>
          <w:b/>
          <w:sz w:val="24"/>
          <w:szCs w:val="24"/>
          <w:lang w:val="en-US"/>
        </w:rPr>
        <w:t>LECTURE 2</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Language Learning and Language Teaching</w:t>
      </w:r>
      <w:r w:rsidRPr="004C0221">
        <w:rPr>
          <w:rFonts w:ascii="Times New Roman" w:eastAsia="Calibri" w:hAnsi="Times New Roman" w:cs="Times New Roman"/>
          <w:sz w:val="24"/>
          <w:szCs w:val="24"/>
          <w:lang w:val="en-US"/>
        </w:rPr>
        <w:t>: popular misconceptions. Linguistic proficiency as the capacity to comprehend and to generate oral and written speech on subjects a learner wishes to be able to discuss and cover in a style or styles appropriate to his needs.</w:t>
      </w:r>
    </w:p>
    <w:p w:rsidR="004C0221" w:rsidRPr="004C0221" w:rsidRDefault="004C0221" w:rsidP="004C0221">
      <w:pPr>
        <w:spacing w:after="0" w:line="276" w:lineRule="auto"/>
        <w:ind w:firstLine="0"/>
        <w:rPr>
          <w:rFonts w:ascii="Times New Roman" w:eastAsia="Calibri" w:hAnsi="Times New Roman" w:cs="Times New Roman"/>
          <w:sz w:val="24"/>
          <w:szCs w:val="24"/>
          <w:lang w:val="en-US"/>
        </w:rPr>
      </w:pPr>
      <w:r w:rsidRPr="004C0221">
        <w:rPr>
          <w:rFonts w:ascii="Times New Roman" w:eastAsia="Calibri" w:hAnsi="Times New Roman" w:cs="Times New Roman"/>
          <w:b/>
          <w:sz w:val="24"/>
          <w:szCs w:val="24"/>
          <w:lang w:val="en-US"/>
        </w:rPr>
        <w:t>LECTURE 3</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 xml:space="preserve">General-Systematic Description of a Language </w:t>
      </w:r>
      <w:r w:rsidRPr="004C0221">
        <w:rPr>
          <w:rFonts w:ascii="Times New Roman" w:eastAsia="Calibri" w:hAnsi="Times New Roman" w:cs="Times New Roman"/>
          <w:b/>
          <w:i/>
          <w:sz w:val="24"/>
          <w:szCs w:val="24"/>
          <w:lang w:val="en-US"/>
        </w:rPr>
        <w:t>versus</w:t>
      </w:r>
      <w:r w:rsidRPr="004C0221">
        <w:rPr>
          <w:rFonts w:ascii="Times New Roman" w:eastAsia="Calibri" w:hAnsi="Times New Roman" w:cs="Times New Roman"/>
          <w:b/>
          <w:sz w:val="24"/>
          <w:szCs w:val="24"/>
          <w:lang w:val="en-US"/>
        </w:rPr>
        <w:t xml:space="preserve"> Studying Its Functional Varieties</w:t>
      </w:r>
      <w:r w:rsidRPr="004C0221">
        <w:rPr>
          <w:rFonts w:ascii="Times New Roman" w:eastAsia="Calibri" w:hAnsi="Times New Roman" w:cs="Times New Roman"/>
          <w:sz w:val="24"/>
          <w:szCs w:val="24"/>
          <w:lang w:val="en-US"/>
        </w:rPr>
        <w:t xml:space="preserve">. Standard English intonation as the reflection of the logical division of a sentence; the descending scale; logical and emphatic stresses as the secondary prosodic phenomena; English punctuation. </w:t>
      </w:r>
    </w:p>
    <w:p w:rsidR="004C0221" w:rsidRPr="003C5D13" w:rsidRDefault="004C0221" w:rsidP="004C0221">
      <w:pPr>
        <w:spacing w:after="0" w:line="276" w:lineRule="auto"/>
        <w:ind w:firstLine="0"/>
        <w:rPr>
          <w:rFonts w:ascii="Times New Roman" w:eastAsia="Calibri" w:hAnsi="Times New Roman" w:cs="Times New Roman"/>
          <w:b/>
          <w:sz w:val="24"/>
          <w:szCs w:val="24"/>
          <w:lang w:val="en-US"/>
        </w:rPr>
      </w:pPr>
      <w:r w:rsidRPr="004C0221">
        <w:rPr>
          <w:rFonts w:ascii="Times New Roman" w:eastAsia="Calibri" w:hAnsi="Times New Roman" w:cs="Times New Roman"/>
          <w:b/>
          <w:sz w:val="24"/>
          <w:szCs w:val="24"/>
          <w:lang w:val="en-US"/>
        </w:rPr>
        <w:t>LECTURE 4</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 xml:space="preserve">English Articulation Basis </w:t>
      </w:r>
      <w:r w:rsidRPr="004C0221">
        <w:rPr>
          <w:rFonts w:ascii="Times New Roman" w:eastAsia="Calibri" w:hAnsi="Times New Roman" w:cs="Times New Roman"/>
          <w:sz w:val="24"/>
          <w:szCs w:val="24"/>
          <w:lang w:val="en-US"/>
        </w:rPr>
        <w:t xml:space="preserve">versus Russian Articulation Basis: </w:t>
      </w:r>
      <w:r w:rsidRPr="004C0221">
        <w:rPr>
          <w:rFonts w:ascii="Times New Roman" w:eastAsia="Calibri" w:hAnsi="Times New Roman" w:cs="Times New Roman"/>
          <w:b/>
          <w:sz w:val="24"/>
          <w:szCs w:val="24"/>
          <w:lang w:val="en-US"/>
        </w:rPr>
        <w:t>English Vowels</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 xml:space="preserve">English Articulation Basis </w:t>
      </w:r>
      <w:r w:rsidRPr="004C0221">
        <w:rPr>
          <w:rFonts w:ascii="Times New Roman" w:eastAsia="Calibri" w:hAnsi="Times New Roman" w:cs="Times New Roman"/>
          <w:sz w:val="24"/>
          <w:szCs w:val="24"/>
          <w:lang w:val="en-US"/>
        </w:rPr>
        <w:t xml:space="preserve">versus Russian Articulation Basis: </w:t>
      </w:r>
      <w:r w:rsidRPr="004C0221">
        <w:rPr>
          <w:rFonts w:ascii="Times New Roman" w:eastAsia="Calibri" w:hAnsi="Times New Roman" w:cs="Times New Roman"/>
          <w:b/>
          <w:sz w:val="24"/>
          <w:szCs w:val="24"/>
          <w:lang w:val="en-US"/>
        </w:rPr>
        <w:t>English Consonants.</w:t>
      </w:r>
      <w:r w:rsidR="003C5D13" w:rsidRPr="003C5D13">
        <w:rPr>
          <w:rFonts w:ascii="Times New Roman" w:eastAsia="Calibri" w:hAnsi="Times New Roman" w:cs="Times New Roman"/>
          <w:b/>
          <w:sz w:val="24"/>
          <w:szCs w:val="24"/>
          <w:lang w:val="en-US"/>
        </w:rPr>
        <w:t xml:space="preserve"> </w:t>
      </w:r>
      <w:r w:rsidR="003C5D13">
        <w:rPr>
          <w:rFonts w:ascii="Times New Roman" w:eastAsia="Calibri" w:hAnsi="Times New Roman" w:cs="Times New Roman"/>
          <w:b/>
          <w:sz w:val="24"/>
          <w:szCs w:val="24"/>
          <w:lang w:val="en-US"/>
        </w:rPr>
        <w:t>Rules of Reading.</w:t>
      </w:r>
    </w:p>
    <w:p w:rsidR="004C0221" w:rsidRPr="004C0221" w:rsidRDefault="004C0221" w:rsidP="004C0221">
      <w:pPr>
        <w:spacing w:after="0" w:line="276" w:lineRule="auto"/>
        <w:ind w:firstLine="0"/>
        <w:rPr>
          <w:rFonts w:ascii="Times New Roman" w:eastAsia="Calibri" w:hAnsi="Times New Roman" w:cs="Times New Roman"/>
          <w:b/>
          <w:sz w:val="24"/>
          <w:szCs w:val="24"/>
          <w:lang w:val="en-US"/>
        </w:rPr>
      </w:pPr>
      <w:r w:rsidRPr="004C0221">
        <w:rPr>
          <w:rFonts w:ascii="Times New Roman" w:eastAsia="Calibri" w:hAnsi="Times New Roman" w:cs="Times New Roman"/>
          <w:b/>
          <w:sz w:val="24"/>
          <w:szCs w:val="24"/>
          <w:lang w:val="en-US"/>
        </w:rPr>
        <w:t xml:space="preserve">LECTURE </w:t>
      </w:r>
      <w:r w:rsidR="003C5D13">
        <w:rPr>
          <w:rFonts w:ascii="Times New Roman" w:eastAsia="Calibri" w:hAnsi="Times New Roman" w:cs="Times New Roman"/>
          <w:b/>
          <w:sz w:val="24"/>
          <w:szCs w:val="24"/>
          <w:lang w:val="en-US"/>
        </w:rPr>
        <w:t>5</w:t>
      </w:r>
      <w:r w:rsidRPr="004C0221">
        <w:rPr>
          <w:rFonts w:ascii="Times New Roman" w:eastAsia="Calibri" w:hAnsi="Times New Roman" w:cs="Times New Roman"/>
          <w:sz w:val="24"/>
          <w:szCs w:val="24"/>
          <w:lang w:val="en-US"/>
        </w:rPr>
        <w:t>.</w:t>
      </w:r>
      <w:r w:rsidRPr="004C0221">
        <w:rPr>
          <w:rFonts w:ascii="Times New Roman" w:eastAsia="Calibri" w:hAnsi="Times New Roman" w:cs="Times New Roman"/>
          <w:b/>
          <w:sz w:val="24"/>
          <w:szCs w:val="24"/>
          <w:lang w:val="en-US"/>
        </w:rPr>
        <w:t xml:space="preserve"> English Morphology: </w:t>
      </w:r>
      <w:r w:rsidRPr="004C0221">
        <w:rPr>
          <w:rFonts w:ascii="Times New Roman" w:eastAsia="Calibri" w:hAnsi="Times New Roman" w:cs="Times New Roman"/>
          <w:sz w:val="24"/>
          <w:szCs w:val="24"/>
          <w:lang w:val="en-US"/>
        </w:rPr>
        <w:t xml:space="preserve">Nouns, Verbs, Adjectives and Adverbs, Articles. </w:t>
      </w:r>
    </w:p>
    <w:p w:rsidR="004C0221" w:rsidRPr="004C0221" w:rsidRDefault="004C0221" w:rsidP="004C0221">
      <w:pPr>
        <w:spacing w:after="0" w:line="276" w:lineRule="auto"/>
        <w:ind w:firstLine="0"/>
        <w:rPr>
          <w:rFonts w:ascii="Times New Roman" w:eastAsia="Calibri" w:hAnsi="Times New Roman" w:cs="Times New Roman"/>
          <w:b/>
          <w:sz w:val="24"/>
          <w:szCs w:val="24"/>
          <w:lang w:val="en-US"/>
        </w:rPr>
      </w:pPr>
      <w:r w:rsidRPr="004C0221">
        <w:rPr>
          <w:rFonts w:ascii="Times New Roman" w:eastAsia="Calibri" w:hAnsi="Times New Roman" w:cs="Times New Roman"/>
          <w:b/>
          <w:sz w:val="24"/>
          <w:szCs w:val="24"/>
          <w:lang w:val="en-US"/>
        </w:rPr>
        <w:t xml:space="preserve">LECTURE </w:t>
      </w:r>
      <w:r w:rsidR="003C5D13">
        <w:rPr>
          <w:rFonts w:ascii="Times New Roman" w:eastAsia="Calibri" w:hAnsi="Times New Roman" w:cs="Times New Roman"/>
          <w:b/>
          <w:sz w:val="24"/>
          <w:szCs w:val="24"/>
          <w:lang w:val="en-US"/>
        </w:rPr>
        <w:t>6</w:t>
      </w:r>
      <w:r w:rsidRPr="004C0221">
        <w:rPr>
          <w:rFonts w:ascii="Times New Roman" w:eastAsia="Calibri" w:hAnsi="Times New Roman" w:cs="Times New Roman"/>
          <w:sz w:val="24"/>
          <w:szCs w:val="24"/>
          <w:lang w:val="en-US"/>
        </w:rPr>
        <w:t>.</w:t>
      </w:r>
      <w:r w:rsidRPr="004C0221">
        <w:rPr>
          <w:rFonts w:ascii="Times New Roman" w:eastAsia="Calibri" w:hAnsi="Times New Roman" w:cs="Times New Roman"/>
          <w:b/>
          <w:sz w:val="24"/>
          <w:szCs w:val="24"/>
          <w:lang w:val="en-US"/>
        </w:rPr>
        <w:t xml:space="preserve"> English Lexis: </w:t>
      </w:r>
      <w:r w:rsidRPr="004C0221">
        <w:rPr>
          <w:rFonts w:ascii="Times New Roman" w:eastAsia="Calibri" w:hAnsi="Times New Roman" w:cs="Times New Roman"/>
          <w:sz w:val="24"/>
          <w:szCs w:val="24"/>
          <w:lang w:val="en-US"/>
        </w:rPr>
        <w:t>general-systematic properties and stylistic differentiation</w:t>
      </w:r>
      <w:r w:rsidRPr="004C0221">
        <w:rPr>
          <w:rFonts w:ascii="Times New Roman" w:eastAsia="Calibri" w:hAnsi="Times New Roman" w:cs="Times New Roman"/>
          <w:b/>
          <w:sz w:val="24"/>
          <w:szCs w:val="24"/>
          <w:lang w:val="en-US"/>
        </w:rPr>
        <w:t>.</w:t>
      </w:r>
    </w:p>
    <w:p w:rsidR="004C0221" w:rsidRPr="004C0221" w:rsidRDefault="004C0221" w:rsidP="004C0221">
      <w:pPr>
        <w:spacing w:after="0" w:line="276" w:lineRule="auto"/>
        <w:ind w:firstLine="0"/>
        <w:rPr>
          <w:rFonts w:ascii="Times New Roman" w:eastAsia="Calibri" w:hAnsi="Times New Roman" w:cs="Times New Roman"/>
          <w:sz w:val="24"/>
          <w:szCs w:val="24"/>
          <w:lang w:val="en-US"/>
        </w:rPr>
      </w:pPr>
      <w:r w:rsidRPr="004C0221">
        <w:rPr>
          <w:rFonts w:ascii="Times New Roman" w:eastAsia="Calibri" w:hAnsi="Times New Roman" w:cs="Times New Roman"/>
          <w:b/>
          <w:sz w:val="24"/>
          <w:szCs w:val="24"/>
          <w:lang w:val="en-US"/>
        </w:rPr>
        <w:t xml:space="preserve">LECTURE </w:t>
      </w:r>
      <w:r w:rsidR="003C5D13">
        <w:rPr>
          <w:rFonts w:ascii="Times New Roman" w:eastAsia="Calibri" w:hAnsi="Times New Roman" w:cs="Times New Roman"/>
          <w:b/>
          <w:sz w:val="24"/>
          <w:szCs w:val="24"/>
          <w:lang w:val="en-US"/>
        </w:rPr>
        <w:t>7</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English Syntax</w:t>
      </w:r>
      <w:r w:rsidRPr="004C0221">
        <w:rPr>
          <w:rFonts w:ascii="Times New Roman" w:eastAsia="Calibri" w:hAnsi="Times New Roman" w:cs="Times New Roman"/>
          <w:sz w:val="24"/>
          <w:szCs w:val="24"/>
          <w:lang w:val="en-US"/>
        </w:rPr>
        <w:t>.</w:t>
      </w:r>
    </w:p>
    <w:p w:rsidR="004C0221" w:rsidRPr="004C0221" w:rsidRDefault="004C0221" w:rsidP="004C0221">
      <w:pPr>
        <w:spacing w:after="0" w:line="276" w:lineRule="auto"/>
        <w:ind w:firstLine="0"/>
        <w:rPr>
          <w:rFonts w:ascii="Times New Roman" w:eastAsia="Calibri" w:hAnsi="Times New Roman" w:cs="Times New Roman"/>
          <w:b/>
          <w:sz w:val="24"/>
          <w:szCs w:val="24"/>
          <w:lang w:val="en-US"/>
        </w:rPr>
      </w:pPr>
      <w:r w:rsidRPr="004C0221">
        <w:rPr>
          <w:rFonts w:ascii="Times New Roman" w:eastAsia="Calibri" w:hAnsi="Times New Roman" w:cs="Times New Roman"/>
          <w:b/>
          <w:sz w:val="24"/>
          <w:szCs w:val="24"/>
          <w:lang w:val="en-US"/>
        </w:rPr>
        <w:t xml:space="preserve">LECTURE </w:t>
      </w:r>
      <w:r w:rsidR="003C5D13">
        <w:rPr>
          <w:rFonts w:ascii="Times New Roman" w:eastAsia="Calibri" w:hAnsi="Times New Roman" w:cs="Times New Roman"/>
          <w:b/>
          <w:sz w:val="24"/>
          <w:szCs w:val="24"/>
          <w:lang w:val="en-US"/>
        </w:rPr>
        <w:t>8</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Functional Styles of English</w:t>
      </w:r>
      <w:r w:rsidRPr="004C0221">
        <w:rPr>
          <w:rFonts w:ascii="Times New Roman" w:eastAsia="Calibri" w:hAnsi="Times New Roman" w:cs="Times New Roman"/>
          <w:sz w:val="24"/>
          <w:szCs w:val="24"/>
          <w:lang w:val="en-US"/>
        </w:rPr>
        <w:t xml:space="preserve">: linguistic theory and popular myths (“the newspaper language”, “the language of the Internet”, etc.). </w:t>
      </w:r>
      <w:r w:rsidRPr="004C0221">
        <w:rPr>
          <w:rFonts w:ascii="Times New Roman" w:eastAsia="Calibri" w:hAnsi="Times New Roman" w:cs="Times New Roman"/>
          <w:b/>
          <w:sz w:val="24"/>
          <w:szCs w:val="24"/>
          <w:lang w:val="en-US"/>
        </w:rPr>
        <w:t>Conversational (Colloquial) Style</w:t>
      </w:r>
      <w:r w:rsidRPr="004C0221">
        <w:rPr>
          <w:rFonts w:ascii="Times New Roman" w:eastAsia="Calibri" w:hAnsi="Times New Roman" w:cs="Times New Roman"/>
          <w:sz w:val="24"/>
          <w:szCs w:val="24"/>
          <w:lang w:val="en-US"/>
        </w:rPr>
        <w:t>.</w:t>
      </w:r>
    </w:p>
    <w:p w:rsidR="004C0221" w:rsidRPr="004C0221" w:rsidRDefault="004C0221" w:rsidP="004C0221">
      <w:pPr>
        <w:spacing w:after="0" w:line="276" w:lineRule="auto"/>
        <w:ind w:firstLine="0"/>
        <w:rPr>
          <w:rFonts w:ascii="Calibri" w:eastAsia="Calibri" w:hAnsi="Calibri" w:cs="Times New Roman"/>
          <w:lang w:val="en-US"/>
        </w:rPr>
      </w:pPr>
      <w:r w:rsidRPr="004C0221">
        <w:rPr>
          <w:rFonts w:ascii="Times New Roman" w:eastAsia="Calibri" w:hAnsi="Times New Roman" w:cs="Times New Roman"/>
          <w:b/>
          <w:sz w:val="24"/>
          <w:szCs w:val="24"/>
          <w:lang w:val="en-US"/>
        </w:rPr>
        <w:t xml:space="preserve">LECTURE </w:t>
      </w:r>
      <w:r w:rsidR="003C5D13">
        <w:rPr>
          <w:rFonts w:ascii="Times New Roman" w:eastAsia="Calibri" w:hAnsi="Times New Roman" w:cs="Times New Roman"/>
          <w:b/>
          <w:sz w:val="24"/>
          <w:szCs w:val="24"/>
          <w:lang w:val="en-US"/>
        </w:rPr>
        <w:t>9</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Academic (Scientific) Functional Style.</w:t>
      </w:r>
      <w:r w:rsidRPr="004C0221">
        <w:rPr>
          <w:rFonts w:ascii="Calibri" w:eastAsia="Calibri" w:hAnsi="Calibri" w:cs="Times New Roman"/>
          <w:lang w:val="en-US"/>
        </w:rPr>
        <w:t xml:space="preserve"> </w:t>
      </w:r>
    </w:p>
    <w:p w:rsidR="004C0221" w:rsidRPr="004C0221" w:rsidRDefault="004C0221" w:rsidP="004C0221">
      <w:pPr>
        <w:spacing w:after="0" w:line="276" w:lineRule="auto"/>
        <w:ind w:firstLine="0"/>
        <w:rPr>
          <w:rFonts w:ascii="Times New Roman" w:eastAsia="Calibri" w:hAnsi="Times New Roman" w:cs="Times New Roman"/>
          <w:b/>
          <w:sz w:val="24"/>
          <w:szCs w:val="24"/>
          <w:lang w:val="en-US"/>
        </w:rPr>
      </w:pPr>
      <w:r w:rsidRPr="004C0221">
        <w:rPr>
          <w:rFonts w:ascii="Times New Roman" w:eastAsia="Calibri" w:hAnsi="Times New Roman" w:cs="Times New Roman"/>
          <w:b/>
          <w:sz w:val="24"/>
          <w:szCs w:val="24"/>
          <w:lang w:val="en-US"/>
        </w:rPr>
        <w:t>LECTURE 1</w:t>
      </w:r>
      <w:r w:rsidR="003C5D13">
        <w:rPr>
          <w:rFonts w:ascii="Times New Roman" w:eastAsia="Calibri" w:hAnsi="Times New Roman" w:cs="Times New Roman"/>
          <w:b/>
          <w:sz w:val="24"/>
          <w:szCs w:val="24"/>
          <w:lang w:val="en-US"/>
        </w:rPr>
        <w:t>0</w:t>
      </w:r>
      <w:r w:rsidRPr="004C0221">
        <w:rPr>
          <w:rFonts w:ascii="Times New Roman" w:eastAsia="Calibri" w:hAnsi="Times New Roman" w:cs="Times New Roman"/>
          <w:b/>
          <w:sz w:val="24"/>
          <w:szCs w:val="24"/>
          <w:lang w:val="en-US"/>
        </w:rPr>
        <w:t>. Official Functional Style; Business English. Journalistic Functional Style.</w:t>
      </w:r>
    </w:p>
    <w:p w:rsidR="004C0221" w:rsidRPr="004C0221" w:rsidRDefault="004C0221" w:rsidP="004C0221">
      <w:pPr>
        <w:spacing w:after="0" w:line="276" w:lineRule="auto"/>
        <w:ind w:firstLine="0"/>
        <w:rPr>
          <w:rFonts w:ascii="Times New Roman" w:eastAsia="Calibri" w:hAnsi="Times New Roman" w:cs="Times New Roman"/>
          <w:sz w:val="24"/>
          <w:szCs w:val="24"/>
          <w:lang w:val="en-US"/>
        </w:rPr>
      </w:pPr>
      <w:r w:rsidRPr="004C0221">
        <w:rPr>
          <w:rFonts w:ascii="Times New Roman" w:eastAsia="Calibri" w:hAnsi="Times New Roman" w:cs="Times New Roman"/>
          <w:b/>
          <w:sz w:val="24"/>
          <w:szCs w:val="24"/>
          <w:lang w:val="en-US"/>
        </w:rPr>
        <w:t>LECTURE 1</w:t>
      </w:r>
      <w:r w:rsidR="003C5D13">
        <w:rPr>
          <w:rFonts w:ascii="Times New Roman" w:eastAsia="Calibri" w:hAnsi="Times New Roman" w:cs="Times New Roman"/>
          <w:b/>
          <w:sz w:val="24"/>
          <w:szCs w:val="24"/>
          <w:lang w:val="en-US"/>
        </w:rPr>
        <w:t>1</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Imaginative Writing</w:t>
      </w:r>
      <w:r w:rsidRPr="004C0221">
        <w:rPr>
          <w:rFonts w:ascii="Times New Roman" w:eastAsia="Calibri" w:hAnsi="Times New Roman" w:cs="Times New Roman"/>
          <w:sz w:val="24"/>
          <w:szCs w:val="24"/>
          <w:lang w:val="en-US"/>
        </w:rPr>
        <w:t>.</w:t>
      </w:r>
    </w:p>
    <w:p w:rsidR="004C0221" w:rsidRPr="004C0221" w:rsidRDefault="004C0221" w:rsidP="004C0221">
      <w:pPr>
        <w:spacing w:after="0" w:line="276" w:lineRule="auto"/>
        <w:ind w:firstLine="0"/>
        <w:rPr>
          <w:rFonts w:ascii="Times New Roman" w:eastAsia="Calibri" w:hAnsi="Times New Roman" w:cs="Times New Roman"/>
          <w:b/>
          <w:sz w:val="24"/>
          <w:szCs w:val="24"/>
          <w:lang w:val="en-US"/>
        </w:rPr>
      </w:pPr>
      <w:r w:rsidRPr="004C0221">
        <w:rPr>
          <w:rFonts w:ascii="Times New Roman" w:eastAsia="Calibri" w:hAnsi="Times New Roman" w:cs="Times New Roman"/>
          <w:b/>
          <w:sz w:val="24"/>
          <w:szCs w:val="24"/>
          <w:lang w:val="en-US"/>
        </w:rPr>
        <w:t>LECTURE 1</w:t>
      </w:r>
      <w:r w:rsidR="003C5D13">
        <w:rPr>
          <w:rFonts w:ascii="Times New Roman" w:eastAsia="Calibri" w:hAnsi="Times New Roman" w:cs="Times New Roman"/>
          <w:b/>
          <w:sz w:val="24"/>
          <w:szCs w:val="24"/>
          <w:lang w:val="en-US"/>
        </w:rPr>
        <w:t>2</w:t>
      </w:r>
      <w:r w:rsidRPr="004C0221">
        <w:rPr>
          <w:rFonts w:ascii="Times New Roman" w:eastAsia="Calibri" w:hAnsi="Times New Roman" w:cs="Times New Roman"/>
          <w:sz w:val="24"/>
          <w:szCs w:val="24"/>
          <w:lang w:val="en-US"/>
        </w:rPr>
        <w:t xml:space="preserve">. </w:t>
      </w:r>
      <w:r w:rsidRPr="004C0221">
        <w:rPr>
          <w:rFonts w:ascii="Times New Roman" w:eastAsia="Calibri" w:hAnsi="Times New Roman" w:cs="Times New Roman"/>
          <w:b/>
          <w:sz w:val="24"/>
          <w:szCs w:val="24"/>
          <w:lang w:val="en-US"/>
        </w:rPr>
        <w:t>Summary of the Above: Mastery of Language as a Thing Accomplished and Mastering a Language as a Never-Ending Process.</w:t>
      </w:r>
    </w:p>
    <w:p w:rsidR="004C0221" w:rsidRPr="004C0221" w:rsidRDefault="004C0221" w:rsidP="004C0221">
      <w:pPr>
        <w:spacing w:after="0" w:line="276" w:lineRule="auto"/>
        <w:ind w:firstLine="0"/>
        <w:rPr>
          <w:rFonts w:ascii="Times New Roman" w:eastAsia="Calibri" w:hAnsi="Times New Roman" w:cs="Times New Roman"/>
          <w:sz w:val="24"/>
          <w:szCs w:val="24"/>
          <w:lang w:val="en-US"/>
        </w:rPr>
      </w:pPr>
    </w:p>
    <w:p w:rsidR="004C0221" w:rsidRPr="004C0221" w:rsidRDefault="004C0221" w:rsidP="004C0221">
      <w:pPr>
        <w:spacing w:after="0" w:line="276" w:lineRule="auto"/>
        <w:ind w:firstLine="0"/>
        <w:rPr>
          <w:rFonts w:ascii="Times New Roman" w:eastAsia="Calibri" w:hAnsi="Times New Roman" w:cs="Times New Roman"/>
          <w:sz w:val="24"/>
          <w:szCs w:val="24"/>
          <w:lang w:val="en-US"/>
        </w:rPr>
      </w:pPr>
      <w:r w:rsidRPr="004C0221">
        <w:rPr>
          <w:rFonts w:ascii="Times New Roman" w:eastAsia="Calibri" w:hAnsi="Times New Roman" w:cs="Times New Roman"/>
          <w:sz w:val="24"/>
          <w:szCs w:val="24"/>
          <w:lang w:val="en-US"/>
        </w:rPr>
        <w:t>The basic points of each lecture on having been explained in English will be repeated in Russian.</w:t>
      </w:r>
    </w:p>
    <w:p w:rsidR="004C0221" w:rsidRPr="004C0221" w:rsidRDefault="004C0221" w:rsidP="004C0221">
      <w:pPr>
        <w:spacing w:after="0" w:line="276" w:lineRule="auto"/>
        <w:ind w:firstLine="0"/>
        <w:rPr>
          <w:rFonts w:ascii="Times New Roman" w:eastAsia="Calibri" w:hAnsi="Times New Roman" w:cs="Times New Roman"/>
          <w:sz w:val="24"/>
          <w:szCs w:val="24"/>
          <w:lang w:val="en-US"/>
        </w:rPr>
      </w:pPr>
    </w:p>
    <w:p w:rsidR="004C0221" w:rsidRPr="004C0221" w:rsidRDefault="004C0221" w:rsidP="004C0221">
      <w:pPr>
        <w:spacing w:after="0" w:line="276" w:lineRule="auto"/>
        <w:ind w:firstLine="0"/>
        <w:rPr>
          <w:rFonts w:ascii="Times New Roman" w:eastAsia="Calibri" w:hAnsi="Times New Roman" w:cs="Times New Roman"/>
          <w:b/>
          <w:sz w:val="24"/>
          <w:szCs w:val="24"/>
          <w:lang w:val="en-US"/>
        </w:rPr>
      </w:pPr>
      <w:r w:rsidRPr="004C0221">
        <w:rPr>
          <w:rFonts w:ascii="Times New Roman" w:eastAsia="Calibri" w:hAnsi="Times New Roman" w:cs="Times New Roman"/>
          <w:b/>
          <w:sz w:val="24"/>
          <w:szCs w:val="24"/>
          <w:lang w:val="en-US"/>
        </w:rPr>
        <w:t>Questions for the Final Test</w:t>
      </w:r>
      <w:r w:rsidRPr="004C0221">
        <w:rPr>
          <w:rFonts w:ascii="Times New Roman" w:eastAsia="Calibri" w:hAnsi="Times New Roman" w:cs="Times New Roman"/>
          <w:sz w:val="24"/>
          <w:szCs w:val="24"/>
          <w:lang w:val="en-US"/>
        </w:rPr>
        <w:t xml:space="preserve"> coincide with the subjects of particular lectures.</w:t>
      </w:r>
    </w:p>
    <w:p w:rsidR="004C0221" w:rsidRPr="004C0221" w:rsidRDefault="004C0221">
      <w:pPr>
        <w:rPr>
          <w:rFonts w:ascii="Times New Roman" w:hAnsi="Times New Roman" w:cs="Times New Roman"/>
          <w:sz w:val="24"/>
          <w:szCs w:val="24"/>
          <w:lang w:val="en-US"/>
        </w:rPr>
      </w:pPr>
    </w:p>
    <w:sectPr w:rsidR="004C0221" w:rsidRPr="004C0221" w:rsidSect="00B06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21"/>
    <w:rsid w:val="003C5D13"/>
    <w:rsid w:val="004C0221"/>
    <w:rsid w:val="00524241"/>
    <w:rsid w:val="005831FE"/>
    <w:rsid w:val="006E03F4"/>
    <w:rsid w:val="00922A8F"/>
    <w:rsid w:val="00F23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Яна</cp:lastModifiedBy>
  <cp:revision>3</cp:revision>
  <dcterms:created xsi:type="dcterms:W3CDTF">2018-05-02T18:11:00Z</dcterms:created>
  <dcterms:modified xsi:type="dcterms:W3CDTF">2018-05-02T18:20:00Z</dcterms:modified>
</cp:coreProperties>
</file>