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A76" w:rsidRDefault="00230A76" w:rsidP="00460D96">
      <w:pPr>
        <w:jc w:val="center"/>
      </w:pPr>
      <w:r>
        <w:t>Пентковская Татьяна Викторовна, доктор филологических наук,</w:t>
      </w:r>
      <w:r w:rsidRPr="004F2625">
        <w:t xml:space="preserve"> </w:t>
      </w:r>
      <w:r>
        <w:t xml:space="preserve">доцент, профессор </w:t>
      </w:r>
      <w:r w:rsidRPr="00224517">
        <w:tab/>
      </w:r>
      <w:r>
        <w:t xml:space="preserve">кафедры русского языка. </w:t>
      </w:r>
    </w:p>
    <w:p w:rsidR="00230A76" w:rsidRDefault="00230A76" w:rsidP="00460D96">
      <w:pPr>
        <w:jc w:val="center"/>
      </w:pPr>
    </w:p>
    <w:p w:rsidR="00E6003C" w:rsidRDefault="00460D96" w:rsidP="00460D96">
      <w:pPr>
        <w:jc w:val="center"/>
      </w:pPr>
      <w:r>
        <w:t>Культурно-языковые преобразования в России раннего Нового времени</w:t>
      </w:r>
    </w:p>
    <w:p w:rsidR="00E6003C" w:rsidRDefault="00E6003C" w:rsidP="00E6003C">
      <w:pPr>
        <w:jc w:val="center"/>
      </w:pPr>
      <w:r>
        <w:t>(</w:t>
      </w:r>
      <w:r>
        <w:rPr>
          <w:lang w:val="en-US"/>
        </w:rPr>
        <w:t>XVI</w:t>
      </w:r>
      <w:r>
        <w:t xml:space="preserve"> </w:t>
      </w:r>
      <w:r w:rsidRPr="008564C8">
        <w:t>—</w:t>
      </w:r>
      <w:r>
        <w:t xml:space="preserve"> первая половина </w:t>
      </w:r>
      <w:r>
        <w:rPr>
          <w:lang w:val="en-US"/>
        </w:rPr>
        <w:t>XVIII</w:t>
      </w:r>
      <w:r w:rsidRPr="001754E0">
        <w:t xml:space="preserve"> </w:t>
      </w:r>
      <w:r>
        <w:t>вв.)</w:t>
      </w:r>
    </w:p>
    <w:p w:rsidR="008E6B0F" w:rsidRPr="00E6003C" w:rsidRDefault="00E6003C" w:rsidP="00460D96">
      <w:pPr>
        <w:jc w:val="center"/>
        <w:rPr>
          <w:lang w:val="en-US"/>
        </w:rPr>
      </w:pPr>
      <w:r>
        <w:rPr>
          <w:lang w:val="en-US"/>
        </w:rPr>
        <w:t>Russian c</w:t>
      </w:r>
      <w:r w:rsidRPr="00E6003C">
        <w:rPr>
          <w:lang w:val="en-US"/>
        </w:rPr>
        <w:t>ultural and linguistic transformations in the early modern period</w:t>
      </w:r>
      <w:r w:rsidR="00460D96" w:rsidRPr="00E6003C">
        <w:rPr>
          <w:lang w:val="en-US"/>
        </w:rPr>
        <w:t xml:space="preserve"> </w:t>
      </w:r>
      <w:r>
        <w:rPr>
          <w:lang w:val="en-US"/>
        </w:rPr>
        <w:t>(16</w:t>
      </w:r>
      <w:r w:rsidRPr="00E6003C">
        <w:rPr>
          <w:vertAlign w:val="superscript"/>
          <w:lang w:val="en-US"/>
        </w:rPr>
        <w:t>th</w:t>
      </w:r>
      <w:r>
        <w:rPr>
          <w:lang w:val="en-US"/>
        </w:rPr>
        <w:t xml:space="preserve"> – 1</w:t>
      </w:r>
      <w:r w:rsidRPr="00E6003C">
        <w:rPr>
          <w:vertAlign w:val="superscript"/>
          <w:lang w:val="en-US"/>
        </w:rPr>
        <w:t>st</w:t>
      </w:r>
      <w:r>
        <w:rPr>
          <w:lang w:val="en-US"/>
        </w:rPr>
        <w:t xml:space="preserve"> half of the 17</w:t>
      </w:r>
      <w:r w:rsidRPr="00E6003C">
        <w:rPr>
          <w:vertAlign w:val="superscript"/>
          <w:lang w:val="en-US"/>
        </w:rPr>
        <w:t>th</w:t>
      </w:r>
      <w:r>
        <w:rPr>
          <w:lang w:val="en-US"/>
        </w:rPr>
        <w:t xml:space="preserve"> century)</w:t>
      </w:r>
    </w:p>
    <w:p w:rsidR="00FE1C08" w:rsidRPr="00FE1C08" w:rsidRDefault="004F2625" w:rsidP="00230A76">
      <w:pPr>
        <w:spacing w:after="0" w:line="240" w:lineRule="auto"/>
        <w:jc w:val="both"/>
      </w:pPr>
      <w:r w:rsidRPr="00E6003C">
        <w:rPr>
          <w:lang w:val="en-US"/>
        </w:rPr>
        <w:tab/>
      </w:r>
    </w:p>
    <w:p w:rsidR="002457F2" w:rsidRDefault="002457F2" w:rsidP="002457F2">
      <w:pPr>
        <w:jc w:val="both"/>
      </w:pPr>
      <w:r>
        <w:t xml:space="preserve">1. Введение. </w:t>
      </w:r>
      <w:r w:rsidR="0046088F">
        <w:t>Язык и культура.</w:t>
      </w:r>
      <w:r w:rsidR="00C60DA6">
        <w:t xml:space="preserve"> Понятие межкультурной коммуникации. Культурные влиян</w:t>
      </w:r>
      <w:r w:rsidR="008F6F5E">
        <w:t xml:space="preserve">ия в пространстве и во времени. </w:t>
      </w:r>
      <w:r w:rsidR="00B60DE3">
        <w:t xml:space="preserve">Византийское наследие </w:t>
      </w:r>
      <w:r w:rsidR="00D66882">
        <w:t>на</w:t>
      </w:r>
      <w:r w:rsidR="00B60DE3">
        <w:t xml:space="preserve"> Руси </w:t>
      </w:r>
      <w:r w:rsidR="00D66882">
        <w:t>до и после</w:t>
      </w:r>
      <w:r w:rsidR="00B60DE3">
        <w:t xml:space="preserve"> п</w:t>
      </w:r>
      <w:r w:rsidR="009A38F7">
        <w:t>рекращение прямого влияния Византии.</w:t>
      </w:r>
    </w:p>
    <w:p w:rsidR="00B95AC1" w:rsidRDefault="002457F2" w:rsidP="002457F2">
      <w:pPr>
        <w:jc w:val="both"/>
      </w:pPr>
      <w:r>
        <w:t xml:space="preserve">2. </w:t>
      </w:r>
      <w:r w:rsidR="00F36170">
        <w:t xml:space="preserve">Когда </w:t>
      </w:r>
      <w:r w:rsidR="001D4C55">
        <w:t xml:space="preserve">и как </w:t>
      </w:r>
      <w:r w:rsidR="00F36170">
        <w:t xml:space="preserve">начинается Новое время в России? </w:t>
      </w:r>
      <w:r>
        <w:t>Западноевропейск</w:t>
      </w:r>
      <w:r w:rsidR="008F6F5E">
        <w:t>ое</w:t>
      </w:r>
      <w:r>
        <w:t xml:space="preserve"> влияни</w:t>
      </w:r>
      <w:r w:rsidR="008F6F5E">
        <w:t>е</w:t>
      </w:r>
      <w:r>
        <w:t xml:space="preserve"> в русской книжности. </w:t>
      </w:r>
    </w:p>
    <w:p w:rsidR="00F269A6" w:rsidRDefault="00F269A6" w:rsidP="002457F2">
      <w:pPr>
        <w:jc w:val="both"/>
      </w:pPr>
      <w:r>
        <w:t>3.</w:t>
      </w:r>
      <w:r w:rsidRPr="00F269A6">
        <w:t xml:space="preserve"> </w:t>
      </w:r>
      <w:r>
        <w:t xml:space="preserve">Между Византией, Западом </w:t>
      </w:r>
      <w:r w:rsidRPr="008F6F5E">
        <w:t>и Россией</w:t>
      </w:r>
      <w:r>
        <w:t>. Иностранные специалисты в России: случай Максима Грека.</w:t>
      </w:r>
    </w:p>
    <w:p w:rsidR="00065965" w:rsidRDefault="00B95AC1" w:rsidP="00065965">
      <w:r>
        <w:t xml:space="preserve">4. </w:t>
      </w:r>
      <w:r w:rsidR="00500C97">
        <w:t>Развитие русской к</w:t>
      </w:r>
      <w:r w:rsidR="006B4396">
        <w:t>нижност</w:t>
      </w:r>
      <w:r w:rsidR="00500C97">
        <w:t>и</w:t>
      </w:r>
      <w:r w:rsidR="006B4396">
        <w:t xml:space="preserve"> как государственная программа. </w:t>
      </w:r>
      <w:r>
        <w:t xml:space="preserve">Митрополит </w:t>
      </w:r>
      <w:proofErr w:type="spellStart"/>
      <w:r>
        <w:t>Макарий</w:t>
      </w:r>
      <w:proofErr w:type="spellEnd"/>
      <w:r>
        <w:t xml:space="preserve"> и его время.</w:t>
      </w:r>
      <w:r w:rsidR="00867677" w:rsidRPr="00867677">
        <w:t xml:space="preserve"> </w:t>
      </w:r>
      <w:r w:rsidR="00867677">
        <w:t>Великие Минеи Четьи.</w:t>
      </w:r>
      <w:r w:rsidR="00CD3EB6">
        <w:t xml:space="preserve"> </w:t>
      </w:r>
      <w:r w:rsidR="00065965">
        <w:t>Лицевой летописный свод.</w:t>
      </w:r>
      <w:r w:rsidR="0065088D">
        <w:t xml:space="preserve"> </w:t>
      </w:r>
    </w:p>
    <w:p w:rsidR="00867677" w:rsidRDefault="00867677" w:rsidP="002457F2">
      <w:pPr>
        <w:jc w:val="both"/>
      </w:pPr>
      <w:r>
        <w:t xml:space="preserve">5. Как излечиться от всех болезней: Травники и Лечебники в России. </w:t>
      </w:r>
      <w:r w:rsidR="00706B7B">
        <w:t xml:space="preserve">Актуальные медицинские рецепты. </w:t>
      </w:r>
    </w:p>
    <w:p w:rsidR="00867677" w:rsidRDefault="00867677" w:rsidP="008F6F5E">
      <w:pPr>
        <w:jc w:val="both"/>
      </w:pPr>
      <w:r>
        <w:t xml:space="preserve">6. </w:t>
      </w:r>
      <w:r w:rsidR="001754E0">
        <w:t>Борис Годунов и его эпоха.</w:t>
      </w:r>
      <w:r w:rsidR="00A6517A">
        <w:t xml:space="preserve"> </w:t>
      </w:r>
      <w:r w:rsidR="009F4665">
        <w:t>«</w:t>
      </w:r>
      <w:proofErr w:type="spellStart"/>
      <w:r w:rsidR="009F4665">
        <w:t>Годуновское</w:t>
      </w:r>
      <w:proofErr w:type="spellEnd"/>
      <w:r w:rsidR="009F4665">
        <w:t xml:space="preserve"> искусство». </w:t>
      </w:r>
      <w:proofErr w:type="spellStart"/>
      <w:r w:rsidR="001754E0">
        <w:t>Годуновская</w:t>
      </w:r>
      <w:proofErr w:type="spellEnd"/>
      <w:r w:rsidR="001754E0">
        <w:t xml:space="preserve"> Псалтырь. </w:t>
      </w:r>
    </w:p>
    <w:p w:rsidR="00323BD5" w:rsidRPr="00F63093" w:rsidRDefault="00323BD5" w:rsidP="002457F2">
      <w:pPr>
        <w:jc w:val="both"/>
        <w:rPr>
          <w:lang w:val="el-GR"/>
        </w:rPr>
      </w:pPr>
      <w:r>
        <w:t xml:space="preserve">7. </w:t>
      </w:r>
      <w:r w:rsidRPr="001670E6">
        <w:t>Книжная</w:t>
      </w:r>
      <w:r>
        <w:t xml:space="preserve"> история </w:t>
      </w:r>
      <w:r w:rsidR="001670E6">
        <w:t xml:space="preserve">московских монастырей: </w:t>
      </w:r>
      <w:proofErr w:type="spellStart"/>
      <w:r>
        <w:t>Чудов</w:t>
      </w:r>
      <w:proofErr w:type="spellEnd"/>
      <w:r>
        <w:t xml:space="preserve"> монастыр</w:t>
      </w:r>
      <w:r w:rsidR="001670E6">
        <w:t>ь</w:t>
      </w:r>
      <w:r>
        <w:t>.</w:t>
      </w:r>
      <w:r w:rsidR="005E709E">
        <w:t xml:space="preserve"> </w:t>
      </w:r>
      <w:r w:rsidR="005E709E" w:rsidRPr="001670E6">
        <w:t>Андреевский монастырь</w:t>
      </w:r>
      <w:r w:rsidR="005E709E">
        <w:t>.</w:t>
      </w:r>
      <w:r w:rsidR="002E2EDE">
        <w:t xml:space="preserve"> </w:t>
      </w:r>
      <w:r w:rsidR="002E2EDE" w:rsidRPr="001670E6">
        <w:t>Московский Печатный двор.</w:t>
      </w:r>
      <w:r w:rsidR="00F63093" w:rsidRPr="001670E6">
        <w:t xml:space="preserve"> </w:t>
      </w:r>
      <w:proofErr w:type="spellStart"/>
      <w:r w:rsidR="00F63093" w:rsidRPr="001670E6">
        <w:rPr>
          <w:lang w:val="en-US"/>
        </w:rPr>
        <w:t>Personalia</w:t>
      </w:r>
      <w:proofErr w:type="spellEnd"/>
      <w:r w:rsidR="00F63093" w:rsidRPr="00E6003C">
        <w:t>.</w:t>
      </w:r>
    </w:p>
    <w:p w:rsidR="00323BD5" w:rsidRDefault="00B53A95" w:rsidP="002457F2">
      <w:pPr>
        <w:jc w:val="both"/>
      </w:pPr>
      <w:r>
        <w:t xml:space="preserve">8. Религиозные </w:t>
      </w:r>
      <w:r w:rsidRPr="008F56DE">
        <w:t>споры в текстах.</w:t>
      </w:r>
      <w:r w:rsidR="00B60DE3" w:rsidRPr="008F56DE">
        <w:t xml:space="preserve"> </w:t>
      </w:r>
      <w:proofErr w:type="spellStart"/>
      <w:r w:rsidR="00B60DE3">
        <w:t>Никониана</w:t>
      </w:r>
      <w:proofErr w:type="spellEnd"/>
      <w:r w:rsidR="00B60DE3">
        <w:t>.</w:t>
      </w:r>
      <w:r w:rsidR="0026269B">
        <w:t xml:space="preserve"> Развитие </w:t>
      </w:r>
      <w:proofErr w:type="spellStart"/>
      <w:r w:rsidR="0026269B">
        <w:t>библеистики</w:t>
      </w:r>
      <w:proofErr w:type="spellEnd"/>
      <w:r w:rsidR="0026269B">
        <w:t>.</w:t>
      </w:r>
      <w:r w:rsidR="00093457">
        <w:t xml:space="preserve"> Церковь, святилище или храм? Отражение реформационных </w:t>
      </w:r>
      <w:r w:rsidR="000645F6">
        <w:t>диспутов</w:t>
      </w:r>
      <w:r w:rsidR="00093457">
        <w:t xml:space="preserve"> в русской религиозной полемике.</w:t>
      </w:r>
    </w:p>
    <w:p w:rsidR="00B53A95" w:rsidRDefault="00B53A95" w:rsidP="002457F2">
      <w:pPr>
        <w:jc w:val="both"/>
      </w:pPr>
      <w:r>
        <w:t xml:space="preserve">9. </w:t>
      </w:r>
      <w:r w:rsidR="009227C3" w:rsidRPr="008F56DE">
        <w:t>Эпоха барокко</w:t>
      </w:r>
      <w:r w:rsidR="009227C3">
        <w:t xml:space="preserve">. </w:t>
      </w:r>
      <w:r w:rsidR="00AC7EEC">
        <w:t>Польская книжность в русской традиции.</w:t>
      </w:r>
      <w:r w:rsidR="00D41154">
        <w:t xml:space="preserve"> </w:t>
      </w:r>
    </w:p>
    <w:p w:rsidR="00305B77" w:rsidRDefault="00DE2500" w:rsidP="00305B77">
      <w:pPr>
        <w:jc w:val="both"/>
      </w:pPr>
      <w:r>
        <w:t xml:space="preserve">10. </w:t>
      </w:r>
      <w:r w:rsidR="00305B77" w:rsidRPr="00B37148">
        <w:t>У истоков русского театра</w:t>
      </w:r>
      <w:r w:rsidR="00305B77">
        <w:t xml:space="preserve">. </w:t>
      </w:r>
      <w:r w:rsidR="00B37148">
        <w:t>П</w:t>
      </w:r>
      <w:r w:rsidR="00C208AB">
        <w:t xml:space="preserve">ерсоналии, репертуар и язык. </w:t>
      </w:r>
    </w:p>
    <w:p w:rsidR="00305B77" w:rsidRDefault="008564C8" w:rsidP="002457F2">
      <w:pPr>
        <w:jc w:val="both"/>
      </w:pPr>
      <w:r>
        <w:t xml:space="preserve">11. </w:t>
      </w:r>
      <w:r w:rsidR="00305B77">
        <w:t xml:space="preserve">Возвращение античности. Метаморфозы Петровской эпохи: русский Овидий. </w:t>
      </w:r>
    </w:p>
    <w:p w:rsidR="001D5ACD" w:rsidRDefault="008564C8" w:rsidP="002457F2">
      <w:pPr>
        <w:jc w:val="both"/>
      </w:pPr>
      <w:r>
        <w:t>12</w:t>
      </w:r>
      <w:r w:rsidR="001D5ACD">
        <w:t xml:space="preserve">. От греческого и латыни к французскому и немецкому. </w:t>
      </w:r>
      <w:r w:rsidR="00066706">
        <w:t>Трансформация п</w:t>
      </w:r>
      <w:r w:rsidR="00106B82">
        <w:t>еревод</w:t>
      </w:r>
      <w:r w:rsidR="00066706">
        <w:t>а</w:t>
      </w:r>
      <w:r w:rsidR="00106B82">
        <w:t xml:space="preserve"> в русской культуре Нового времени.</w:t>
      </w:r>
    </w:p>
    <w:p w:rsidR="00FC2389" w:rsidRDefault="00256642" w:rsidP="00066706">
      <w:r w:rsidRPr="00066706">
        <w:t>Все понятия, выходящие за рамки школьной программы, разъясняются на лекциях.</w:t>
      </w:r>
      <w:r w:rsidR="00AE283F">
        <w:t xml:space="preserve"> </w:t>
      </w:r>
      <w:r w:rsidR="00AE283F" w:rsidRPr="00AE283F">
        <w:t>Для чтения лекций требуются технические устройства (проектор, ноутбук)</w:t>
      </w:r>
      <w:r w:rsidR="00AE283F">
        <w:t>.</w:t>
      </w:r>
    </w:p>
    <w:p w:rsidR="00260061" w:rsidRPr="00425F59" w:rsidRDefault="00260061" w:rsidP="00475DE8">
      <w:pPr>
        <w:spacing w:after="0" w:line="240" w:lineRule="auto"/>
        <w:jc w:val="center"/>
        <w:rPr>
          <w:b/>
          <w:szCs w:val="24"/>
        </w:rPr>
      </w:pPr>
      <w:r w:rsidRPr="00425F59">
        <w:rPr>
          <w:b/>
          <w:szCs w:val="24"/>
        </w:rPr>
        <w:t>Вопросы к зачету</w:t>
      </w:r>
    </w:p>
    <w:p w:rsidR="00475DE8" w:rsidRPr="00475DE8" w:rsidRDefault="00475DE8" w:rsidP="00475DE8">
      <w:pPr>
        <w:spacing w:after="0" w:line="240" w:lineRule="auto"/>
        <w:jc w:val="both"/>
        <w:rPr>
          <w:szCs w:val="24"/>
        </w:rPr>
      </w:pPr>
    </w:p>
    <w:p w:rsidR="00260061" w:rsidRPr="00475DE8" w:rsidRDefault="00260061" w:rsidP="00475DE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DE8">
        <w:rPr>
          <w:rFonts w:ascii="Times New Roman" w:hAnsi="Times New Roman" w:cs="Times New Roman"/>
          <w:sz w:val="24"/>
          <w:szCs w:val="24"/>
        </w:rPr>
        <w:t>Византия и Русь.</w:t>
      </w:r>
      <w:r w:rsidR="00741DF5" w:rsidRPr="00475DE8">
        <w:rPr>
          <w:rFonts w:ascii="Times New Roman" w:hAnsi="Times New Roman" w:cs="Times New Roman"/>
          <w:sz w:val="24"/>
          <w:szCs w:val="24"/>
        </w:rPr>
        <w:t xml:space="preserve"> Трансформация культурных связей.</w:t>
      </w:r>
    </w:p>
    <w:p w:rsidR="00741DF5" w:rsidRPr="00475DE8" w:rsidRDefault="00741DF5" w:rsidP="00475DE8">
      <w:pPr>
        <w:pStyle w:val="a4"/>
        <w:numPr>
          <w:ilvl w:val="0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475DE8">
        <w:rPr>
          <w:rFonts w:ascii="Times New Roman" w:hAnsi="Times New Roman" w:cs="Times New Roman"/>
          <w:sz w:val="24"/>
          <w:szCs w:val="24"/>
        </w:rPr>
        <w:t>Западноевропейское влияние в русской книжности.</w:t>
      </w:r>
    </w:p>
    <w:p w:rsidR="00741DF5" w:rsidRPr="00475DE8" w:rsidRDefault="00741DF5" w:rsidP="00475DE8">
      <w:pPr>
        <w:pStyle w:val="a4"/>
        <w:numPr>
          <w:ilvl w:val="0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475DE8">
        <w:rPr>
          <w:rFonts w:ascii="Times New Roman" w:hAnsi="Times New Roman" w:cs="Times New Roman"/>
          <w:sz w:val="24"/>
          <w:szCs w:val="24"/>
        </w:rPr>
        <w:lastRenderedPageBreak/>
        <w:t>Итальянские греки в России. Максим Грек.</w:t>
      </w:r>
    </w:p>
    <w:p w:rsidR="00741DF5" w:rsidRPr="00475DE8" w:rsidRDefault="00741DF5" w:rsidP="00475DE8">
      <w:pPr>
        <w:pStyle w:val="a4"/>
        <w:numPr>
          <w:ilvl w:val="0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475DE8">
        <w:rPr>
          <w:rFonts w:ascii="Times New Roman" w:hAnsi="Times New Roman" w:cs="Times New Roman"/>
          <w:sz w:val="24"/>
          <w:szCs w:val="24"/>
        </w:rPr>
        <w:t xml:space="preserve">Книжная программа митрополита </w:t>
      </w:r>
      <w:proofErr w:type="spellStart"/>
      <w:r w:rsidRPr="00475DE8">
        <w:rPr>
          <w:rFonts w:ascii="Times New Roman" w:hAnsi="Times New Roman" w:cs="Times New Roman"/>
          <w:sz w:val="24"/>
          <w:szCs w:val="24"/>
        </w:rPr>
        <w:t>Макария</w:t>
      </w:r>
      <w:proofErr w:type="spellEnd"/>
      <w:r w:rsidRPr="00475DE8">
        <w:rPr>
          <w:rFonts w:ascii="Times New Roman" w:hAnsi="Times New Roman" w:cs="Times New Roman"/>
          <w:sz w:val="24"/>
          <w:szCs w:val="24"/>
        </w:rPr>
        <w:t>.</w:t>
      </w:r>
    </w:p>
    <w:p w:rsidR="00741DF5" w:rsidRPr="00475DE8" w:rsidRDefault="00741DF5" w:rsidP="00475DE8">
      <w:pPr>
        <w:pStyle w:val="a4"/>
        <w:numPr>
          <w:ilvl w:val="0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475DE8">
        <w:rPr>
          <w:rFonts w:ascii="Times New Roman" w:hAnsi="Times New Roman" w:cs="Times New Roman"/>
          <w:sz w:val="24"/>
          <w:szCs w:val="24"/>
        </w:rPr>
        <w:t>Развитие медицинских знаний в России раннего Нового времени.</w:t>
      </w:r>
    </w:p>
    <w:p w:rsidR="00741DF5" w:rsidRPr="00475DE8" w:rsidRDefault="00741DF5" w:rsidP="00475DE8">
      <w:pPr>
        <w:pStyle w:val="a4"/>
        <w:numPr>
          <w:ilvl w:val="0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475DE8">
        <w:rPr>
          <w:rFonts w:ascii="Times New Roman" w:hAnsi="Times New Roman" w:cs="Times New Roman"/>
          <w:sz w:val="24"/>
          <w:szCs w:val="24"/>
        </w:rPr>
        <w:t xml:space="preserve">Искусство и книжность на рубеже </w:t>
      </w:r>
      <w:r w:rsidRPr="00475DE8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475DE8">
        <w:rPr>
          <w:rFonts w:ascii="Times New Roman" w:hAnsi="Times New Roman" w:cs="Times New Roman"/>
          <w:sz w:val="24"/>
          <w:szCs w:val="24"/>
        </w:rPr>
        <w:t>-</w:t>
      </w:r>
      <w:r w:rsidRPr="00475DE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475DE8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741DF5" w:rsidRPr="00475DE8" w:rsidRDefault="008C7DA6" w:rsidP="00475DE8">
      <w:pPr>
        <w:pStyle w:val="a4"/>
        <w:numPr>
          <w:ilvl w:val="0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475DE8">
        <w:rPr>
          <w:rFonts w:ascii="Times New Roman" w:hAnsi="Times New Roman" w:cs="Times New Roman"/>
          <w:sz w:val="24"/>
          <w:szCs w:val="24"/>
        </w:rPr>
        <w:t xml:space="preserve">Искусство и книжность середины – второй половины </w:t>
      </w:r>
      <w:r w:rsidRPr="00475DE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475DE8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741DF5" w:rsidRPr="00475DE8" w:rsidRDefault="0012329F" w:rsidP="00475DE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DE8">
        <w:rPr>
          <w:rFonts w:ascii="Times New Roman" w:hAnsi="Times New Roman" w:cs="Times New Roman"/>
          <w:sz w:val="24"/>
          <w:szCs w:val="24"/>
        </w:rPr>
        <w:t>Польско-русские книжные связи.</w:t>
      </w:r>
    </w:p>
    <w:p w:rsidR="0012329F" w:rsidRPr="00475DE8" w:rsidRDefault="00532E76" w:rsidP="00475DE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DE8">
        <w:rPr>
          <w:rFonts w:ascii="Times New Roman" w:hAnsi="Times New Roman" w:cs="Times New Roman"/>
          <w:sz w:val="24"/>
          <w:szCs w:val="24"/>
        </w:rPr>
        <w:t xml:space="preserve">Русский придворный театр в </w:t>
      </w:r>
      <w:r w:rsidRPr="00475DE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475DE8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475DE8" w:rsidRPr="00475DE8" w:rsidRDefault="00475DE8" w:rsidP="00475DE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DE8">
        <w:rPr>
          <w:rFonts w:ascii="Times New Roman" w:hAnsi="Times New Roman" w:cs="Times New Roman"/>
          <w:sz w:val="24"/>
          <w:szCs w:val="24"/>
        </w:rPr>
        <w:t>Язык и культура петровской эпохи.</w:t>
      </w:r>
    </w:p>
    <w:p w:rsidR="007C28F4" w:rsidRDefault="007C28F4" w:rsidP="007C28F4"/>
    <w:p w:rsidR="007C28F4" w:rsidRDefault="007C28F4" w:rsidP="004C7F97">
      <w:bookmarkStart w:id="0" w:name="_GoBack"/>
      <w:bookmarkEnd w:id="0"/>
      <w:r w:rsidRPr="007C28F4">
        <w:t xml:space="preserve">Барсов Е. В. Новые разыскания о первом периоде русского театра // Чтения в Обществе </w:t>
      </w:r>
      <w:r w:rsidRPr="004C7F97">
        <w:t>истории и древностей российских. 1882. Кн. 3. Июль</w:t>
      </w:r>
      <w:r w:rsidR="00F8585C" w:rsidRPr="004C7F97">
        <w:t>—</w:t>
      </w:r>
      <w:r w:rsidRPr="004C7F97">
        <w:t>Сентябрь. С. 1</w:t>
      </w:r>
      <w:r w:rsidR="00F8585C" w:rsidRPr="004C7F97">
        <w:t>—</w:t>
      </w:r>
      <w:r w:rsidRPr="004C7F97">
        <w:t>30.</w:t>
      </w:r>
    </w:p>
    <w:p w:rsidR="00D777C4" w:rsidRPr="00D777C4" w:rsidRDefault="00D777C4" w:rsidP="004C7F97">
      <w:proofErr w:type="spellStart"/>
      <w:r>
        <w:t>Дженсен</w:t>
      </w:r>
      <w:proofErr w:type="spellEnd"/>
      <w:r>
        <w:t xml:space="preserve"> К. Майер И. </w:t>
      </w:r>
      <w:r w:rsidRPr="00D777C4">
        <w:t>Придворный театр в России XVII века. Новые источники. М</w:t>
      </w:r>
      <w:r>
        <w:t>.</w:t>
      </w:r>
      <w:r w:rsidRPr="00D777C4">
        <w:t>, 2016.</w:t>
      </w:r>
    </w:p>
    <w:p w:rsidR="00F8585C" w:rsidRDefault="00F8585C" w:rsidP="004C7F97">
      <w:r w:rsidRPr="004C7F97">
        <w:t>Живов В. М. История языка русской письменности: Том I</w:t>
      </w:r>
      <w:r w:rsidR="004C7F97" w:rsidRPr="004C7F97">
        <w:t>—</w:t>
      </w:r>
      <w:r w:rsidRPr="004C7F97">
        <w:t xml:space="preserve">II. М., 2017. </w:t>
      </w:r>
    </w:p>
    <w:p w:rsidR="00E615B0" w:rsidRDefault="00E615B0" w:rsidP="001E0FA3">
      <w:pPr>
        <w:jc w:val="both"/>
      </w:pPr>
      <w:r w:rsidRPr="00E615B0">
        <w:t>Исаченко Т. А. Переводная московская книжность: митрополичий и патриарший скрипторий XV</w:t>
      </w:r>
      <w:r w:rsidRPr="004C7F97">
        <w:t>—</w:t>
      </w:r>
      <w:r w:rsidRPr="00E615B0">
        <w:t>XVII вв. М., 2009.</w:t>
      </w:r>
    </w:p>
    <w:p w:rsidR="00810579" w:rsidRPr="00810579" w:rsidRDefault="00810579" w:rsidP="00810579">
      <w:r w:rsidRPr="00810579">
        <w:t>Козляков В. Борис Годунов. Трагедия о добром царе</w:t>
      </w:r>
      <w:r>
        <w:t>. М., 2011.</w:t>
      </w:r>
    </w:p>
    <w:p w:rsidR="002801A9" w:rsidRDefault="002801A9" w:rsidP="00A123D0">
      <w:proofErr w:type="spellStart"/>
      <w:r w:rsidRPr="007C28F4">
        <w:t>Марчалис</w:t>
      </w:r>
      <w:proofErr w:type="spellEnd"/>
      <w:r w:rsidRPr="007C28F4">
        <w:t xml:space="preserve"> Н. </w:t>
      </w:r>
      <w:proofErr w:type="spellStart"/>
      <w:r w:rsidRPr="007C28F4">
        <w:t>Люторъ</w:t>
      </w:r>
      <w:proofErr w:type="spellEnd"/>
      <w:r w:rsidRPr="007C28F4">
        <w:t xml:space="preserve"> иже </w:t>
      </w:r>
      <w:proofErr w:type="spellStart"/>
      <w:r w:rsidRPr="007C28F4">
        <w:t>лютъ</w:t>
      </w:r>
      <w:proofErr w:type="spellEnd"/>
      <w:r w:rsidRPr="007C28F4">
        <w:t xml:space="preserve">. Прение о вере царя Ивана Грозного с пастором </w:t>
      </w:r>
      <w:proofErr w:type="spellStart"/>
      <w:r w:rsidRPr="007C28F4">
        <w:t>Рокитой</w:t>
      </w:r>
      <w:proofErr w:type="spellEnd"/>
      <w:r w:rsidRPr="007C28F4">
        <w:t xml:space="preserve">. </w:t>
      </w:r>
      <w:r w:rsidRPr="00A123D0">
        <w:t>— М.: Языки славянской культуры, 2009. </w:t>
      </w:r>
    </w:p>
    <w:p w:rsidR="000E391E" w:rsidRPr="00A123D0" w:rsidRDefault="000E391E" w:rsidP="00A123D0">
      <w:r>
        <w:t xml:space="preserve">Матасова Т.А. Софья Палеолог (2-е изд., </w:t>
      </w:r>
      <w:proofErr w:type="spellStart"/>
      <w:r>
        <w:t>испр</w:t>
      </w:r>
      <w:proofErr w:type="spellEnd"/>
      <w:r>
        <w:t>.). М., 2017.</w:t>
      </w:r>
    </w:p>
    <w:p w:rsidR="00A123D0" w:rsidRDefault="00A123D0" w:rsidP="00A123D0">
      <w:r w:rsidRPr="00A123D0">
        <w:t>Московский Печатный двор — факт и фактор русской культуры. 1652—1700. Кн.1-2/ Науч. ред. И. В. </w:t>
      </w:r>
      <w:proofErr w:type="spellStart"/>
      <w:r w:rsidRPr="00A123D0">
        <w:t>Поздеева</w:t>
      </w:r>
      <w:proofErr w:type="spellEnd"/>
      <w:r w:rsidRPr="00A123D0">
        <w:t>. М., 2007—2011</w:t>
      </w:r>
      <w:r w:rsidR="00F8585C">
        <w:t>.</w:t>
      </w:r>
    </w:p>
    <w:p w:rsidR="000844DB" w:rsidRPr="000844DB" w:rsidRDefault="000844DB" w:rsidP="00A123D0">
      <w:r>
        <w:t xml:space="preserve">Николаев С.И. Польско-русские литературные связи </w:t>
      </w:r>
      <w:r>
        <w:rPr>
          <w:lang w:val="en-US"/>
        </w:rPr>
        <w:t>XVI</w:t>
      </w:r>
      <w:r w:rsidRPr="00A123D0">
        <w:t>—</w:t>
      </w:r>
      <w:r>
        <w:rPr>
          <w:lang w:val="en-US"/>
        </w:rPr>
        <w:t>XVIII</w:t>
      </w:r>
      <w:r w:rsidRPr="000844DB">
        <w:t xml:space="preserve"> </w:t>
      </w:r>
      <w:r>
        <w:t>вв. Библиографические материалы. СПб., 2008.</w:t>
      </w:r>
    </w:p>
    <w:p w:rsidR="000B37B2" w:rsidRDefault="000B37B2" w:rsidP="000B37B2">
      <w:r w:rsidRPr="000B37B2">
        <w:t xml:space="preserve">Носов И. С. Летопись Русского театра от начала его основания до конца XVIII века. </w:t>
      </w:r>
      <w:proofErr w:type="spellStart"/>
      <w:r w:rsidRPr="000B37B2">
        <w:t>Публ</w:t>
      </w:r>
      <w:proofErr w:type="spellEnd"/>
      <w:proofErr w:type="gramStart"/>
      <w:r w:rsidRPr="000B37B2">
        <w:t>.</w:t>
      </w:r>
      <w:proofErr w:type="gramEnd"/>
      <w:r w:rsidRPr="000B37B2">
        <w:t xml:space="preserve"> и предисл. Е. В. </w:t>
      </w:r>
      <w:proofErr w:type="spellStart"/>
      <w:r w:rsidRPr="000B37B2">
        <w:t>Барсова</w:t>
      </w:r>
      <w:proofErr w:type="spellEnd"/>
      <w:r w:rsidRPr="000B37B2">
        <w:t xml:space="preserve"> // Чтения в Обществе истории и древностей российских. 1882. Кн. 2. Апрель</w:t>
      </w:r>
      <w:r w:rsidR="00F8585C" w:rsidRPr="00A123D0">
        <w:t>—</w:t>
      </w:r>
      <w:r w:rsidRPr="000B37B2">
        <w:t>Июнь. С. I—VI, 1</w:t>
      </w:r>
      <w:r w:rsidR="00F8585C" w:rsidRPr="00A123D0">
        <w:t>—</w:t>
      </w:r>
      <w:r w:rsidRPr="000B37B2">
        <w:t>248; Кн. 3. Июль</w:t>
      </w:r>
      <w:r w:rsidR="00F8585C" w:rsidRPr="00A123D0">
        <w:t>—</w:t>
      </w:r>
      <w:r w:rsidRPr="000B37B2">
        <w:t>Сентябрь. С. 249—420.</w:t>
      </w:r>
    </w:p>
    <w:p w:rsidR="009A4136" w:rsidRDefault="009A4136" w:rsidP="009A4136">
      <w:r w:rsidRPr="009A4136">
        <w:t>Покровский А. А., Печатный Московский двор в первой половине XVII в., М., 1913</w:t>
      </w:r>
      <w:r>
        <w:t>.</w:t>
      </w:r>
    </w:p>
    <w:p w:rsidR="006431B4" w:rsidRPr="006431B4" w:rsidRDefault="006431B4" w:rsidP="006431B4">
      <w:proofErr w:type="spellStart"/>
      <w:r w:rsidRPr="006431B4">
        <w:t>Помпоний</w:t>
      </w:r>
      <w:proofErr w:type="spellEnd"/>
      <w:r w:rsidRPr="006431B4">
        <w:t xml:space="preserve"> Мела. </w:t>
      </w:r>
      <w:proofErr w:type="spellStart"/>
      <w:r w:rsidRPr="006431B4">
        <w:t>Хорография</w:t>
      </w:r>
      <w:proofErr w:type="spellEnd"/>
      <w:r w:rsidRPr="006431B4">
        <w:t xml:space="preserve"> / Под общей редакцией </w:t>
      </w:r>
      <w:proofErr w:type="spellStart"/>
      <w:r w:rsidRPr="006431B4">
        <w:t>А.В.Подосинова</w:t>
      </w:r>
      <w:proofErr w:type="spellEnd"/>
      <w:r>
        <w:t>. М., 2017.</w:t>
      </w:r>
    </w:p>
    <w:p w:rsidR="00733608" w:rsidRDefault="00733608" w:rsidP="00733608">
      <w:pPr>
        <w:jc w:val="both"/>
      </w:pPr>
      <w:r w:rsidRPr="00733608">
        <w:t>Румянцева</w:t>
      </w:r>
      <w:r>
        <w:t xml:space="preserve"> </w:t>
      </w:r>
      <w:r w:rsidRPr="00733608">
        <w:t>В</w:t>
      </w:r>
      <w:r>
        <w:t>.</w:t>
      </w:r>
      <w:r w:rsidRPr="00733608">
        <w:t xml:space="preserve">С., </w:t>
      </w:r>
      <w:proofErr w:type="spellStart"/>
      <w:r w:rsidRPr="00733608">
        <w:t>прот</w:t>
      </w:r>
      <w:proofErr w:type="spellEnd"/>
      <w:r w:rsidRPr="00733608">
        <w:t>. Борис Даниленко. Андреевский монастырь в Пленницах // Православная энциклопедия. </w:t>
      </w:r>
      <w:proofErr w:type="gramStart"/>
      <w:r w:rsidRPr="00733608">
        <w:t>М. :</w:t>
      </w:r>
      <w:proofErr w:type="gramEnd"/>
      <w:r w:rsidRPr="00733608">
        <w:t> Церковно-научный центр «Православная энциклопедия»</w:t>
      </w:r>
      <w:r>
        <w:t>, 2001. Т. II.</w:t>
      </w:r>
      <w:r w:rsidRPr="00733608">
        <w:t xml:space="preserve"> С. 350—351.</w:t>
      </w:r>
    </w:p>
    <w:p w:rsidR="0043109D" w:rsidRDefault="0043109D" w:rsidP="0043109D">
      <w:r w:rsidRPr="0043109D">
        <w:t xml:space="preserve">Сапожникова О.С. Русский книжник XVII века Сергий </w:t>
      </w:r>
      <w:proofErr w:type="spellStart"/>
      <w:r w:rsidRPr="0043109D">
        <w:t>Шелонин</w:t>
      </w:r>
      <w:proofErr w:type="spellEnd"/>
      <w:r>
        <w:t>.</w:t>
      </w:r>
      <w:r w:rsidRPr="0043109D">
        <w:t xml:space="preserve"> </w:t>
      </w:r>
      <w:r>
        <w:t>М.</w:t>
      </w:r>
      <w:r w:rsidRPr="0043109D">
        <w:t>; С</w:t>
      </w:r>
      <w:r>
        <w:t>Пб.</w:t>
      </w:r>
      <w:r w:rsidRPr="0043109D">
        <w:t>, 2010.</w:t>
      </w:r>
    </w:p>
    <w:p w:rsidR="00F02E5E" w:rsidRPr="00F02E5E" w:rsidRDefault="00F02E5E" w:rsidP="00F02E5E">
      <w:r w:rsidRPr="0043109D">
        <w:t xml:space="preserve">Сапожникова О.С. </w:t>
      </w:r>
      <w:r w:rsidRPr="00F02E5E">
        <w:t xml:space="preserve">Лицевой Травник Сергия </w:t>
      </w:r>
      <w:proofErr w:type="spellStart"/>
      <w:r w:rsidRPr="00F02E5E">
        <w:t>Шелонина</w:t>
      </w:r>
      <w:proofErr w:type="spellEnd"/>
      <w:r w:rsidRPr="00F02E5E">
        <w:t>: список с перевода русского врача XVI в. // Вестник Альянс-</w:t>
      </w:r>
      <w:proofErr w:type="spellStart"/>
      <w:r w:rsidRPr="00F02E5E">
        <w:t>Архео</w:t>
      </w:r>
      <w:proofErr w:type="spellEnd"/>
      <w:r w:rsidRPr="00F02E5E">
        <w:t>. 2016. № 15. С. 11</w:t>
      </w:r>
      <w:r w:rsidRPr="00A123D0">
        <w:t>—</w:t>
      </w:r>
      <w:r w:rsidRPr="00F02E5E">
        <w:t>40.</w:t>
      </w:r>
    </w:p>
    <w:p w:rsidR="001D34CC" w:rsidRDefault="001D34CC" w:rsidP="001D34CC">
      <w:r w:rsidRPr="001D34CC">
        <w:t xml:space="preserve">Усачев А.С. Степенная книга и древнерусская книжность времени митрополита </w:t>
      </w:r>
      <w:proofErr w:type="spellStart"/>
      <w:r w:rsidRPr="001D34CC">
        <w:t>Макария</w:t>
      </w:r>
      <w:proofErr w:type="spellEnd"/>
      <w:r w:rsidRPr="001D34CC">
        <w:t>. СПб., 2009.</w:t>
      </w:r>
    </w:p>
    <w:p w:rsidR="00C07A04" w:rsidRDefault="00C07A04" w:rsidP="001D34CC">
      <w:proofErr w:type="spellStart"/>
      <w:r>
        <w:lastRenderedPageBreak/>
        <w:t>Чумичева</w:t>
      </w:r>
      <w:proofErr w:type="spellEnd"/>
      <w:r>
        <w:t xml:space="preserve"> О.В. </w:t>
      </w:r>
      <w:proofErr w:type="spellStart"/>
      <w:r>
        <w:t>Соловецкое</w:t>
      </w:r>
      <w:proofErr w:type="spellEnd"/>
      <w:r>
        <w:t xml:space="preserve"> восстание </w:t>
      </w:r>
      <w:r w:rsidRPr="00C07A04">
        <w:t>1667</w:t>
      </w:r>
      <w:r w:rsidR="00097514" w:rsidRPr="000B37B2">
        <w:t>—</w:t>
      </w:r>
      <w:r w:rsidRPr="00C07A04">
        <w:t>1676 г</w:t>
      </w:r>
      <w:r>
        <w:t>одов. М., 2009.</w:t>
      </w:r>
    </w:p>
    <w:p w:rsidR="00722C35" w:rsidRPr="00722C35" w:rsidRDefault="00722C35" w:rsidP="00722C35">
      <w:proofErr w:type="spellStart"/>
      <w:r>
        <w:t>Чумичева</w:t>
      </w:r>
      <w:proofErr w:type="spellEnd"/>
      <w:r>
        <w:t xml:space="preserve"> О.В. </w:t>
      </w:r>
      <w:r w:rsidRPr="00722C35">
        <w:t xml:space="preserve">Иконические </w:t>
      </w:r>
      <w:proofErr w:type="spellStart"/>
      <w:r w:rsidRPr="00722C35">
        <w:t>перформансы</w:t>
      </w:r>
      <w:proofErr w:type="spellEnd"/>
      <w:r w:rsidRPr="00722C35">
        <w:t xml:space="preserve"> Ивана Грозного//</w:t>
      </w:r>
      <w:r w:rsidR="00723C85">
        <w:t xml:space="preserve"> </w:t>
      </w:r>
      <w:r w:rsidRPr="00722C35">
        <w:t>Пространственная икона. М., 2011</w:t>
      </w:r>
      <w:r>
        <w:t>.</w:t>
      </w:r>
    </w:p>
    <w:p w:rsidR="00230A76" w:rsidRDefault="00230A76" w:rsidP="00230A76">
      <w:pPr>
        <w:spacing w:after="0" w:line="240" w:lineRule="auto"/>
        <w:jc w:val="both"/>
      </w:pPr>
      <w:r>
        <w:t>Аудиторная нагрузка 24 часа.</w:t>
      </w:r>
    </w:p>
    <w:sectPr w:rsidR="0023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lavius 2008">
    <w:altName w:val="Times New Roman"/>
    <w:charset w:val="CC"/>
    <w:family w:val="roman"/>
    <w:pitch w:val="variable"/>
    <w:sig w:usb0="00000001" w:usb1="100060E0" w:usb2="00000000" w:usb3="00000000" w:csb0="0000000D" w:csb1="00000000"/>
  </w:font>
  <w:font w:name="Flavius New">
    <w:altName w:val="Times New Roman"/>
    <w:charset w:val="CC"/>
    <w:family w:val="roman"/>
    <w:pitch w:val="variable"/>
    <w:sig w:usb0="00000001" w:usb1="100060E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A98"/>
    <w:multiLevelType w:val="hybridMultilevel"/>
    <w:tmpl w:val="A0568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14475"/>
    <w:multiLevelType w:val="hybridMultilevel"/>
    <w:tmpl w:val="2D266E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FBB67D5"/>
    <w:multiLevelType w:val="multilevel"/>
    <w:tmpl w:val="3210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74209A"/>
    <w:multiLevelType w:val="hybridMultilevel"/>
    <w:tmpl w:val="3D569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966B1"/>
    <w:multiLevelType w:val="hybridMultilevel"/>
    <w:tmpl w:val="22D0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67110"/>
    <w:multiLevelType w:val="multilevel"/>
    <w:tmpl w:val="8856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1526D6"/>
    <w:multiLevelType w:val="hybridMultilevel"/>
    <w:tmpl w:val="6A1E8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A5EC2"/>
    <w:multiLevelType w:val="hybridMultilevel"/>
    <w:tmpl w:val="A31CFE3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528D3DDF"/>
    <w:multiLevelType w:val="hybridMultilevel"/>
    <w:tmpl w:val="04663D12"/>
    <w:lvl w:ilvl="0" w:tplc="3D543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70E6B"/>
    <w:multiLevelType w:val="hybridMultilevel"/>
    <w:tmpl w:val="BFDAC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60788"/>
    <w:multiLevelType w:val="multilevel"/>
    <w:tmpl w:val="4372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6C20B7"/>
    <w:multiLevelType w:val="hybridMultilevel"/>
    <w:tmpl w:val="82B28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96"/>
    <w:rsid w:val="00003D8F"/>
    <w:rsid w:val="000229B8"/>
    <w:rsid w:val="000645F6"/>
    <w:rsid w:val="00065965"/>
    <w:rsid w:val="00066706"/>
    <w:rsid w:val="000844DB"/>
    <w:rsid w:val="00093457"/>
    <w:rsid w:val="00097514"/>
    <w:rsid w:val="000B37B2"/>
    <w:rsid w:val="000E391E"/>
    <w:rsid w:val="000E5482"/>
    <w:rsid w:val="00106B82"/>
    <w:rsid w:val="0012329F"/>
    <w:rsid w:val="001670E6"/>
    <w:rsid w:val="001754E0"/>
    <w:rsid w:val="00193CB8"/>
    <w:rsid w:val="001D34CC"/>
    <w:rsid w:val="001D4C55"/>
    <w:rsid w:val="001D5ACD"/>
    <w:rsid w:val="001E0FA3"/>
    <w:rsid w:val="001E0FB3"/>
    <w:rsid w:val="001F387C"/>
    <w:rsid w:val="001F61FA"/>
    <w:rsid w:val="001F7976"/>
    <w:rsid w:val="002023E3"/>
    <w:rsid w:val="00204337"/>
    <w:rsid w:val="00224517"/>
    <w:rsid w:val="00230A76"/>
    <w:rsid w:val="00234B7A"/>
    <w:rsid w:val="002457F2"/>
    <w:rsid w:val="00256642"/>
    <w:rsid w:val="00257270"/>
    <w:rsid w:val="00260061"/>
    <w:rsid w:val="0026269B"/>
    <w:rsid w:val="0026554C"/>
    <w:rsid w:val="002801A9"/>
    <w:rsid w:val="002B0A4E"/>
    <w:rsid w:val="002D6E42"/>
    <w:rsid w:val="002E2EDE"/>
    <w:rsid w:val="00305B77"/>
    <w:rsid w:val="00323A33"/>
    <w:rsid w:val="00323BD5"/>
    <w:rsid w:val="0036235A"/>
    <w:rsid w:val="00366CAA"/>
    <w:rsid w:val="00371189"/>
    <w:rsid w:val="003D790F"/>
    <w:rsid w:val="003F79FC"/>
    <w:rsid w:val="00400120"/>
    <w:rsid w:val="00422CE0"/>
    <w:rsid w:val="00425F59"/>
    <w:rsid w:val="0043109D"/>
    <w:rsid w:val="0046088F"/>
    <w:rsid w:val="00460D96"/>
    <w:rsid w:val="00475DE8"/>
    <w:rsid w:val="004C7F97"/>
    <w:rsid w:val="004D65C4"/>
    <w:rsid w:val="004E466B"/>
    <w:rsid w:val="004F2625"/>
    <w:rsid w:val="00500C97"/>
    <w:rsid w:val="00524F57"/>
    <w:rsid w:val="00532E76"/>
    <w:rsid w:val="0054120D"/>
    <w:rsid w:val="005949A4"/>
    <w:rsid w:val="005E709E"/>
    <w:rsid w:val="005F616B"/>
    <w:rsid w:val="00601B3E"/>
    <w:rsid w:val="006431B4"/>
    <w:rsid w:val="00645299"/>
    <w:rsid w:val="0065088D"/>
    <w:rsid w:val="00653023"/>
    <w:rsid w:val="00692DEC"/>
    <w:rsid w:val="006A6AD3"/>
    <w:rsid w:val="006B4396"/>
    <w:rsid w:val="006D48F0"/>
    <w:rsid w:val="006E2414"/>
    <w:rsid w:val="00706B7B"/>
    <w:rsid w:val="00722C35"/>
    <w:rsid w:val="00723C85"/>
    <w:rsid w:val="00724C22"/>
    <w:rsid w:val="00733608"/>
    <w:rsid w:val="00741DF5"/>
    <w:rsid w:val="00761C54"/>
    <w:rsid w:val="00784BEB"/>
    <w:rsid w:val="007A7512"/>
    <w:rsid w:val="007C28F4"/>
    <w:rsid w:val="00810579"/>
    <w:rsid w:val="00824C30"/>
    <w:rsid w:val="008564C8"/>
    <w:rsid w:val="00867677"/>
    <w:rsid w:val="008A2E17"/>
    <w:rsid w:val="008C7DA6"/>
    <w:rsid w:val="008E6B0F"/>
    <w:rsid w:val="008F56DE"/>
    <w:rsid w:val="008F6F5E"/>
    <w:rsid w:val="009227C3"/>
    <w:rsid w:val="009307F2"/>
    <w:rsid w:val="00992919"/>
    <w:rsid w:val="009A38F7"/>
    <w:rsid w:val="009A4136"/>
    <w:rsid w:val="009F4665"/>
    <w:rsid w:val="00A123D0"/>
    <w:rsid w:val="00A1563D"/>
    <w:rsid w:val="00A6517A"/>
    <w:rsid w:val="00A803F2"/>
    <w:rsid w:val="00A81B6B"/>
    <w:rsid w:val="00AA0D77"/>
    <w:rsid w:val="00AC7EEC"/>
    <w:rsid w:val="00AE283F"/>
    <w:rsid w:val="00AF3F88"/>
    <w:rsid w:val="00B37148"/>
    <w:rsid w:val="00B53A95"/>
    <w:rsid w:val="00B60DE3"/>
    <w:rsid w:val="00B95AC1"/>
    <w:rsid w:val="00BB57D8"/>
    <w:rsid w:val="00BC611E"/>
    <w:rsid w:val="00C07A04"/>
    <w:rsid w:val="00C208AB"/>
    <w:rsid w:val="00C44A85"/>
    <w:rsid w:val="00C56E7F"/>
    <w:rsid w:val="00C60DA6"/>
    <w:rsid w:val="00C65033"/>
    <w:rsid w:val="00C770B5"/>
    <w:rsid w:val="00CD3EB6"/>
    <w:rsid w:val="00D41154"/>
    <w:rsid w:val="00D66882"/>
    <w:rsid w:val="00D777C4"/>
    <w:rsid w:val="00D92C76"/>
    <w:rsid w:val="00DC00E8"/>
    <w:rsid w:val="00DE2500"/>
    <w:rsid w:val="00E16F4A"/>
    <w:rsid w:val="00E32BB8"/>
    <w:rsid w:val="00E37476"/>
    <w:rsid w:val="00E6003C"/>
    <w:rsid w:val="00E615B0"/>
    <w:rsid w:val="00EE2170"/>
    <w:rsid w:val="00F02E5E"/>
    <w:rsid w:val="00F269A6"/>
    <w:rsid w:val="00F36170"/>
    <w:rsid w:val="00F54766"/>
    <w:rsid w:val="00F63093"/>
    <w:rsid w:val="00F7606F"/>
    <w:rsid w:val="00F8585C"/>
    <w:rsid w:val="00FC2389"/>
    <w:rsid w:val="00FE1C08"/>
    <w:rsid w:val="00F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1033"/>
  <w15:docId w15:val="{21F23460-779E-426E-8DC8-06B422EA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7F"/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FC238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56E7F"/>
    <w:pPr>
      <w:keepNext/>
      <w:spacing w:before="240" w:after="60" w:line="360" w:lineRule="auto"/>
      <w:ind w:firstLine="709"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56E7F"/>
    <w:pPr>
      <w:keepNext/>
      <w:spacing w:before="240" w:after="60" w:line="360" w:lineRule="auto"/>
      <w:ind w:firstLine="709"/>
      <w:jc w:val="center"/>
      <w:outlineLvl w:val="2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E7F"/>
    <w:rPr>
      <w:rFonts w:ascii="Times New Roman" w:eastAsiaTheme="majorEastAsia" w:hAnsi="Times New Roman" w:cstheme="majorBidi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C56E7F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Flavius2008">
    <w:name w:val="Flavius 2008"/>
    <w:uiPriority w:val="1"/>
    <w:qFormat/>
    <w:rsid w:val="00C56E7F"/>
    <w:rPr>
      <w:rFonts w:ascii="Flavius 2008" w:hAnsi="Flavius 2008"/>
    </w:rPr>
  </w:style>
  <w:style w:type="paragraph" w:customStyle="1" w:styleId="Flavius">
    <w:name w:val="Обычный Flavius"/>
    <w:basedOn w:val="a"/>
    <w:autoRedefine/>
    <w:qFormat/>
    <w:rsid w:val="00C56E7F"/>
    <w:pPr>
      <w:spacing w:after="0" w:line="360" w:lineRule="auto"/>
      <w:ind w:firstLine="709"/>
    </w:pPr>
  </w:style>
  <w:style w:type="paragraph" w:customStyle="1" w:styleId="FlaviusNew">
    <w:name w:val="Обычный Flavius New"/>
    <w:basedOn w:val="a"/>
    <w:autoRedefine/>
    <w:qFormat/>
    <w:rsid w:val="00C56E7F"/>
    <w:pPr>
      <w:spacing w:after="0" w:line="360" w:lineRule="auto"/>
      <w:ind w:firstLine="709"/>
    </w:pPr>
    <w:rPr>
      <w:rFonts w:ascii="Flavius New" w:hAnsi="Flavius New"/>
    </w:rPr>
  </w:style>
  <w:style w:type="character" w:styleId="a3">
    <w:name w:val="Hyperlink"/>
    <w:basedOn w:val="a0"/>
    <w:uiPriority w:val="99"/>
    <w:unhideWhenUsed/>
    <w:rsid w:val="00824C3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C23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C650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31">
    <w:name w:val="Body Text Indent 3"/>
    <w:basedOn w:val="a"/>
    <w:link w:val="32"/>
    <w:rsid w:val="004D65C4"/>
    <w:pPr>
      <w:spacing w:after="0" w:line="240" w:lineRule="auto"/>
      <w:ind w:firstLine="708"/>
    </w:pPr>
    <w:rPr>
      <w:rFonts w:eastAsia="Times New Roman"/>
      <w:bCs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D65C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64529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js-item-maininfo">
    <w:name w:val="js-item-maininfo"/>
    <w:basedOn w:val="a0"/>
    <w:rsid w:val="00431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Пользователь</cp:lastModifiedBy>
  <cp:revision>3</cp:revision>
  <dcterms:created xsi:type="dcterms:W3CDTF">2017-11-10T09:06:00Z</dcterms:created>
  <dcterms:modified xsi:type="dcterms:W3CDTF">2017-11-10T09:58:00Z</dcterms:modified>
</cp:coreProperties>
</file>