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6C" w:rsidRPr="00CB506C" w:rsidRDefault="00CB506C" w:rsidP="00CB506C">
      <w:pPr>
        <w:pStyle w:val="a3"/>
        <w:spacing w:after="0" w:line="240" w:lineRule="auto"/>
        <w:ind w:left="1068"/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</w:pPr>
      <w:r w:rsidRPr="001F2B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 человек использует растения</w:t>
      </w:r>
      <w:r w:rsidRPr="001F2B5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B506C" w:rsidRPr="00CB506C" w:rsidRDefault="00CB506C" w:rsidP="00CB506C">
      <w:pPr>
        <w:pStyle w:val="a3"/>
        <w:spacing w:after="0" w:line="240" w:lineRule="auto"/>
        <w:ind w:left="1068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A95778">
        <w:rPr>
          <w:rFonts w:ascii="Times New Roman" w:eastAsia="MS Mincho" w:hAnsi="Times New Roman" w:cs="Times New Roman"/>
          <w:b/>
          <w:i/>
          <w:sz w:val="28"/>
          <w:szCs w:val="28"/>
          <w:lang w:val="en-US" w:eastAsia="ja-JP"/>
        </w:rPr>
        <w:t>Plant</w:t>
      </w:r>
      <w:r w:rsidRPr="00CB506C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</w:t>
      </w:r>
      <w:r w:rsidRPr="00A95778">
        <w:rPr>
          <w:rFonts w:ascii="Times New Roman" w:eastAsia="MS Mincho" w:hAnsi="Times New Roman" w:cs="Times New Roman"/>
          <w:b/>
          <w:i/>
          <w:sz w:val="28"/>
          <w:szCs w:val="28"/>
          <w:lang w:val="en-US" w:eastAsia="ja-JP"/>
        </w:rPr>
        <w:t>application</w:t>
      </w:r>
      <w:r w:rsidRPr="00CB506C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</w:t>
      </w:r>
      <w:proofErr w:type="gramStart"/>
      <w:r w:rsidRPr="00A95778">
        <w:rPr>
          <w:rFonts w:ascii="Times New Roman" w:eastAsia="MS Mincho" w:hAnsi="Times New Roman" w:cs="Times New Roman"/>
          <w:b/>
          <w:i/>
          <w:sz w:val="28"/>
          <w:szCs w:val="28"/>
          <w:lang w:val="en-US" w:eastAsia="ja-JP"/>
        </w:rPr>
        <w:t>by</w:t>
      </w:r>
      <w:r w:rsidRPr="00CB506C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</w:t>
      </w:r>
      <w:r w:rsidRPr="00A95778">
        <w:rPr>
          <w:rFonts w:ascii="Times New Roman" w:eastAsia="MS Mincho" w:hAnsi="Times New Roman" w:cs="Times New Roman"/>
          <w:b/>
          <w:i/>
          <w:sz w:val="28"/>
          <w:szCs w:val="28"/>
          <w:lang w:val="en-US" w:eastAsia="ja-JP"/>
        </w:rPr>
        <w:t>mankind</w:t>
      </w:r>
      <w:proofErr w:type="gramEnd"/>
    </w:p>
    <w:p w:rsidR="00CB506C" w:rsidRPr="00CB506C" w:rsidRDefault="00CB506C" w:rsidP="00CB506C">
      <w:pPr>
        <w:pStyle w:val="a3"/>
        <w:spacing w:after="0" w:line="240" w:lineRule="auto"/>
        <w:ind w:left="1068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CB506C" w:rsidRPr="00D7136B" w:rsidRDefault="00CB506C" w:rsidP="00CB506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36B">
        <w:rPr>
          <w:rFonts w:ascii="Times New Roman" w:eastAsia="Calibri" w:hAnsi="Times New Roman" w:cs="Times New Roman"/>
          <w:b/>
          <w:sz w:val="24"/>
          <w:szCs w:val="24"/>
        </w:rPr>
        <w:t>Трудоемкость</w:t>
      </w:r>
      <w:r w:rsidRPr="00D7136B">
        <w:rPr>
          <w:rFonts w:ascii="Times New Roman" w:eastAsia="Calibri" w:hAnsi="Times New Roman" w:cs="Times New Roman"/>
          <w:sz w:val="24"/>
          <w:szCs w:val="24"/>
        </w:rPr>
        <w:t xml:space="preserve"> – 24 часа (12 лекций). </w:t>
      </w:r>
    </w:p>
    <w:p w:rsidR="00CB506C" w:rsidRPr="00D7136B" w:rsidRDefault="00CB506C" w:rsidP="00CB50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506C" w:rsidRDefault="00CB506C" w:rsidP="00CB50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36B">
        <w:rPr>
          <w:rFonts w:ascii="Times New Roman" w:eastAsia="Calibri" w:hAnsi="Times New Roman" w:cs="Times New Roman"/>
          <w:b/>
          <w:sz w:val="24"/>
          <w:szCs w:val="24"/>
        </w:rPr>
        <w:t>Форма отчетности</w:t>
      </w:r>
      <w:r w:rsidRPr="00D7136B">
        <w:rPr>
          <w:rFonts w:ascii="Times New Roman" w:eastAsia="Calibri" w:hAnsi="Times New Roman" w:cs="Times New Roman"/>
          <w:sz w:val="24"/>
          <w:szCs w:val="24"/>
        </w:rPr>
        <w:t xml:space="preserve"> – зачет. </w:t>
      </w:r>
    </w:p>
    <w:p w:rsidR="00CB506C" w:rsidRDefault="00CB506C" w:rsidP="00CB50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06C" w:rsidRDefault="00CB506C" w:rsidP="00CB506C">
      <w:pPr>
        <w:pStyle w:val="p3"/>
        <w:spacing w:before="0" w:beforeAutospacing="0" w:after="0" w:afterAutospacing="0"/>
        <w:jc w:val="both"/>
        <w:rPr>
          <w:rStyle w:val="s1"/>
          <w:b/>
        </w:rPr>
      </w:pPr>
      <w:r>
        <w:rPr>
          <w:rStyle w:val="s1"/>
          <w:b/>
        </w:rPr>
        <w:t xml:space="preserve">            </w:t>
      </w:r>
      <w:r w:rsidRPr="00E32544">
        <w:rPr>
          <w:rStyle w:val="s1"/>
          <w:b/>
        </w:rPr>
        <w:t>Лекторы:</w:t>
      </w:r>
    </w:p>
    <w:p w:rsidR="00CB506C" w:rsidRDefault="00CB506C" w:rsidP="00CB506C">
      <w:pPr>
        <w:pStyle w:val="a3"/>
        <w:spacing w:after="0" w:line="240" w:lineRule="auto"/>
        <w:ind w:left="1068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CB506C" w:rsidRPr="00A95778" w:rsidRDefault="00CB506C" w:rsidP="00CB5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57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95778">
        <w:rPr>
          <w:rFonts w:ascii="Times New Roman" w:hAnsi="Times New Roman" w:cs="Times New Roman"/>
          <w:sz w:val="24"/>
          <w:szCs w:val="24"/>
        </w:rPr>
        <w:t xml:space="preserve">Белякова Галина Алексеевна – </w:t>
      </w:r>
      <w:proofErr w:type="spellStart"/>
      <w:r w:rsidRPr="00A9577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577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577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95778">
        <w:rPr>
          <w:rFonts w:ascii="Times New Roman" w:hAnsi="Times New Roman" w:cs="Times New Roman"/>
          <w:sz w:val="24"/>
          <w:szCs w:val="24"/>
        </w:rPr>
        <w:t>, доцент</w:t>
      </w:r>
      <w:r>
        <w:rPr>
          <w:rFonts w:ascii="Times New Roman" w:hAnsi="Times New Roman" w:cs="Times New Roman"/>
          <w:sz w:val="24"/>
          <w:szCs w:val="24"/>
        </w:rPr>
        <w:t xml:space="preserve"> кафедры микологии и альгологии биологического факультета МГУ, </w:t>
      </w:r>
      <w:hyperlink r:id="rId5" w:history="1">
        <w:r w:rsidRPr="00A957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A9577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A957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odo</w:t>
        </w:r>
        <w:r w:rsidRPr="00A9577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A957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</w:t>
        </w:r>
        <w:r w:rsidRPr="00A95778">
          <w:rPr>
            <w:rStyle w:val="a4"/>
            <w:rFonts w:ascii="Times New Roman" w:hAnsi="Times New Roman" w:cs="Times New Roman"/>
            <w:sz w:val="24"/>
            <w:szCs w:val="24"/>
          </w:rPr>
          <w:t>6</w:t>
        </w:r>
        <w:r w:rsidRPr="00A957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andex</w:t>
        </w:r>
        <w:r w:rsidRPr="00A9577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57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B506C" w:rsidRPr="00A95778" w:rsidRDefault="00CB506C" w:rsidP="00CB5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5778">
        <w:rPr>
          <w:rFonts w:ascii="Times New Roman" w:hAnsi="Times New Roman" w:cs="Times New Roman"/>
          <w:sz w:val="24"/>
          <w:szCs w:val="24"/>
        </w:rPr>
        <w:t>Лобакова</w:t>
      </w:r>
      <w:proofErr w:type="spellEnd"/>
      <w:r w:rsidRPr="00A95778">
        <w:rPr>
          <w:rFonts w:ascii="Times New Roman" w:hAnsi="Times New Roman" w:cs="Times New Roman"/>
          <w:sz w:val="24"/>
          <w:szCs w:val="24"/>
        </w:rPr>
        <w:t xml:space="preserve"> Елена Сергеевна – </w:t>
      </w:r>
      <w:proofErr w:type="spellStart"/>
      <w:r w:rsidRPr="00A9577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577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577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95778">
        <w:rPr>
          <w:rFonts w:ascii="Times New Roman" w:hAnsi="Times New Roman" w:cs="Times New Roman"/>
          <w:sz w:val="24"/>
          <w:szCs w:val="24"/>
        </w:rPr>
        <w:t xml:space="preserve">, профессор </w:t>
      </w:r>
      <w:r>
        <w:rPr>
          <w:rFonts w:ascii="Times New Roman" w:hAnsi="Times New Roman" w:cs="Times New Roman"/>
          <w:sz w:val="24"/>
          <w:szCs w:val="24"/>
        </w:rPr>
        <w:t>кафедры биоинженерии биологического факуль</w:t>
      </w:r>
      <w:r>
        <w:rPr>
          <w:rFonts w:ascii="Times New Roman" w:hAnsi="Times New Roman" w:cs="Times New Roman"/>
          <w:sz w:val="24"/>
          <w:szCs w:val="24"/>
        </w:rPr>
        <w:t>тета МГУ</w:t>
      </w:r>
    </w:p>
    <w:p w:rsidR="00CB506C" w:rsidRPr="00CB506C" w:rsidRDefault="00CB506C" w:rsidP="00CB5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5778">
        <w:rPr>
          <w:rFonts w:ascii="Times New Roman" w:hAnsi="Times New Roman" w:cs="Times New Roman"/>
          <w:sz w:val="24"/>
          <w:szCs w:val="24"/>
        </w:rPr>
        <w:t xml:space="preserve">Носов Александр Михайлович – </w:t>
      </w:r>
      <w:proofErr w:type="spellStart"/>
      <w:r w:rsidRPr="00A9577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577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577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95778">
        <w:rPr>
          <w:rFonts w:ascii="Times New Roman" w:hAnsi="Times New Roman" w:cs="Times New Roman"/>
          <w:sz w:val="24"/>
          <w:szCs w:val="24"/>
        </w:rPr>
        <w:t>, профессор,</w:t>
      </w:r>
      <w:r>
        <w:rPr>
          <w:rFonts w:ascii="Times New Roman" w:hAnsi="Times New Roman" w:cs="Times New Roman"/>
          <w:sz w:val="24"/>
          <w:szCs w:val="24"/>
        </w:rPr>
        <w:t xml:space="preserve"> зав. кафедрой физиологии растени</w:t>
      </w:r>
      <w:r>
        <w:rPr>
          <w:rFonts w:ascii="Times New Roman" w:hAnsi="Times New Roman" w:cs="Times New Roman"/>
          <w:sz w:val="24"/>
          <w:szCs w:val="24"/>
        </w:rPr>
        <w:t>й биологического факультета МГУ</w:t>
      </w:r>
    </w:p>
    <w:p w:rsidR="00CB506C" w:rsidRPr="00A95778" w:rsidRDefault="00CB506C" w:rsidP="00CB5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5778">
        <w:rPr>
          <w:rFonts w:ascii="Times New Roman" w:hAnsi="Times New Roman" w:cs="Times New Roman"/>
          <w:sz w:val="24"/>
          <w:szCs w:val="24"/>
        </w:rPr>
        <w:t xml:space="preserve">Чуб Владимир Викторович – </w:t>
      </w:r>
      <w:proofErr w:type="spellStart"/>
      <w:r w:rsidRPr="00A9577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577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577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95778">
        <w:rPr>
          <w:rFonts w:ascii="Times New Roman" w:hAnsi="Times New Roman" w:cs="Times New Roman"/>
          <w:sz w:val="24"/>
          <w:szCs w:val="24"/>
        </w:rPr>
        <w:t xml:space="preserve">, профессор </w:t>
      </w:r>
      <w:r>
        <w:rPr>
          <w:rFonts w:ascii="Times New Roman" w:hAnsi="Times New Roman" w:cs="Times New Roman"/>
          <w:sz w:val="24"/>
          <w:szCs w:val="24"/>
        </w:rPr>
        <w:t>кафедры физиологии растений биологического факультета МГУ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CB506C" w:rsidRPr="00A95778" w:rsidRDefault="00CB506C" w:rsidP="00CB5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D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56D8B">
        <w:rPr>
          <w:rFonts w:ascii="Times New Roman" w:hAnsi="Times New Roman" w:cs="Times New Roman"/>
          <w:b/>
          <w:sz w:val="24"/>
          <w:szCs w:val="24"/>
          <w:u w:val="single"/>
        </w:rPr>
        <w:t>Ответственный за МФК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95778">
        <w:rPr>
          <w:rFonts w:ascii="Times New Roman" w:hAnsi="Times New Roman" w:cs="Times New Roman"/>
          <w:sz w:val="24"/>
          <w:szCs w:val="24"/>
        </w:rPr>
        <w:t>Белякова Галина Алексеевна</w:t>
      </w:r>
    </w:p>
    <w:p w:rsidR="00CB506C" w:rsidRDefault="00CB506C" w:rsidP="00CB50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57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06C" w:rsidRPr="008910AF" w:rsidRDefault="00CB506C" w:rsidP="00CB50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0AF">
        <w:rPr>
          <w:rFonts w:ascii="Times New Roman" w:hAnsi="Times New Roman" w:cs="Times New Roman"/>
          <w:b/>
          <w:sz w:val="24"/>
          <w:szCs w:val="24"/>
        </w:rPr>
        <w:t>Прогр</w:t>
      </w:r>
      <w:r>
        <w:rPr>
          <w:rFonts w:ascii="Times New Roman" w:hAnsi="Times New Roman" w:cs="Times New Roman"/>
          <w:b/>
          <w:sz w:val="24"/>
          <w:szCs w:val="24"/>
        </w:rPr>
        <w:t>амма курса</w:t>
      </w:r>
    </w:p>
    <w:p w:rsidR="00CB506C" w:rsidRPr="00A95778" w:rsidRDefault="00CB506C" w:rsidP="00CB5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06C">
        <w:rPr>
          <w:rFonts w:ascii="Times New Roman" w:hAnsi="Times New Roman" w:cs="Times New Roman"/>
          <w:b/>
          <w:sz w:val="24"/>
          <w:szCs w:val="24"/>
        </w:rPr>
        <w:t xml:space="preserve"> Лекция 1.</w:t>
      </w:r>
      <w:r w:rsidRPr="00A95778">
        <w:rPr>
          <w:rFonts w:ascii="Times New Roman" w:hAnsi="Times New Roman" w:cs="Times New Roman"/>
          <w:sz w:val="24"/>
          <w:szCs w:val="24"/>
        </w:rPr>
        <w:t xml:space="preserve"> Положение бактерий, водорослей, грибов, грибоподобных протистов и высших растений в современной системе органического мира, построенной на основании молекулярно-генетических и ультраструктурных признаков.</w:t>
      </w:r>
    </w:p>
    <w:p w:rsidR="00CB506C" w:rsidRPr="00A95778" w:rsidRDefault="00CB506C" w:rsidP="00CB5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06C">
        <w:rPr>
          <w:rFonts w:ascii="Times New Roman" w:hAnsi="Times New Roman" w:cs="Times New Roman"/>
          <w:b/>
          <w:sz w:val="24"/>
          <w:szCs w:val="24"/>
        </w:rPr>
        <w:t>Лекция 2.</w:t>
      </w:r>
      <w:r w:rsidRPr="00A95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778"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 w:rsidRPr="00A95778">
        <w:rPr>
          <w:rFonts w:ascii="Times New Roman" w:hAnsi="Times New Roman" w:cs="Times New Roman"/>
          <w:sz w:val="24"/>
          <w:szCs w:val="24"/>
        </w:rPr>
        <w:t xml:space="preserve"> (сине-зеленые водоросли), общая характеристика, основные сведения о токсинах, использование ряда организмов в биотехнологии (на примере </w:t>
      </w:r>
      <w:proofErr w:type="spellStart"/>
      <w:r w:rsidRPr="00A95778">
        <w:rPr>
          <w:rFonts w:ascii="Times New Roman" w:hAnsi="Times New Roman" w:cs="Times New Roman"/>
          <w:sz w:val="24"/>
          <w:szCs w:val="24"/>
        </w:rPr>
        <w:t>спирулины</w:t>
      </w:r>
      <w:proofErr w:type="spellEnd"/>
      <w:r w:rsidRPr="00A95778">
        <w:rPr>
          <w:rFonts w:ascii="Times New Roman" w:hAnsi="Times New Roman" w:cs="Times New Roman"/>
          <w:sz w:val="24"/>
          <w:szCs w:val="24"/>
        </w:rPr>
        <w:t>).</w:t>
      </w:r>
    </w:p>
    <w:p w:rsidR="00CB506C" w:rsidRPr="00A95778" w:rsidRDefault="00CB506C" w:rsidP="00CB5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06C">
        <w:rPr>
          <w:rFonts w:ascii="Times New Roman" w:hAnsi="Times New Roman" w:cs="Times New Roman"/>
          <w:b/>
          <w:sz w:val="24"/>
          <w:szCs w:val="24"/>
        </w:rPr>
        <w:t>Лекция 3.</w:t>
      </w:r>
      <w:r w:rsidRPr="00A95778">
        <w:rPr>
          <w:rFonts w:ascii="Times New Roman" w:hAnsi="Times New Roman" w:cs="Times New Roman"/>
          <w:sz w:val="24"/>
          <w:szCs w:val="24"/>
        </w:rPr>
        <w:t xml:space="preserve"> Симбиозы растений с </w:t>
      </w:r>
      <w:proofErr w:type="spellStart"/>
      <w:r w:rsidRPr="00A95778">
        <w:rPr>
          <w:rFonts w:ascii="Times New Roman" w:hAnsi="Times New Roman" w:cs="Times New Roman"/>
          <w:sz w:val="24"/>
          <w:szCs w:val="24"/>
        </w:rPr>
        <w:t>цианобактериями</w:t>
      </w:r>
      <w:proofErr w:type="spellEnd"/>
      <w:r w:rsidRPr="00A95778">
        <w:rPr>
          <w:rFonts w:ascii="Times New Roman" w:hAnsi="Times New Roman" w:cs="Times New Roman"/>
          <w:sz w:val="24"/>
          <w:szCs w:val="24"/>
        </w:rPr>
        <w:t xml:space="preserve">. Клеточная инженерия растений. Искусственные симбиозы растений с микроорганизмами. </w:t>
      </w:r>
    </w:p>
    <w:p w:rsidR="00CB506C" w:rsidRPr="00A95778" w:rsidRDefault="00CB506C" w:rsidP="00CB5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06C">
        <w:rPr>
          <w:rFonts w:ascii="Times New Roman" w:hAnsi="Times New Roman" w:cs="Times New Roman"/>
          <w:b/>
          <w:sz w:val="24"/>
          <w:szCs w:val="24"/>
        </w:rPr>
        <w:t>Лекция 4.</w:t>
      </w:r>
      <w:r w:rsidRPr="00A95778">
        <w:rPr>
          <w:rFonts w:ascii="Times New Roman" w:hAnsi="Times New Roman" w:cs="Times New Roman"/>
          <w:sz w:val="24"/>
          <w:szCs w:val="24"/>
        </w:rPr>
        <w:t xml:space="preserve"> Возобновляемое сырье. Использование биомассы микроводорослей и растений в биоэнергетике и для получения </w:t>
      </w:r>
      <w:proofErr w:type="spellStart"/>
      <w:r w:rsidRPr="00A95778">
        <w:rPr>
          <w:rFonts w:ascii="Times New Roman" w:hAnsi="Times New Roman" w:cs="Times New Roman"/>
          <w:sz w:val="24"/>
          <w:szCs w:val="24"/>
        </w:rPr>
        <w:t>биотоплива</w:t>
      </w:r>
      <w:proofErr w:type="spellEnd"/>
      <w:r w:rsidRPr="00A95778">
        <w:rPr>
          <w:rFonts w:ascii="Times New Roman" w:hAnsi="Times New Roman" w:cs="Times New Roman"/>
          <w:sz w:val="24"/>
          <w:szCs w:val="24"/>
        </w:rPr>
        <w:t>.</w:t>
      </w:r>
    </w:p>
    <w:p w:rsidR="00CB506C" w:rsidRPr="00A95778" w:rsidRDefault="00CB506C" w:rsidP="00CB5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06C">
        <w:rPr>
          <w:rFonts w:ascii="Times New Roman" w:hAnsi="Times New Roman" w:cs="Times New Roman"/>
          <w:b/>
          <w:sz w:val="24"/>
          <w:szCs w:val="24"/>
        </w:rPr>
        <w:lastRenderedPageBreak/>
        <w:t>Лекция 5.</w:t>
      </w:r>
      <w:r w:rsidRPr="00A95778">
        <w:rPr>
          <w:rFonts w:ascii="Times New Roman" w:hAnsi="Times New Roman" w:cs="Times New Roman"/>
          <w:sz w:val="24"/>
          <w:szCs w:val="24"/>
        </w:rPr>
        <w:t xml:space="preserve"> Использование водорослей в медицине, пищевой промышленности и биотехнологии. Основные сведения о веществах, продуцируемых этими организмами и имеющими применение в хозяйственной деятельности человека.</w:t>
      </w:r>
    </w:p>
    <w:p w:rsidR="00CB506C" w:rsidRPr="00A95778" w:rsidRDefault="00CB506C" w:rsidP="00CB5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06C">
        <w:rPr>
          <w:rFonts w:ascii="Times New Roman" w:hAnsi="Times New Roman" w:cs="Times New Roman"/>
          <w:b/>
          <w:sz w:val="24"/>
          <w:szCs w:val="24"/>
        </w:rPr>
        <w:t>Лекция 6.</w:t>
      </w:r>
      <w:r w:rsidRPr="00A95778">
        <w:rPr>
          <w:rFonts w:ascii="Times New Roman" w:hAnsi="Times New Roman" w:cs="Times New Roman"/>
          <w:sz w:val="24"/>
          <w:szCs w:val="24"/>
        </w:rPr>
        <w:t xml:space="preserve"> Основные группы токсинов грибов, их действие и возможность попадания в человеческий организм, основные симптомы отравления. Лекарственные свойства грибов и водорослей, их использование в медицине, фармацевтике и производстве биодобавок.</w:t>
      </w:r>
    </w:p>
    <w:p w:rsidR="00CB506C" w:rsidRPr="00A95778" w:rsidRDefault="00CB506C" w:rsidP="00CB5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06C">
        <w:rPr>
          <w:rFonts w:ascii="Times New Roman" w:hAnsi="Times New Roman" w:cs="Times New Roman"/>
          <w:b/>
          <w:sz w:val="24"/>
          <w:szCs w:val="24"/>
        </w:rPr>
        <w:t>Лекция 7.</w:t>
      </w:r>
      <w:r w:rsidRPr="001F7DB3">
        <w:rPr>
          <w:rFonts w:ascii="Times New Roman" w:hAnsi="Times New Roman" w:cs="Times New Roman"/>
          <w:sz w:val="24"/>
          <w:szCs w:val="24"/>
        </w:rPr>
        <w:t xml:space="preserve"> </w:t>
      </w:r>
      <w:r w:rsidRPr="00A95778">
        <w:rPr>
          <w:rFonts w:ascii="Times New Roman" w:hAnsi="Times New Roman" w:cs="Times New Roman"/>
          <w:sz w:val="24"/>
          <w:szCs w:val="24"/>
        </w:rPr>
        <w:t xml:space="preserve">Природа лишайников. Использование лишайников в медицине, биотехнологии. «Культуры тканей лишайников» - перспективы получения и использования. </w:t>
      </w:r>
    </w:p>
    <w:p w:rsidR="00CB506C" w:rsidRPr="00A95778" w:rsidRDefault="00CB506C" w:rsidP="00CB5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06C">
        <w:rPr>
          <w:rFonts w:ascii="Times New Roman" w:hAnsi="Times New Roman" w:cs="Times New Roman"/>
          <w:b/>
          <w:sz w:val="24"/>
          <w:szCs w:val="24"/>
        </w:rPr>
        <w:t>Лекция 8.</w:t>
      </w:r>
      <w:r w:rsidRPr="00A95778">
        <w:rPr>
          <w:rFonts w:ascii="Times New Roman" w:hAnsi="Times New Roman" w:cs="Times New Roman"/>
          <w:sz w:val="24"/>
          <w:szCs w:val="24"/>
        </w:rPr>
        <w:t xml:space="preserve"> Использование грибов, грибоподобных протистов в медицине, пищевой промышленности и биотехнологии. Ядовитые грибы, основные симптомы отравления. Проблема в современном мире оппортунистических микозов. </w:t>
      </w:r>
    </w:p>
    <w:p w:rsidR="00CB506C" w:rsidRPr="00A95778" w:rsidRDefault="00CB506C" w:rsidP="00CB5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06C">
        <w:rPr>
          <w:rFonts w:ascii="Times New Roman" w:hAnsi="Times New Roman" w:cs="Times New Roman"/>
          <w:b/>
          <w:sz w:val="24"/>
          <w:szCs w:val="24"/>
        </w:rPr>
        <w:t>Лекция 9.</w:t>
      </w:r>
      <w:r w:rsidRPr="00A95778">
        <w:rPr>
          <w:rFonts w:ascii="Times New Roman" w:hAnsi="Times New Roman" w:cs="Times New Roman"/>
          <w:sz w:val="24"/>
          <w:szCs w:val="24"/>
        </w:rPr>
        <w:t xml:space="preserve"> Пищевое использование грибов. Представление о способах культивирования этих организмов для пищевой промышленности и биотехнологии</w:t>
      </w:r>
    </w:p>
    <w:p w:rsidR="00CB506C" w:rsidRPr="00A95778" w:rsidRDefault="00CB506C" w:rsidP="00CB5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06C">
        <w:rPr>
          <w:rFonts w:ascii="Times New Roman" w:hAnsi="Times New Roman" w:cs="Times New Roman"/>
          <w:b/>
          <w:sz w:val="24"/>
          <w:szCs w:val="24"/>
        </w:rPr>
        <w:t>Лекция 10.</w:t>
      </w:r>
      <w:r w:rsidRPr="00A95778">
        <w:rPr>
          <w:rFonts w:ascii="Times New Roman" w:hAnsi="Times New Roman" w:cs="Times New Roman"/>
          <w:sz w:val="24"/>
          <w:szCs w:val="24"/>
        </w:rPr>
        <w:t xml:space="preserve"> Вторичный метаболизм растений или зачем растениям синтезировать «100000 ненужных веществ»? Примеры использования вторичных метаболитов в медицине, ветеринарии, парфюмерии и кулинарии.  </w:t>
      </w:r>
    </w:p>
    <w:p w:rsidR="00CB506C" w:rsidRPr="00A95778" w:rsidRDefault="00CB506C" w:rsidP="00CB5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06C">
        <w:rPr>
          <w:rFonts w:ascii="Times New Roman" w:hAnsi="Times New Roman" w:cs="Times New Roman"/>
          <w:b/>
          <w:sz w:val="24"/>
          <w:szCs w:val="24"/>
        </w:rPr>
        <w:t>Лекция 11.</w:t>
      </w:r>
      <w:r w:rsidRPr="00A95778">
        <w:rPr>
          <w:rFonts w:ascii="Times New Roman" w:hAnsi="Times New Roman" w:cs="Times New Roman"/>
          <w:sz w:val="24"/>
          <w:szCs w:val="24"/>
        </w:rPr>
        <w:t xml:space="preserve"> Культуры клеток растений – основа для биотехнологического получения биологически активных веществ.</w:t>
      </w:r>
    </w:p>
    <w:p w:rsidR="00CB506C" w:rsidRPr="00A95778" w:rsidRDefault="00CB506C" w:rsidP="00CB5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06C">
        <w:rPr>
          <w:rFonts w:ascii="Times New Roman" w:hAnsi="Times New Roman" w:cs="Times New Roman"/>
          <w:b/>
          <w:sz w:val="24"/>
          <w:szCs w:val="24"/>
        </w:rPr>
        <w:t>Лекция 12.</w:t>
      </w:r>
      <w:r w:rsidRPr="00A95778">
        <w:rPr>
          <w:rFonts w:ascii="Times New Roman" w:hAnsi="Times New Roman" w:cs="Times New Roman"/>
          <w:sz w:val="24"/>
          <w:szCs w:val="24"/>
        </w:rPr>
        <w:t xml:space="preserve"> Мифы и легенды, связанные с применением высших растений в медицинских целях. Лекарственные и ядовитые растения.</w:t>
      </w:r>
    </w:p>
    <w:p w:rsidR="00CB506C" w:rsidRPr="00A95778" w:rsidRDefault="00CB506C" w:rsidP="00CB5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506C" w:rsidRPr="00A95778" w:rsidRDefault="00CB506C" w:rsidP="00CB50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78">
        <w:rPr>
          <w:rFonts w:ascii="Times New Roman" w:hAnsi="Times New Roman" w:cs="Times New Roman"/>
          <w:b/>
          <w:sz w:val="24"/>
          <w:szCs w:val="24"/>
        </w:rPr>
        <w:t xml:space="preserve">Вопросы к зачету 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>Представления о положении бактерий в современной системе органического мира, построенной на основании молекулярно-генетических и ультраструктурных признаков.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>Представления о положении водорослей в современной системе органического мира, построенной на основании молекулярно-генетических и ультраструктурных признаков.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lastRenderedPageBreak/>
        <w:t>Представления о положении грибов и грибоподобных организмов в современной системе органического мира, построенной на основании молекулярно-генетических и ультраструктурных признаков.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>Представления о положении высших растений в современной системе органического мира, построенной на основании молекулярно-генетических и ультраструктурных признаков.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778"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 w:rsidRPr="00A95778">
        <w:rPr>
          <w:rFonts w:ascii="Times New Roman" w:hAnsi="Times New Roman" w:cs="Times New Roman"/>
          <w:sz w:val="24"/>
          <w:szCs w:val="24"/>
        </w:rPr>
        <w:t>: общая характеристика.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778"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 w:rsidRPr="00A95778">
        <w:rPr>
          <w:rFonts w:ascii="Times New Roman" w:hAnsi="Times New Roman" w:cs="Times New Roman"/>
          <w:sz w:val="24"/>
          <w:szCs w:val="24"/>
        </w:rPr>
        <w:t xml:space="preserve">: использование ряда организмов в биотехнологии (на примере </w:t>
      </w:r>
      <w:proofErr w:type="spellStart"/>
      <w:r w:rsidRPr="00A95778">
        <w:rPr>
          <w:rFonts w:ascii="Times New Roman" w:hAnsi="Times New Roman" w:cs="Times New Roman"/>
          <w:sz w:val="24"/>
          <w:szCs w:val="24"/>
        </w:rPr>
        <w:t>спирулины</w:t>
      </w:r>
      <w:proofErr w:type="spellEnd"/>
      <w:r w:rsidRPr="00A95778">
        <w:rPr>
          <w:rFonts w:ascii="Times New Roman" w:hAnsi="Times New Roman" w:cs="Times New Roman"/>
          <w:sz w:val="24"/>
          <w:szCs w:val="24"/>
        </w:rPr>
        <w:t>).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 xml:space="preserve">Симбиозы растений с </w:t>
      </w:r>
      <w:proofErr w:type="spellStart"/>
      <w:r w:rsidRPr="00A95778">
        <w:rPr>
          <w:rFonts w:ascii="Times New Roman" w:hAnsi="Times New Roman" w:cs="Times New Roman"/>
          <w:sz w:val="24"/>
          <w:szCs w:val="24"/>
        </w:rPr>
        <w:t>цианобактериями</w:t>
      </w:r>
      <w:proofErr w:type="spellEnd"/>
      <w:r w:rsidRPr="00A95778">
        <w:rPr>
          <w:rFonts w:ascii="Times New Roman" w:hAnsi="Times New Roman" w:cs="Times New Roman"/>
          <w:sz w:val="24"/>
          <w:szCs w:val="24"/>
        </w:rPr>
        <w:t>.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>Искусственные симбиозы растений с микроорганизмами.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>Представления о возобновляемом сырье.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 xml:space="preserve">Использование биомассы микроводорослей и растений в биоэнергетике и для получения </w:t>
      </w:r>
      <w:proofErr w:type="spellStart"/>
      <w:r w:rsidRPr="00A95778">
        <w:rPr>
          <w:rFonts w:ascii="Times New Roman" w:hAnsi="Times New Roman" w:cs="Times New Roman"/>
          <w:sz w:val="24"/>
          <w:szCs w:val="24"/>
        </w:rPr>
        <w:t>биотоплива</w:t>
      </w:r>
      <w:proofErr w:type="spellEnd"/>
      <w:r w:rsidRPr="00A95778">
        <w:rPr>
          <w:rFonts w:ascii="Times New Roman" w:hAnsi="Times New Roman" w:cs="Times New Roman"/>
          <w:sz w:val="24"/>
          <w:szCs w:val="24"/>
        </w:rPr>
        <w:t>.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>Использование водорослей в медицине, пищевой промышленности и биотехнологии.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>Основные сведения о веществах, продуцируемых водорослями, применяемых в хозяйственной деятельности человека.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>Лекарственные свойства грибов и водорослей, их использование в медицине, фармацевтике и производстве биодобавок.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 xml:space="preserve"> Основные группы токсинов грибов, их действие и возможность попадания в человеческий организм, основные симптомы отравления.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>Природа лишайников.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>Использование лишайников в медицине и биотехнологии.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>Применение грибов и грибоподобных протистов в медицине, пищевой промышленности и биотехнологии.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>Оппортунистические микозы, их значение в современном мире.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>Пищевое использование грибов.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>Основные сведения о культивировании грибов в различных целях.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>. Представления о вторичном метаболизме растений.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 xml:space="preserve">Использование растительных вторичных метаболитов в медицине, ветеринарии, парфюмерии и кулинарии. 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>Биотехнологическое значение культур клеток растений.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>Лекарственные и ядовитые растения.</w:t>
      </w:r>
    </w:p>
    <w:p w:rsidR="00CB506C" w:rsidRPr="00A95778" w:rsidRDefault="00CB506C" w:rsidP="00CB50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78">
        <w:rPr>
          <w:rFonts w:ascii="Times New Roman" w:hAnsi="Times New Roman" w:cs="Times New Roman"/>
          <w:sz w:val="24"/>
          <w:szCs w:val="24"/>
        </w:rPr>
        <w:t>Мифы и легенды, связанные с применением высших растений в медицинских целях.</w:t>
      </w:r>
    </w:p>
    <w:sectPr w:rsidR="00CB506C" w:rsidRPr="00A9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7F04"/>
    <w:multiLevelType w:val="hybridMultilevel"/>
    <w:tmpl w:val="5EE84742"/>
    <w:lvl w:ilvl="0" w:tplc="5BD45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8D0A95"/>
    <w:multiLevelType w:val="hybridMultilevel"/>
    <w:tmpl w:val="531E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6C"/>
    <w:rsid w:val="004D145B"/>
    <w:rsid w:val="00B55534"/>
    <w:rsid w:val="00CB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16674-18EB-4FA6-837B-3761163E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0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506C"/>
    <w:pPr>
      <w:ind w:left="720"/>
      <w:contextualSpacing/>
    </w:pPr>
  </w:style>
  <w:style w:type="paragraph" w:customStyle="1" w:styleId="p3">
    <w:name w:val="p3"/>
    <w:basedOn w:val="a"/>
    <w:uiPriority w:val="99"/>
    <w:rsid w:val="00CB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CB506C"/>
    <w:rPr>
      <w:rFonts w:cs="Times New Roman"/>
    </w:rPr>
  </w:style>
  <w:style w:type="character" w:styleId="a4">
    <w:name w:val="Hyperlink"/>
    <w:basedOn w:val="a0"/>
    <w:uiPriority w:val="99"/>
    <w:unhideWhenUsed/>
    <w:rsid w:val="00CB5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odo@y6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Кировская</dc:creator>
  <cp:keywords/>
  <dc:description/>
  <cp:lastModifiedBy>Татьяна Александровна Кировская</cp:lastModifiedBy>
  <cp:revision>1</cp:revision>
  <dcterms:created xsi:type="dcterms:W3CDTF">2017-11-09T15:46:00Z</dcterms:created>
  <dcterms:modified xsi:type="dcterms:W3CDTF">2017-11-09T15:53:00Z</dcterms:modified>
</cp:coreProperties>
</file>