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B4" w:rsidRPr="00A667C1" w:rsidRDefault="00F107B4" w:rsidP="00F107B4">
      <w:pPr>
        <w:pStyle w:val="a3"/>
        <w:ind w:left="10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6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Арктические экосистемы: структура, функционирование, важнейший источник биоресурсов</w:t>
      </w:r>
    </w:p>
    <w:p w:rsidR="00F107B4" w:rsidRDefault="00F107B4" w:rsidP="00F107B4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  <w:r w:rsidRPr="00A667C1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 xml:space="preserve">Arctic ecosystems: structure, operation, major source of </w:t>
      </w:r>
      <w:proofErr w:type="spellStart"/>
      <w:r w:rsidRPr="00A667C1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bioresources</w:t>
      </w:r>
      <w:proofErr w:type="spellEnd"/>
      <w:r w:rsidRPr="00A667C1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 xml:space="preserve"> </w:t>
      </w:r>
    </w:p>
    <w:p w:rsidR="00F107B4" w:rsidRPr="001F7DB3" w:rsidRDefault="00F107B4" w:rsidP="00F10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107B4" w:rsidRPr="00D7136B" w:rsidRDefault="00F107B4" w:rsidP="00F107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F107B4" w:rsidRPr="00D7136B" w:rsidRDefault="00F107B4" w:rsidP="00F1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7B4" w:rsidRDefault="00F107B4" w:rsidP="00F1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F107B4" w:rsidRDefault="00F107B4" w:rsidP="00F1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7B4" w:rsidRDefault="00F107B4" w:rsidP="00F107B4">
      <w:pPr>
        <w:pStyle w:val="p3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 xml:space="preserve">            </w:t>
      </w:r>
      <w:r w:rsidRPr="00E32544">
        <w:rPr>
          <w:rStyle w:val="s1"/>
          <w:b/>
        </w:rPr>
        <w:t>Лекторы:</w:t>
      </w:r>
    </w:p>
    <w:p w:rsidR="00F107B4" w:rsidRPr="001B6A67" w:rsidRDefault="00F107B4" w:rsidP="00F107B4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Ильяш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Людмила Васильевна, д.б.н., профессор </w:t>
      </w:r>
      <w:r>
        <w:rPr>
          <w:rFonts w:ascii="Times New Roman" w:hAnsi="Times New Roman" w:cs="Times New Roman"/>
          <w:sz w:val="24"/>
          <w:szCs w:val="24"/>
          <w:lang w:eastAsia="zh-CN"/>
        </w:rPr>
        <w:t>кафедры гидробиологии биологического факультета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МГУ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hyperlink r:id="rId5" w:history="1">
        <w:r w:rsidRPr="001C7B86">
          <w:rPr>
            <w:rStyle w:val="a4"/>
            <w:rFonts w:ascii="Times New Roman" w:hAnsi="Times New Roman" w:cs="Times New Roman"/>
            <w:sz w:val="24"/>
            <w:szCs w:val="24"/>
            <w:lang w:val="en-US" w:eastAsia="zh-CN"/>
          </w:rPr>
          <w:t>Ilyashl</w:t>
        </w:r>
        <w:r w:rsidRPr="001C7B86">
          <w:rPr>
            <w:rStyle w:val="a4"/>
            <w:rFonts w:ascii="Times New Roman" w:hAnsi="Times New Roman" w:cs="Times New Roman"/>
            <w:sz w:val="24"/>
            <w:szCs w:val="24"/>
            <w:lang w:eastAsia="zh-CN"/>
          </w:rPr>
          <w:t>@</w:t>
        </w:r>
        <w:r w:rsidRPr="001C7B86">
          <w:rPr>
            <w:rStyle w:val="a4"/>
            <w:rFonts w:ascii="Times New Roman" w:hAnsi="Times New Roman" w:cs="Times New Roman"/>
            <w:sz w:val="24"/>
            <w:szCs w:val="24"/>
            <w:lang w:val="en-US" w:eastAsia="zh-CN"/>
          </w:rPr>
          <w:t>mail</w:t>
        </w:r>
        <w:r w:rsidRPr="001C7B86">
          <w:rPr>
            <w:rStyle w:val="a4"/>
            <w:rFonts w:ascii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1C7B86">
          <w:rPr>
            <w:rStyle w:val="a4"/>
            <w:rFonts w:ascii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107B4" w:rsidRPr="00F107B4" w:rsidRDefault="00F107B4" w:rsidP="00F107B4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Кузищин Кирилл Васильевич, д.б.н., профессор </w:t>
      </w:r>
      <w:r>
        <w:rPr>
          <w:rFonts w:ascii="Times New Roman" w:hAnsi="Times New Roman" w:cs="Times New Roman"/>
          <w:sz w:val="24"/>
          <w:szCs w:val="24"/>
          <w:lang w:eastAsia="zh-CN"/>
        </w:rPr>
        <w:t>кафедры ихтиологии биологического факультета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МГУ</w:t>
      </w:r>
    </w:p>
    <w:p w:rsidR="00F107B4" w:rsidRDefault="00F107B4" w:rsidP="00F107B4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Соловьев Михаил Юрьевич, к.б.н.,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в.н.с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кафедры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зоологии позвоночных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биологического факультета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МГУ</w:t>
      </w:r>
    </w:p>
    <w:p w:rsidR="00F107B4" w:rsidRDefault="00F107B4" w:rsidP="00F107B4">
      <w:pPr>
        <w:ind w:left="426"/>
        <w:rPr>
          <w:rFonts w:ascii="Times New Roman" w:hAnsi="Times New Roman" w:cs="Times New Roman"/>
          <w:sz w:val="24"/>
          <w:szCs w:val="24"/>
          <w:lang w:eastAsia="zh-CN"/>
        </w:rPr>
      </w:pPr>
      <w:r w:rsidRPr="008A0B31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Ответственный за МФК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Ильяш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Людмила Васильевна</w:t>
      </w:r>
    </w:p>
    <w:p w:rsidR="00F107B4" w:rsidRDefault="00F107B4" w:rsidP="00F107B4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107B4" w:rsidRPr="001B6A67" w:rsidRDefault="00F107B4" w:rsidP="00F107B4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Программа курса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1. ИСТОРИЯ ИЗУЧЕНИЯ И ОСВОЕНИЯ АРКТИКИ: БОРЬБА ЗА ЖИЗНЬ И СХВАТКА ЗА РЕСУРСЫ.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Краткая история расселения коренных народов Севера и приход европейцев на берега Арктики. Первые попытки освоения Арктики – от добычи «легких» биоресурсов (рыба, морской зверь) до попыток использования морей Арктики как транспортных путей. 18 век – начало научного освоения Арктической зоны: великие экспедиции Российских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путепроходцев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и естествоиспытателей. Конец 19 – начало 20 века: начало системного изучения Арктики, от приполярной тундры до Северного Полюса. Важнейшие биологические открытия. Вторая половина 20 века – интенсивное использование Арктики, проблема деградации природных экосистем и новые вызовы человечеству.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Лекция 2. МОРСКАЯ АРКТИКА. УСЛОВИЯ СРЕДЫ ОБИТАНИЯ ЖИВЫХ ОРГАНИЗМОВ. 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климата, гидрологических и гидрофизических условий в Арктике. Воды атлантического и тихоокеанского происхождения. Выраженные сезонные изменения, низкая температура, наличие ледового покрова, продолжительный период отсутствия света, значительный речной сток. Лед – как биотоп для ледовых организмов. Структура, генезис, возраст льда, дрейф льдов. 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3. МОРСКАЯ АРКТИКА. ОБИТАТЕЛИ ЛЬДА И ВОДНОЙ ТОЛЩИ.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Обитаемы ли арктические льды? Первичные продуценты во льду -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криофлора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, состав, приспособления к условиям низкой освещенности и высокой солености, вертикальное распределение </w:t>
      </w:r>
      <w:proofErr w:type="gram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в толще льда</w:t>
      </w:r>
      <w:proofErr w:type="gram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, пространственная изменчивость, сезонная динамика. 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Первичная продукция во льдах - кем она используется?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Консументы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во льду –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криофауна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, состав и обилие, изменчивость по сезону и в пространстве. Организмы водной толщи - планктон, видовое разнообразие, ключевые виды, сезонная динамика, пространственная изменчивость, продукционные характеристики. 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4. ЖИВУЩИЕ НА ДНЕ (бентос).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Состав сообществ бентосных организмов. Изменения структуры сообществ в зависимости от глубины обитания, пространственная неоднородность по морям Российской Арктики. Пищевые сети, потоки вещества и энергии в водных экосистемах. Наиболее продуктивные экосистемы. Кто занимает высшие уровни в трофической цепи?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5. ИЗМЕНЕНИЕ ЭКОСИСТЕМ АРКТИКИ ПОД ВОЗДЕЙСТВИЕМ КЛИМАТИЧЕСКИХ И АНТРОПОГЕННЫХ ФАКТОРОВ.</w:t>
      </w: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Изменения условий среды обитания в связи с изменением климата. Уменьшение протяженности ледового покрова, толщины льда, уменьшение площади многолетних льдов, изменение циркуляции вод и дрейфа льдов. Отклик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биоты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на изменение условий обитания. Тренды изменения видового состава, ключевых видов. Экспансия на север «теплолюбивых» видов. Изменение потоков энергии с потеплением климата. Антропогенное влияние на арктические экосистемы. Загрязняющие вещества, нефтяное и радиоактивное загрязнение. Добыча энергетического сырья на арктическом шельфе и экологические последствия. 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6. ПТИЦЫ И МЛЕКОПИТАЮЩИЕ В МОРСКИХ ЭКОСИСТЕМАХ АРКТИКИ.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Предпосылки освоения арктической среды высшими позвоночными животными. Структура морской экосистемы Арктики. Роль птиц и млекопитающих в арктических морских экосистемах. Разнообразие морских птиц и млекопитающих Арктики, градиенты разнообразия. Основные черты экологии морских птиц. Основные черты экологии китообразных, ластоногих и хищных млекопитающих. Антропогенное воздействие и последствия изменения климата для морских птиц и млекопитающих.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7. НАЗЕМНЫЕ ЭКОСИСТЕМЫ АРКТИКИ.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абиотических факторов среды в наземных экосистемах Арктики. Основные компоненты наземной экосистемы. Разнообразие сухопутной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биоты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Арктики. Биоклиматическое зонирование. Градиент биомассы и разнообразия наземной растительности. Разнообразие беспозвоночных в наземных экосистемах Арктики. Воздействие потепления климата на экосистемы.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8.  МЛЕКОПИТАЮЩИЕ В НАЗЕМНЫХ ЭКОСИСТЕМАХ АРКТИКИ.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Разнообразие млекопитающих в наземных экосистемах Арктики. Основные черты экологии млекопитающих наземных экосистем. Динамика численности леммингов и ее объяснения. Воздействие циклов популяций леммингов на экосистемы. Особенности экологии копытных и хищных млекопитающих Арктики. Роль млекопитающих в освоении Арктики человеком. Антропогенное влияние и влияние изменения климата на млекопитающих Арктики.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Лекция 9. ПТИЦЫ В НАЗЕМНЫХ ЭКОСИСТЕМАХ АРКТИКИ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Разнообразие птиц в наземных экосистемах Арктики. Основные черты экологии птиц наземных экосистем. Миграции птиц, пролетные пути и миграционные связи. Адаптации птиц к обитанию в Арктике. Птицы и хищники; гипотеза «альтернативных жертв». Антропогенное влияние на птиц Арктики. Проблема «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сверхобильных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>» видов и их воздействия на экосистемы.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10. ИХТИОФАУНА АРКТИЧЕСКИХ МОРЕЙ – ОТ ГРЕНЛАНДИИ ДО ЧУКОТКИ.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существования рыб в условиях морских экосистем высоких широт. Представления о высокоарктической и бореальной морской ихтиофауне. Особенности приспособления к крайним условиям существования. Видовой состав рыб в приполярных областях и в окраинных морях Северного Ледовитого океана. Потенциал морских биоресурсов Арктики и их значение для народов России.  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11. РЫБЫ ПРЕСНОВОДНОГО КОМПЛЕКСА АРКТИЧЕСКОЙ ЗОНЫ.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пресноводных и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солоноватоводных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водоёмов высоких широт. Ихтиофауна континентальных водоёмов Голарктики – основные пути её происхождения и приспособление к экстремальным условиям существования. Основные особенности рыбного населения, важнейшие виды. Значение пресноводных и проходных видов Арктики для человека. Водоёмы Арктической зоны России – великий потенциал 21 века для нашего народа.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Лекция 12. РОЛЬ РЫБ В РАЗВИТИИ НАРОДОВ СЕВЕРА ЕВРАЗИИ И СЕВЕРНОЙ АМЕРИКИ.</w:t>
      </w:r>
    </w:p>
    <w:p w:rsidR="00F107B4" w:rsidRPr="001B6A67" w:rsidRDefault="00F107B4" w:rsidP="00F107B4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Особенности жизненного уклада коренных народов севера – значение рыб для выживания и существования. Эволюция стратегии использования рыбных запасов высоких широт от палеолита до нового времени. Стратегия использования биоресурсов Севера – столкновение «традиционного» и «цивилизованного-экономического» подхода в 15-19 веках. Этап бесконтрольного расхищения уникальных экосистем и видов: принцип «бездонной бочки» и его печальные последствия. Рыбы Арктики в условиях трансформации водных экосистем: современные подходы к управлению биоресурсами. Межгосударственные столкновения за биоресурсы Арктики в 17-20 веках: «рыбные войны» («сельдяные», «тресковые» и «лососёвые») и первый опыт международного управления запасами ценных видов рыб. Взгляд на биоресурсы Арктики в 21 веке – полярная </w:t>
      </w:r>
      <w:proofErr w:type="spellStart"/>
      <w:r w:rsidRPr="001B6A67">
        <w:rPr>
          <w:rFonts w:ascii="Times New Roman" w:hAnsi="Times New Roman" w:cs="Times New Roman"/>
          <w:sz w:val="24"/>
          <w:szCs w:val="24"/>
          <w:lang w:eastAsia="zh-CN"/>
        </w:rPr>
        <w:t>аквакультура</w:t>
      </w:r>
      <w:proofErr w:type="spellEnd"/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 и альтернативные стратегии использования.</w:t>
      </w:r>
    </w:p>
    <w:p w:rsidR="00F107B4" w:rsidRPr="001B6A67" w:rsidRDefault="00F107B4" w:rsidP="00F107B4">
      <w:pPr>
        <w:ind w:left="426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b/>
          <w:sz w:val="24"/>
          <w:szCs w:val="24"/>
          <w:lang w:eastAsia="zh-CN"/>
        </w:rPr>
        <w:t>Вопросы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 зачету: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Первичные продуценты морских экосистем Арктики: состав, изменения во времени и пространстве. 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Зоопланктон морских экосистем Арктики: состав, изменения во времени и пространстве. 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Бентос морских экосистем Арктики: состав, изменения во времени и пространстве. 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Трофические сети в морских экосистемах Арктики.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 xml:space="preserve">Изменения экосистем Арктики при современном климатическом тренде. 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Какие особенности биологии позволили птицам и млекопитающим освоить Арктику.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Роль высших позвоночных животных в арктических экосистемах.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Охарактеризуйте основные группы морских птиц Арктики.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Особенности разнообразия и популяционной динамики птиц и млекопитающих Арктики.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Антропогенное влияние на птиц и млекопитающих Арктики.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Особенности существования рыб в условиях морских экосистем высоких широт.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Ихтиофауна континентальных водоёмов Голарктики, происхождение и приспособление к экстремальным условиям существования.</w:t>
      </w:r>
    </w:p>
    <w:p w:rsidR="00F107B4" w:rsidRPr="001B6A67" w:rsidRDefault="00F107B4" w:rsidP="00F107B4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Рыбы Арктики в условиях трансформации водных экосистем: современные подходы к управлению биоресурсами.</w:t>
      </w:r>
    </w:p>
    <w:p w:rsidR="00F107B4" w:rsidRPr="001B6A67" w:rsidRDefault="00F107B4" w:rsidP="00F107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1B6A67">
        <w:rPr>
          <w:rFonts w:ascii="Times New Roman" w:hAnsi="Times New Roman" w:cs="Times New Roman"/>
          <w:sz w:val="24"/>
          <w:szCs w:val="24"/>
          <w:lang w:eastAsia="zh-CN"/>
        </w:rPr>
        <w:t>Роль рыб в развитии народов Севера.</w:t>
      </w:r>
    </w:p>
    <w:p w:rsidR="004D145B" w:rsidRDefault="004D145B"/>
    <w:sectPr w:rsidR="004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CC3"/>
    <w:multiLevelType w:val="hybridMultilevel"/>
    <w:tmpl w:val="262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4"/>
    <w:rsid w:val="004D145B"/>
    <w:rsid w:val="00B55534"/>
    <w:rsid w:val="00F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1F792-5AE5-4E22-9311-D64E2F0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07B4"/>
    <w:pPr>
      <w:ind w:left="720"/>
      <w:contextualSpacing/>
    </w:pPr>
  </w:style>
  <w:style w:type="paragraph" w:customStyle="1" w:styleId="p3">
    <w:name w:val="p3"/>
    <w:basedOn w:val="a"/>
    <w:uiPriority w:val="99"/>
    <w:rsid w:val="00F1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F107B4"/>
    <w:rPr>
      <w:rFonts w:cs="Times New Roman"/>
    </w:rPr>
  </w:style>
  <w:style w:type="character" w:styleId="a4">
    <w:name w:val="Hyperlink"/>
    <w:basedOn w:val="a0"/>
    <w:uiPriority w:val="99"/>
    <w:unhideWhenUsed/>
    <w:rsid w:val="00F10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yash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1</cp:revision>
  <dcterms:created xsi:type="dcterms:W3CDTF">2017-11-09T16:02:00Z</dcterms:created>
  <dcterms:modified xsi:type="dcterms:W3CDTF">2017-11-09T16:06:00Z</dcterms:modified>
</cp:coreProperties>
</file>