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3F" w:rsidRPr="00E47993" w:rsidRDefault="00D4273F" w:rsidP="00D4273F">
      <w:pPr>
        <w:spacing w:line="360" w:lineRule="auto"/>
        <w:rPr>
          <w:b/>
        </w:rPr>
      </w:pPr>
      <w:r>
        <w:rPr>
          <w:b/>
        </w:rPr>
        <w:t>НЕЙРОБИ</w:t>
      </w:r>
      <w:r w:rsidRPr="00E47993">
        <w:rPr>
          <w:b/>
        </w:rPr>
        <w:t xml:space="preserve">ОЛОГИЯ: </w:t>
      </w:r>
      <w:r w:rsidRPr="00EF4887">
        <w:rPr>
          <w:b/>
        </w:rPr>
        <w:t>ОТ КЛЕТКИ К ПОВЕДЕНИЮ</w:t>
      </w:r>
    </w:p>
    <w:p w:rsidR="00D4273F" w:rsidRPr="00D4273F" w:rsidRDefault="00D4273F" w:rsidP="00D4273F">
      <w:pPr>
        <w:spacing w:after="240" w:line="360" w:lineRule="auto"/>
        <w:rPr>
          <w:b/>
          <w:i/>
        </w:rPr>
      </w:pPr>
      <w:r w:rsidRPr="00D4273F">
        <w:rPr>
          <w:b/>
          <w:i/>
          <w:lang w:val="en-US"/>
        </w:rPr>
        <w:t>NEUROBIOLOGY</w:t>
      </w:r>
      <w:r w:rsidRPr="00D4273F">
        <w:rPr>
          <w:b/>
          <w:i/>
        </w:rPr>
        <w:t xml:space="preserve">: </w:t>
      </w:r>
      <w:r w:rsidRPr="00D4273F">
        <w:rPr>
          <w:b/>
          <w:i/>
          <w:lang w:val="en-US"/>
        </w:rPr>
        <w:t>FROM</w:t>
      </w:r>
      <w:r w:rsidRPr="00D4273F">
        <w:rPr>
          <w:b/>
          <w:i/>
        </w:rPr>
        <w:t xml:space="preserve"> </w:t>
      </w:r>
      <w:r w:rsidRPr="00D4273F">
        <w:rPr>
          <w:b/>
          <w:i/>
          <w:lang w:val="en-US"/>
        </w:rPr>
        <w:t>CELL</w:t>
      </w:r>
      <w:r w:rsidRPr="00D4273F">
        <w:rPr>
          <w:b/>
          <w:i/>
        </w:rPr>
        <w:t xml:space="preserve"> </w:t>
      </w:r>
      <w:r w:rsidRPr="00D4273F">
        <w:rPr>
          <w:b/>
          <w:i/>
          <w:lang w:val="en-US"/>
        </w:rPr>
        <w:t>TO</w:t>
      </w:r>
      <w:r w:rsidRPr="00D4273F">
        <w:rPr>
          <w:b/>
          <w:i/>
        </w:rPr>
        <w:t xml:space="preserve"> </w:t>
      </w:r>
      <w:r w:rsidRPr="00D4273F">
        <w:rPr>
          <w:b/>
          <w:i/>
          <w:lang w:val="en-US"/>
        </w:rPr>
        <w:t>BEHAVIOUR</w:t>
      </w:r>
    </w:p>
    <w:p w:rsidR="00D4273F" w:rsidRDefault="00D4273F" w:rsidP="00D4273F">
      <w:pPr>
        <w:spacing w:after="240" w:line="360" w:lineRule="auto"/>
      </w:pPr>
      <w:r w:rsidRPr="007104F0">
        <w:rPr>
          <w:b/>
        </w:rPr>
        <w:t>Трудоемкость</w:t>
      </w:r>
      <w:r w:rsidRPr="00B54436">
        <w:t xml:space="preserve"> – 2</w:t>
      </w:r>
      <w:r>
        <w:t>6</w:t>
      </w:r>
      <w:r w:rsidRPr="00B54436">
        <w:t xml:space="preserve"> аудиторных час</w:t>
      </w:r>
      <w:r>
        <w:t>ов</w:t>
      </w:r>
      <w:r w:rsidRPr="00B54436">
        <w:t xml:space="preserve"> (1</w:t>
      </w:r>
      <w:r>
        <w:t>3</w:t>
      </w:r>
      <w:r w:rsidRPr="00B54436">
        <w:t xml:space="preserve"> лекций</w:t>
      </w:r>
      <w:r>
        <w:t xml:space="preserve">) </w:t>
      </w:r>
    </w:p>
    <w:p w:rsidR="00D4273F" w:rsidRDefault="00D4273F" w:rsidP="00D4273F">
      <w:pPr>
        <w:spacing w:after="240" w:line="360" w:lineRule="auto"/>
      </w:pPr>
      <w:r w:rsidRPr="00D4273F">
        <w:rPr>
          <w:b/>
        </w:rPr>
        <w:t xml:space="preserve"> Форма отчетности</w:t>
      </w:r>
      <w:r>
        <w:t xml:space="preserve"> – зачет</w:t>
      </w:r>
    </w:p>
    <w:p w:rsidR="00D4273F" w:rsidRPr="00F6437D" w:rsidRDefault="00D4273F" w:rsidP="00D4273F">
      <w:pPr>
        <w:spacing w:line="360" w:lineRule="auto"/>
        <w:rPr>
          <w:b/>
        </w:rPr>
      </w:pPr>
      <w:r w:rsidRPr="00F6437D">
        <w:rPr>
          <w:b/>
        </w:rPr>
        <w:t>Лекторы:</w:t>
      </w:r>
    </w:p>
    <w:p w:rsidR="00D4273F" w:rsidRDefault="00D4273F" w:rsidP="00D4273F">
      <w:pPr>
        <w:spacing w:line="360" w:lineRule="auto"/>
        <w:jc w:val="both"/>
      </w:pPr>
      <w:proofErr w:type="spellStart"/>
      <w:r w:rsidRPr="00B54436">
        <w:t>Латанов</w:t>
      </w:r>
      <w:proofErr w:type="spellEnd"/>
      <w:r w:rsidRPr="00B54436">
        <w:t xml:space="preserve"> Александр Васильевич</w:t>
      </w:r>
      <w:r w:rsidRPr="00F6437D">
        <w:t xml:space="preserve"> </w:t>
      </w:r>
      <w:r w:rsidRPr="007D5C3C">
        <w:t>–</w:t>
      </w:r>
      <w:r>
        <w:t xml:space="preserve"> </w:t>
      </w:r>
      <w:r w:rsidRPr="00B54436">
        <w:t>д.б.н., проф</w:t>
      </w:r>
      <w:r>
        <w:t xml:space="preserve">ессор, заведующий </w:t>
      </w:r>
      <w:r w:rsidRPr="007D5C3C">
        <w:t xml:space="preserve">кафедрой </w:t>
      </w:r>
      <w:r>
        <w:t>высшей нервной деятельности</w:t>
      </w:r>
      <w:r w:rsidRPr="007D5C3C">
        <w:t xml:space="preserve"> биологического факультета МГУ</w:t>
      </w:r>
    </w:p>
    <w:p w:rsidR="00D4273F" w:rsidRDefault="00D4273F" w:rsidP="00D4273F">
      <w:pPr>
        <w:spacing w:line="360" w:lineRule="auto"/>
        <w:jc w:val="both"/>
      </w:pPr>
      <w:r>
        <w:t xml:space="preserve"> </w:t>
      </w:r>
      <w:proofErr w:type="spellStart"/>
      <w:r w:rsidRPr="00B54436">
        <w:t>Евтихин</w:t>
      </w:r>
      <w:proofErr w:type="spellEnd"/>
      <w:r w:rsidRPr="00B54436">
        <w:t xml:space="preserve"> Дмитрий Владимирович</w:t>
      </w:r>
      <w:r>
        <w:t xml:space="preserve"> </w:t>
      </w:r>
      <w:r w:rsidRPr="007D5C3C">
        <w:t>–</w:t>
      </w:r>
      <w:r>
        <w:t xml:space="preserve"> </w:t>
      </w:r>
      <w:r w:rsidRPr="00B54436">
        <w:t>к.б.н., доц</w:t>
      </w:r>
      <w:r>
        <w:t>ент кафедры высшей нервной деятельности</w:t>
      </w:r>
      <w:r w:rsidRPr="007D5C3C">
        <w:t xml:space="preserve"> биологического факультета МГУ</w:t>
      </w:r>
    </w:p>
    <w:p w:rsidR="00D4273F" w:rsidRDefault="00D4273F" w:rsidP="00D4273F">
      <w:pPr>
        <w:spacing w:line="360" w:lineRule="auto"/>
        <w:jc w:val="both"/>
      </w:pPr>
      <w:r>
        <w:t>Напалков</w:t>
      </w:r>
      <w:r w:rsidRPr="00B54436">
        <w:t xml:space="preserve"> </w:t>
      </w:r>
      <w:r>
        <w:t>Дмитрий Анатольев</w:t>
      </w:r>
      <w:r w:rsidRPr="00B54436">
        <w:t>ич</w:t>
      </w:r>
      <w:r>
        <w:t xml:space="preserve"> </w:t>
      </w:r>
      <w:r w:rsidRPr="007D5C3C">
        <w:t>–</w:t>
      </w:r>
      <w:r>
        <w:t xml:space="preserve"> </w:t>
      </w:r>
      <w:r w:rsidRPr="00B54436">
        <w:t>к.б.н., доц</w:t>
      </w:r>
      <w:r>
        <w:t>ент кафедры высшей нервной деятельности</w:t>
      </w:r>
      <w:r w:rsidRPr="007D5C3C">
        <w:t xml:space="preserve"> биологического факультета МГУ</w:t>
      </w:r>
    </w:p>
    <w:p w:rsidR="00D4273F" w:rsidRDefault="00D4273F" w:rsidP="00D4273F">
      <w:pPr>
        <w:spacing w:line="360" w:lineRule="auto"/>
        <w:jc w:val="both"/>
      </w:pPr>
      <w:r w:rsidRPr="00E31328">
        <w:t>Панкова Наталия Борисовна</w:t>
      </w:r>
      <w:r>
        <w:t xml:space="preserve"> </w:t>
      </w:r>
      <w:r w:rsidRPr="007D5C3C">
        <w:t>–</w:t>
      </w:r>
      <w:r>
        <w:t xml:space="preserve"> д</w:t>
      </w:r>
      <w:r w:rsidRPr="00B54436">
        <w:t>.б.н., доц</w:t>
      </w:r>
      <w:r>
        <w:t xml:space="preserve">ент, </w:t>
      </w:r>
      <w:proofErr w:type="spellStart"/>
      <w:r>
        <w:t>г.н.с</w:t>
      </w:r>
      <w:proofErr w:type="spellEnd"/>
      <w:r>
        <w:t>. лаборатории физико-химической и экологической патофизиологии Научно-исследовательского института общей патологии и патофизиологии</w:t>
      </w:r>
    </w:p>
    <w:p w:rsidR="00D4273F" w:rsidRDefault="00D4273F" w:rsidP="00D4273F">
      <w:pPr>
        <w:spacing w:line="360" w:lineRule="auto"/>
        <w:jc w:val="both"/>
      </w:pPr>
      <w:proofErr w:type="spellStart"/>
      <w:r w:rsidRPr="00B54436">
        <w:t>Ратманова</w:t>
      </w:r>
      <w:proofErr w:type="spellEnd"/>
      <w:r w:rsidRPr="00B54436">
        <w:t xml:space="preserve"> Патриция Олеговна</w:t>
      </w:r>
      <w:r>
        <w:t xml:space="preserve"> </w:t>
      </w:r>
      <w:r w:rsidRPr="007D5C3C">
        <w:t>–</w:t>
      </w:r>
      <w:r>
        <w:t xml:space="preserve"> к.б.н., </w:t>
      </w:r>
      <w:proofErr w:type="spellStart"/>
      <w:r>
        <w:t>в.н.с</w:t>
      </w:r>
      <w:proofErr w:type="spellEnd"/>
      <w:r>
        <w:t>. кафедры высшей нервной деятельности</w:t>
      </w:r>
      <w:r w:rsidRPr="007D5C3C">
        <w:t xml:space="preserve"> биологического факультета МГУ</w:t>
      </w:r>
    </w:p>
    <w:p w:rsidR="00D4273F" w:rsidRDefault="00D4273F" w:rsidP="00D4273F">
      <w:pPr>
        <w:spacing w:line="360" w:lineRule="auto"/>
        <w:jc w:val="both"/>
      </w:pPr>
      <w:r w:rsidRPr="00E31328">
        <w:t>Смирнова Анна Анатольевна</w:t>
      </w:r>
      <w:r>
        <w:t xml:space="preserve"> </w:t>
      </w:r>
      <w:r w:rsidRPr="007D5C3C">
        <w:t>–</w:t>
      </w:r>
      <w:r>
        <w:t xml:space="preserve"> к.б.н., </w:t>
      </w:r>
      <w:proofErr w:type="spellStart"/>
      <w:r>
        <w:t>в.н.с</w:t>
      </w:r>
      <w:proofErr w:type="spellEnd"/>
      <w:r>
        <w:t>. кафедры высшей нервной деятельности</w:t>
      </w:r>
      <w:r w:rsidRPr="007D5C3C">
        <w:t xml:space="preserve"> биологического факультета МГУ</w:t>
      </w:r>
    </w:p>
    <w:p w:rsidR="00D4273F" w:rsidRDefault="00D4273F" w:rsidP="00D4273F">
      <w:pPr>
        <w:spacing w:line="360" w:lineRule="auto"/>
        <w:jc w:val="both"/>
      </w:pPr>
      <w:r w:rsidRPr="00B54436">
        <w:t>Чернышев Борис Владимирович</w:t>
      </w:r>
      <w:r>
        <w:t xml:space="preserve"> </w:t>
      </w:r>
      <w:r w:rsidRPr="007D5C3C">
        <w:t>–</w:t>
      </w:r>
      <w:r>
        <w:t xml:space="preserve"> </w:t>
      </w:r>
      <w:r w:rsidRPr="00B54436">
        <w:t>к.б.н., доц</w:t>
      </w:r>
      <w:r>
        <w:t>ент кафедры высшей нервной деятельности</w:t>
      </w:r>
      <w:r w:rsidRPr="007D5C3C">
        <w:t xml:space="preserve"> биологического факультета МГУ</w:t>
      </w:r>
    </w:p>
    <w:p w:rsidR="00D4273F" w:rsidRPr="00B54436" w:rsidRDefault="00D4273F" w:rsidP="00D4273F">
      <w:pPr>
        <w:spacing w:line="360" w:lineRule="auto"/>
        <w:jc w:val="both"/>
      </w:pPr>
    </w:p>
    <w:p w:rsidR="00D4273F" w:rsidRDefault="00D4273F" w:rsidP="00D4273F">
      <w:pPr>
        <w:spacing w:line="360" w:lineRule="auto"/>
      </w:pPr>
    </w:p>
    <w:p w:rsidR="00D4273F" w:rsidRPr="00B54436" w:rsidRDefault="00D4273F" w:rsidP="00D4273F">
      <w:pPr>
        <w:spacing w:line="360" w:lineRule="auto"/>
      </w:pPr>
      <w:r w:rsidRPr="007104F0">
        <w:rPr>
          <w:b/>
        </w:rPr>
        <w:t>Ответственный за МФК:</w:t>
      </w:r>
      <w:r>
        <w:rPr>
          <w:b/>
        </w:rPr>
        <w:t xml:space="preserve"> </w:t>
      </w:r>
      <w:proofErr w:type="spellStart"/>
      <w:r w:rsidRPr="00B54436">
        <w:t>Ратманова</w:t>
      </w:r>
      <w:proofErr w:type="spellEnd"/>
      <w:r w:rsidRPr="00B54436">
        <w:t xml:space="preserve"> Патриция Олеговна</w:t>
      </w:r>
      <w:r>
        <w:t xml:space="preserve">, </w:t>
      </w:r>
      <w:hyperlink r:id="rId7" w:history="1">
        <w:r w:rsidRPr="00B54436">
          <w:rPr>
            <w:rStyle w:val="a3"/>
          </w:rPr>
          <w:t>patricia@neurobiology.ru</w:t>
        </w:r>
      </w:hyperlink>
    </w:p>
    <w:p w:rsidR="00D4273F" w:rsidRDefault="00D4273F" w:rsidP="00D4273F">
      <w:pPr>
        <w:spacing w:line="360" w:lineRule="auto"/>
      </w:pPr>
    </w:p>
    <w:p w:rsidR="00D4273F" w:rsidRDefault="00D4273F" w:rsidP="00D4273F">
      <w:pPr>
        <w:spacing w:after="240" w:line="360" w:lineRule="auto"/>
        <w:rPr>
          <w:b/>
        </w:rPr>
      </w:pPr>
      <w:bookmarkStart w:id="0" w:name="_GoBack"/>
      <w:bookmarkEnd w:id="0"/>
      <w:r>
        <w:rPr>
          <w:b/>
        </w:rPr>
        <w:t>Программа курса</w:t>
      </w:r>
    </w:p>
    <w:p w:rsidR="00D4273F" w:rsidRDefault="00D4273F" w:rsidP="00D4273F">
      <w:pPr>
        <w:spacing w:line="360" w:lineRule="auto"/>
        <w:rPr>
          <w:b/>
        </w:rPr>
      </w:pPr>
      <w:r w:rsidRPr="005120E0">
        <w:rPr>
          <w:b/>
        </w:rPr>
        <w:t>ВВОДНОЕ СЛО</w:t>
      </w:r>
      <w:r>
        <w:rPr>
          <w:b/>
        </w:rPr>
        <w:t>ВО О ПРОГРАММЕ КУРСА И ЛЕКТОРАХ</w:t>
      </w:r>
    </w:p>
    <w:p w:rsidR="00D4273F" w:rsidRDefault="00D4273F" w:rsidP="00D4273F">
      <w:pPr>
        <w:spacing w:after="240" w:line="360" w:lineRule="auto"/>
      </w:pPr>
      <w:r>
        <w:t xml:space="preserve">Руководитель курса – </w:t>
      </w:r>
      <w:r w:rsidRPr="00372454">
        <w:t xml:space="preserve">профессор </w:t>
      </w:r>
      <w:proofErr w:type="spellStart"/>
      <w:r w:rsidRPr="00B54436">
        <w:t>Латанов</w:t>
      </w:r>
      <w:proofErr w:type="spellEnd"/>
      <w:r w:rsidRPr="00B54436">
        <w:t xml:space="preserve"> Александр Васильевич</w:t>
      </w:r>
      <w:r w:rsidRPr="00372454">
        <w:t xml:space="preserve"> (зав. кафедрой высшей нервной деятельности Биологического факультета МГУ)</w:t>
      </w:r>
      <w:r>
        <w:t>.</w:t>
      </w: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1</w:t>
      </w:r>
    </w:p>
    <w:p w:rsidR="00D4273F" w:rsidRPr="000C3D4D" w:rsidRDefault="00D4273F" w:rsidP="00D4273F">
      <w:pPr>
        <w:spacing w:line="360" w:lineRule="auto"/>
        <w:rPr>
          <w:b/>
        </w:rPr>
      </w:pPr>
      <w:r w:rsidRPr="00D23AB7">
        <w:rPr>
          <w:b/>
        </w:rPr>
        <w:t>СТРОЕНИЕ НЕРВНОЙ ТКАНИ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доцент </w:t>
      </w:r>
      <w:proofErr w:type="spellStart"/>
      <w:r w:rsidRPr="00B54436">
        <w:t>Евтихин</w:t>
      </w:r>
      <w:proofErr w:type="spellEnd"/>
      <w:r w:rsidRPr="00B54436">
        <w:t xml:space="preserve"> Дмитрий Владимирович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>
        <w:lastRenderedPageBreak/>
        <w:t>В лекции будут рассмотрены основные этапы в изучении строения нервной ткани. Будет рассказано о различных морфологических типах нейронов, об особенностях функционирования нервных клеток, о связи строения нейронов с выполняемой функцией, а также об ультраструктурных особенностях строения нервных клеток. Будут освещены методы визуализации нейронов. Также будет рассказано о других представителях нервной ткани – клетках нейроглии – и об их функциях.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2</w:t>
      </w:r>
    </w:p>
    <w:p w:rsidR="00D4273F" w:rsidRPr="000C3D4D" w:rsidRDefault="00D4273F" w:rsidP="00D4273F">
      <w:pPr>
        <w:spacing w:line="360" w:lineRule="auto"/>
        <w:rPr>
          <w:b/>
        </w:rPr>
      </w:pPr>
      <w:r>
        <w:rPr>
          <w:b/>
        </w:rPr>
        <w:t>МЕТОДЫ НЕЙРОБИОЛОГИ</w:t>
      </w:r>
      <w:r w:rsidRPr="00D23AB7">
        <w:rPr>
          <w:b/>
        </w:rPr>
        <w:t>И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доцент </w:t>
      </w:r>
      <w:r w:rsidRPr="006B35BB">
        <w:t>Напалков Дмитрий Анатольевич</w:t>
      </w:r>
      <w:r w:rsidRPr="00B54436">
        <w:t xml:space="preserve">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 w:rsidRPr="002F7EDB">
        <w:t xml:space="preserve">Нервная система является, пожалуй, самым сложным объектом исследования в биологии, что потребовало развития огромного количества методов для ее изучения: от парадигм </w:t>
      </w:r>
      <w:proofErr w:type="spellStart"/>
      <w:r w:rsidRPr="002F7EDB">
        <w:t>условнорефлекторных</w:t>
      </w:r>
      <w:proofErr w:type="spellEnd"/>
      <w:r w:rsidRPr="002F7EDB">
        <w:t xml:space="preserve"> реакций, описанных еще Павловым, до регистрации активности отдельных нейронов, помеченных методами </w:t>
      </w:r>
      <w:proofErr w:type="spellStart"/>
      <w:r w:rsidRPr="002F7EDB">
        <w:t>оптогенетики</w:t>
      </w:r>
      <w:proofErr w:type="spellEnd"/>
      <w:r w:rsidRPr="002F7EDB">
        <w:t>. Каким образом исследователи пробуют понять</w:t>
      </w:r>
      <w:r>
        <w:t>,</w:t>
      </w:r>
      <w:r w:rsidRPr="002F7EDB">
        <w:t xml:space="preserve"> как работает мозг, зачем в поведенческих исследованиях крыс часто заставляют плавать</w:t>
      </w:r>
      <w:r>
        <w:t>,</w:t>
      </w:r>
      <w:r w:rsidRPr="002F7EDB">
        <w:t xml:space="preserve"> и почему Илон </w:t>
      </w:r>
      <w:proofErr w:type="spellStart"/>
      <w:r w:rsidRPr="002F7EDB">
        <w:t>Маск</w:t>
      </w:r>
      <w:proofErr w:type="spellEnd"/>
      <w:r w:rsidRPr="002F7EDB">
        <w:t xml:space="preserve"> скоро станет </w:t>
      </w:r>
      <w:proofErr w:type="spellStart"/>
      <w:r w:rsidRPr="002F7EDB">
        <w:t>нейробиологом</w:t>
      </w:r>
      <w:proofErr w:type="spellEnd"/>
      <w:r w:rsidRPr="002F7EDB">
        <w:t>?  Ответы на эти вопросы мы постараемся дать в предлагаемой лекции.</w:t>
      </w:r>
    </w:p>
    <w:p w:rsidR="00D4273F" w:rsidRDefault="00D4273F" w:rsidP="00D4273F">
      <w:pPr>
        <w:spacing w:line="360" w:lineRule="auto"/>
        <w:jc w:val="both"/>
      </w:pPr>
    </w:p>
    <w:p w:rsidR="00D4273F" w:rsidRPr="00372454" w:rsidRDefault="00D4273F" w:rsidP="00D4273F">
      <w:pPr>
        <w:spacing w:line="360" w:lineRule="auto"/>
      </w:pPr>
      <w:r w:rsidRPr="00372454">
        <w:rPr>
          <w:u w:val="single"/>
        </w:rPr>
        <w:t>Лекция № 3</w:t>
      </w:r>
    </w:p>
    <w:p w:rsidR="00D4273F" w:rsidRPr="00372454" w:rsidRDefault="00D4273F" w:rsidP="00D4273F">
      <w:pPr>
        <w:spacing w:line="360" w:lineRule="auto"/>
        <w:rPr>
          <w:b/>
        </w:rPr>
      </w:pPr>
      <w:r w:rsidRPr="00372454">
        <w:rPr>
          <w:b/>
        </w:rPr>
        <w:t>НЕЙРОН – СТРУКТУРНО-ФУНКЦИОНАЛЬНЫЙ ЭЛЕМЕНТ МОЗГА</w:t>
      </w:r>
    </w:p>
    <w:p w:rsidR="00D4273F" w:rsidRPr="00372454" w:rsidRDefault="00D4273F" w:rsidP="00D4273F">
      <w:pPr>
        <w:spacing w:after="120" w:line="360" w:lineRule="auto"/>
        <w:jc w:val="both"/>
      </w:pPr>
      <w:r w:rsidRPr="00372454">
        <w:t xml:space="preserve">Лектор – профессор </w:t>
      </w:r>
      <w:proofErr w:type="spellStart"/>
      <w:r w:rsidRPr="00B54436">
        <w:t>Латанов</w:t>
      </w:r>
      <w:proofErr w:type="spellEnd"/>
      <w:r w:rsidRPr="00B54436">
        <w:t xml:space="preserve"> Александр Васильевич</w:t>
      </w:r>
      <w:r w:rsidRPr="00372454">
        <w:t xml:space="preserve"> (зав. кафедрой высшей нервной деятельности Биологического факультета МГУ) </w:t>
      </w:r>
    </w:p>
    <w:p w:rsidR="00D4273F" w:rsidRDefault="00D4273F" w:rsidP="00D4273F">
      <w:pPr>
        <w:spacing w:line="360" w:lineRule="auto"/>
        <w:jc w:val="both"/>
      </w:pPr>
      <w:r w:rsidRPr="00372454">
        <w:t>В лекции будут освещены современные представления о строении и функциях нервных клеток. Будут рассмотрены морфологические особенности нейронов, электрические свойства, контакты между нейронами (синапсы), физические и химические основы интеграции и передачи информации в системах нейронов.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4</w:t>
      </w:r>
    </w:p>
    <w:p w:rsidR="00D4273F" w:rsidRPr="000C3D4D" w:rsidRDefault="00D4273F" w:rsidP="00D4273F">
      <w:pPr>
        <w:spacing w:line="360" w:lineRule="auto"/>
        <w:rPr>
          <w:b/>
        </w:rPr>
      </w:pPr>
      <w:r w:rsidRPr="006B35BB">
        <w:rPr>
          <w:b/>
        </w:rPr>
        <w:t>ПРИНЦИПЫ ОРГАНИЗАЦИИ НЕРВНЫХ СИСТЕМ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доцент </w:t>
      </w:r>
      <w:proofErr w:type="spellStart"/>
      <w:r w:rsidRPr="00B54436">
        <w:t>Евтихин</w:t>
      </w:r>
      <w:proofErr w:type="spellEnd"/>
      <w:r w:rsidRPr="00B54436">
        <w:t xml:space="preserve"> Дмитрий Владимирович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 w:rsidRPr="006B35BB">
        <w:t>В лекции будут рассмотрены основные принципы организации нейронов в нервных системах как беспозвоночных, так и позвоночны</w:t>
      </w:r>
      <w:r>
        <w:t>х животных. На примере строения</w:t>
      </w:r>
      <w:r w:rsidRPr="006B35BB">
        <w:t xml:space="preserve"> </w:t>
      </w:r>
      <w:r w:rsidRPr="006B35BB">
        <w:lastRenderedPageBreak/>
        <w:t>спинного мозга человека будет рассмотрено такое фундаментальное структурно-функциональное понятие</w:t>
      </w:r>
      <w:r>
        <w:t>,</w:t>
      </w:r>
      <w:r w:rsidRPr="006B35BB">
        <w:t xml:space="preserve"> как рефлекторная дуга.  Слушатели узнают о строении и функционировании различных частей ствола головного мозга.  Отдельно будет рассказано о строении мозговых оболочек, мозговых желудочков, цереброспинальной жидкости и ее роли.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5</w:t>
      </w:r>
    </w:p>
    <w:p w:rsidR="00D4273F" w:rsidRPr="000C3D4D" w:rsidRDefault="00D4273F" w:rsidP="00D4273F">
      <w:pPr>
        <w:spacing w:line="360" w:lineRule="auto"/>
        <w:rPr>
          <w:b/>
        </w:rPr>
      </w:pPr>
      <w:r w:rsidRPr="006B35BB">
        <w:rPr>
          <w:b/>
        </w:rPr>
        <w:t>ФУНКЦИОНАЛЬНАЯ НЕЙРОАНАТОМИЯ ПРОМЕЖУТОЧНОГО И КОНЕЧНОГО МОЗГА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доцент </w:t>
      </w:r>
      <w:proofErr w:type="spellStart"/>
      <w:r w:rsidRPr="00B54436">
        <w:t>Евтихин</w:t>
      </w:r>
      <w:proofErr w:type="spellEnd"/>
      <w:r w:rsidRPr="00B54436">
        <w:t xml:space="preserve"> Дмитрий Владимирович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 w:rsidRPr="00372454">
        <w:t xml:space="preserve">В лекции будет рассказано о роли промежуточного и конечного мозга в реализации некоторых функций и о роли отдельных структур в осуществлении этих функций. На примере гипоталамо-гипофизарной системы будет рассказано о связи нервной и эндокринной функций и о таком свойстве нейронов как </w:t>
      </w:r>
      <w:proofErr w:type="spellStart"/>
      <w:r w:rsidRPr="00372454">
        <w:t>нейрокриния</w:t>
      </w:r>
      <w:proofErr w:type="spellEnd"/>
      <w:r w:rsidRPr="00372454">
        <w:t>. На примере коры больших полушарий мозга будет дано представление о строении и функциях корковых зон обработки сенсорной информации, а также о структурных основах и функционировании ассоциативных полей</w:t>
      </w:r>
      <w:r w:rsidRPr="006B35BB">
        <w:t>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6</w:t>
      </w:r>
    </w:p>
    <w:p w:rsidR="00D4273F" w:rsidRPr="000C3D4D" w:rsidRDefault="00D4273F" w:rsidP="00D4273F">
      <w:pPr>
        <w:spacing w:line="360" w:lineRule="auto"/>
        <w:rPr>
          <w:b/>
        </w:rPr>
      </w:pPr>
      <w:r>
        <w:rPr>
          <w:b/>
        </w:rPr>
        <w:t>С</w:t>
      </w:r>
      <w:r w:rsidRPr="00336E21">
        <w:rPr>
          <w:b/>
        </w:rPr>
        <w:t>ЕНСОРНЫЕ СИСТЕМЫ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доцент </w:t>
      </w:r>
      <w:r w:rsidRPr="00336E21">
        <w:t>Чернышев Борис Владимирович</w:t>
      </w:r>
      <w:r w:rsidRPr="00B54436">
        <w:t xml:space="preserve">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 w:rsidRPr="00336E21">
        <w:t>Рецепторы и органы чувств. Сенсорные модальности. Принципы кодирования сенсорных сигналов в нервной системе. Сенсорные карты и модульность сенсорных структур ЦНС. Соотношение между физиологическими сенсорными процессами и восприятием.  Основные понятия и законы психофизики. Общие принципы анализа сенсорной информации в ЦНС: детектирование признаков, связывание признаков в целостное восприятие, механизмы компенсации неполноты сенсорной информации, рекуррентная обработка, опережающее кодирование. Нейрофизиология основных сенсорных систем: соматосенсорная и болевая, вестибулярная, слуховая, зрительная, вкусовая, обонятельная.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7</w:t>
      </w:r>
    </w:p>
    <w:p w:rsidR="00D4273F" w:rsidRPr="000C3D4D" w:rsidRDefault="00D4273F" w:rsidP="00D4273F">
      <w:pPr>
        <w:spacing w:line="360" w:lineRule="auto"/>
        <w:rPr>
          <w:b/>
        </w:rPr>
      </w:pPr>
      <w:r w:rsidRPr="00336E21">
        <w:rPr>
          <w:b/>
        </w:rPr>
        <w:t>ВЫСШИЕ КОГНИТИВНЫЕ ФУНКЦИИ</w:t>
      </w:r>
    </w:p>
    <w:p w:rsidR="00D4273F" w:rsidRDefault="00D4273F" w:rsidP="00D4273F">
      <w:pPr>
        <w:spacing w:after="120" w:line="360" w:lineRule="auto"/>
        <w:jc w:val="both"/>
      </w:pPr>
      <w:r w:rsidRPr="00B54436">
        <w:lastRenderedPageBreak/>
        <w:t>Лектор –</w:t>
      </w:r>
      <w:r>
        <w:t xml:space="preserve"> доцент </w:t>
      </w:r>
      <w:r w:rsidRPr="00336E21">
        <w:t>Чернышев Борис Владимирович</w:t>
      </w:r>
      <w:r w:rsidRPr="00B54436">
        <w:t xml:space="preserve"> </w:t>
      </w:r>
      <w:r>
        <w:t>(</w:t>
      </w:r>
      <w:r w:rsidRPr="00B54436">
        <w:t>каф</w:t>
      </w:r>
      <w:r>
        <w:t>едра</w:t>
      </w:r>
      <w:r w:rsidRPr="00B54436">
        <w:t xml:space="preserve"> высшей нервной деятельности</w:t>
      </w:r>
      <w:r>
        <w:t xml:space="preserve"> </w:t>
      </w:r>
      <w:r w:rsidRPr="0038280C">
        <w:t>Биологического факультета МГУ</w:t>
      </w:r>
      <w:r>
        <w:t>)</w:t>
      </w:r>
      <w:r w:rsidRPr="00B54436">
        <w:t xml:space="preserve"> </w:t>
      </w:r>
    </w:p>
    <w:p w:rsidR="00D4273F" w:rsidRDefault="00D4273F" w:rsidP="00D4273F">
      <w:pPr>
        <w:spacing w:line="360" w:lineRule="auto"/>
        <w:jc w:val="both"/>
      </w:pPr>
      <w:r>
        <w:t xml:space="preserve">В лекции будет дана общая характеристика высших когнитивных функций. Представлены экспериментальные подходы к психофизиологическому изучению высших когнитивных функций. Рассмотрены важнейшие зоны коры больших полушарий, вовлеченные в реализацию высших когнитивных функций. Восходящие и нисходящие процессы. Автоматические и контролируемые процессы. Эксплицитное и имплицитное решение задач. Концепция телесно-воплощенного познания. Восприятие. Внимание. Сознание. Исполнительные функции. Когнитивный контроль и </w:t>
      </w:r>
      <w:proofErr w:type="spellStart"/>
      <w:r>
        <w:t>детекция</w:t>
      </w:r>
      <w:proofErr w:type="spellEnd"/>
      <w:r>
        <w:t xml:space="preserve"> конфликтов. Рабочая память. Декларативная и </w:t>
      </w:r>
      <w:proofErr w:type="spellStart"/>
      <w:r>
        <w:t>недекларативная</w:t>
      </w:r>
      <w:proofErr w:type="spellEnd"/>
      <w:r>
        <w:t xml:space="preserve"> память. Принятие решений.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B54436">
        <w:rPr>
          <w:u w:val="single"/>
        </w:rPr>
        <w:t xml:space="preserve">Лекция № </w:t>
      </w:r>
      <w:r>
        <w:rPr>
          <w:u w:val="single"/>
        </w:rPr>
        <w:t>8</w:t>
      </w:r>
    </w:p>
    <w:p w:rsidR="00D4273F" w:rsidRPr="009B2E22" w:rsidRDefault="00D4273F" w:rsidP="00D4273F">
      <w:pPr>
        <w:spacing w:line="360" w:lineRule="auto"/>
        <w:rPr>
          <w:b/>
        </w:rPr>
      </w:pPr>
      <w:r w:rsidRPr="009B2E22">
        <w:rPr>
          <w:b/>
        </w:rPr>
        <w:t>ДВИЖЕНИЯ ГЛАЗ И ЗРИТЕЛЬНОЕ ВОСПРИЯТИЕ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</w:t>
      </w:r>
      <w:r>
        <w:t>ы</w:t>
      </w:r>
      <w:r w:rsidRPr="00B54436">
        <w:t xml:space="preserve"> – </w:t>
      </w:r>
      <w:r w:rsidRPr="004F02FE">
        <w:t xml:space="preserve">профессор </w:t>
      </w:r>
      <w:proofErr w:type="spellStart"/>
      <w:r w:rsidRPr="004F02FE">
        <w:t>Латанов</w:t>
      </w:r>
      <w:proofErr w:type="spellEnd"/>
      <w:r w:rsidRPr="004F02FE">
        <w:t xml:space="preserve"> Александр Васильевич (зав. кафедрой высшей нервной деятельности Биологического факультета МГУ), </w:t>
      </w:r>
      <w:proofErr w:type="spellStart"/>
      <w:r w:rsidRPr="004F02FE">
        <w:t>в.н.с</w:t>
      </w:r>
      <w:proofErr w:type="spellEnd"/>
      <w:r w:rsidRPr="004F02FE">
        <w:t xml:space="preserve">. </w:t>
      </w:r>
      <w:proofErr w:type="spellStart"/>
      <w:r w:rsidRPr="004F02FE">
        <w:t>Ратманова</w:t>
      </w:r>
      <w:proofErr w:type="spellEnd"/>
      <w:r w:rsidRPr="004F02FE">
        <w:t xml:space="preserve"> Патриция Олеговна (каф</w:t>
      </w:r>
      <w:r>
        <w:t>едра</w:t>
      </w:r>
      <w:r w:rsidRPr="004F02FE">
        <w:t xml:space="preserve"> высшей нервной деятельности Биологического факультета МГУ)</w:t>
      </w:r>
    </w:p>
    <w:p w:rsidR="00D4273F" w:rsidRDefault="00D4273F" w:rsidP="00D4273F">
      <w:pPr>
        <w:spacing w:after="120" w:line="360" w:lineRule="auto"/>
        <w:jc w:val="both"/>
      </w:pPr>
      <w:r w:rsidRPr="003F77EA">
        <w:t xml:space="preserve">В лекции будут рассмотрены различные виды произвольных и непроизвольных движений глаз и их мозговые механизмы. Движения глаз необходимы для обеспечения многих зрительных функций. Произвольные и некоторые непроизвольные движения глаз осуществляются под контролем различных подсистем внимания. Основными компонентами движений глаз, обеспечивающими зрительное восприятие, являются </w:t>
      </w:r>
      <w:proofErr w:type="spellStart"/>
      <w:r w:rsidRPr="003F77EA">
        <w:t>саккады</w:t>
      </w:r>
      <w:proofErr w:type="spellEnd"/>
      <w:r w:rsidRPr="003F77EA">
        <w:t xml:space="preserve"> (быстрые движения) и фиксации. Их параметры существенным образом зависят от зрительных задач, например, при просмотре статических (произведения живописи) и динамических (фильм, рекламный ролик) сцен, при чтении текстов</w:t>
      </w:r>
      <w:r w:rsidRPr="00087603">
        <w:t>.</w:t>
      </w:r>
    </w:p>
    <w:p w:rsidR="00D4273F" w:rsidRDefault="00D4273F" w:rsidP="00D4273F">
      <w:pPr>
        <w:spacing w:line="360" w:lineRule="auto"/>
        <w:rPr>
          <w:highlight w:val="yellow"/>
          <w:u w:val="single"/>
        </w:rPr>
      </w:pPr>
    </w:p>
    <w:p w:rsidR="00D4273F" w:rsidRPr="002F7EDB" w:rsidRDefault="00D4273F" w:rsidP="00D4273F">
      <w:pPr>
        <w:spacing w:line="360" w:lineRule="auto"/>
      </w:pPr>
      <w:r w:rsidRPr="002F7EDB">
        <w:rPr>
          <w:u w:val="single"/>
        </w:rPr>
        <w:t>Лекция № 9</w:t>
      </w:r>
    </w:p>
    <w:p w:rsidR="00D4273F" w:rsidRPr="002F7EDB" w:rsidRDefault="00D4273F" w:rsidP="00D4273F">
      <w:pPr>
        <w:spacing w:line="360" w:lineRule="auto"/>
        <w:rPr>
          <w:b/>
        </w:rPr>
      </w:pPr>
      <w:r w:rsidRPr="002F7EDB">
        <w:rPr>
          <w:b/>
        </w:rPr>
        <w:t>РЕФЛЕКТОРНЫЕ ТЕОРИИ ПОВЕДЕНИЯ</w:t>
      </w:r>
    </w:p>
    <w:p w:rsidR="00D4273F" w:rsidRPr="002F7EDB" w:rsidRDefault="00D4273F" w:rsidP="00D4273F">
      <w:pPr>
        <w:spacing w:after="120" w:line="360" w:lineRule="auto"/>
        <w:jc w:val="both"/>
      </w:pPr>
      <w:r w:rsidRPr="002F7EDB">
        <w:t xml:space="preserve">Лектор – доцент Напалков Дмитрий Анатольевич (кафедра высшей нервной деятельности Биологического факультета МГУ) </w:t>
      </w:r>
    </w:p>
    <w:p w:rsidR="00D4273F" w:rsidRPr="00D806FF" w:rsidRDefault="00D4273F" w:rsidP="00D4273F">
      <w:pPr>
        <w:spacing w:line="360" w:lineRule="auto"/>
        <w:jc w:val="both"/>
        <w:rPr>
          <w:highlight w:val="yellow"/>
        </w:rPr>
      </w:pPr>
      <w:r w:rsidRPr="002F7EDB">
        <w:t xml:space="preserve">Идея отражательного, или рефлекторного, принципа работы нервной системы возникла еще у Рене Декарта. Этот принцип лежит в основе многих физиологических и психологических теорий, предлагающих объяснение поведения животных и человека. В лекции будут рассмотрены взгляды Декарта, Сеченова и Павлова, отличия безусловных и условных рефлексов, виды условных рефлексов, соотношение безусловных и условных рефлексов в </w:t>
      </w:r>
      <w:r w:rsidRPr="002F7EDB">
        <w:lastRenderedPageBreak/>
        <w:t xml:space="preserve">поведении животных и человека. Кроме того, будут представлены основные концепции бихевиоризма и их критика, работы американских исследователей, изучавших </w:t>
      </w:r>
      <w:proofErr w:type="spellStart"/>
      <w:r w:rsidRPr="002F7EDB">
        <w:t>оперантное</w:t>
      </w:r>
      <w:proofErr w:type="spellEnd"/>
      <w:r w:rsidRPr="002F7EDB">
        <w:t xml:space="preserve"> поведение животных.</w:t>
      </w:r>
    </w:p>
    <w:p w:rsidR="00D4273F" w:rsidRPr="00D806FF" w:rsidRDefault="00D4273F" w:rsidP="00D4273F">
      <w:pPr>
        <w:spacing w:after="120" w:line="360" w:lineRule="auto"/>
        <w:jc w:val="both"/>
        <w:rPr>
          <w:highlight w:val="yellow"/>
        </w:rPr>
      </w:pPr>
    </w:p>
    <w:p w:rsidR="00D4273F" w:rsidRPr="007A2D1B" w:rsidRDefault="00D4273F" w:rsidP="00D4273F">
      <w:pPr>
        <w:spacing w:line="360" w:lineRule="auto"/>
      </w:pPr>
      <w:r w:rsidRPr="007A2D1B">
        <w:rPr>
          <w:u w:val="single"/>
        </w:rPr>
        <w:t>Лекция № 10</w:t>
      </w:r>
    </w:p>
    <w:p w:rsidR="00D4273F" w:rsidRPr="007A2D1B" w:rsidRDefault="00D4273F" w:rsidP="00D4273F">
      <w:pPr>
        <w:spacing w:line="360" w:lineRule="auto"/>
        <w:rPr>
          <w:b/>
        </w:rPr>
      </w:pPr>
      <w:r w:rsidRPr="007A2D1B">
        <w:rPr>
          <w:b/>
        </w:rPr>
        <w:t>ЭТОЛОГИЯ И ПРЕДСТАВЛЕНИЯ О РАССУДОЧНОЙ ДЕЯТЕЛЬНОСТИ ЖИВОТНЫХ</w:t>
      </w:r>
    </w:p>
    <w:p w:rsidR="00D4273F" w:rsidRPr="007A2D1B" w:rsidRDefault="00D4273F" w:rsidP="00D4273F">
      <w:pPr>
        <w:spacing w:after="120" w:line="360" w:lineRule="auto"/>
        <w:jc w:val="both"/>
      </w:pPr>
      <w:r w:rsidRPr="007A2D1B">
        <w:t xml:space="preserve">Лектор – доцент Напалков Дмитрий Анатольевич (кафедра высшей нервной деятельности Биологического факультета МГУ) </w:t>
      </w:r>
    </w:p>
    <w:p w:rsidR="00D4273F" w:rsidRDefault="00D4273F" w:rsidP="00D4273F">
      <w:pPr>
        <w:spacing w:line="360" w:lineRule="auto"/>
        <w:jc w:val="both"/>
      </w:pPr>
      <w:r w:rsidRPr="007A2D1B">
        <w:t xml:space="preserve">В 1973 году Конрад Лоренц, </w:t>
      </w:r>
      <w:proofErr w:type="spellStart"/>
      <w:r w:rsidRPr="007A2D1B">
        <w:t>Нико</w:t>
      </w:r>
      <w:proofErr w:type="spellEnd"/>
      <w:r w:rsidRPr="007A2D1B">
        <w:t xml:space="preserve"> </w:t>
      </w:r>
      <w:proofErr w:type="spellStart"/>
      <w:r w:rsidRPr="007A2D1B">
        <w:t>Тинберген</w:t>
      </w:r>
      <w:proofErr w:type="spellEnd"/>
      <w:r w:rsidRPr="007A2D1B">
        <w:t xml:space="preserve"> и Карл фон </w:t>
      </w:r>
      <w:proofErr w:type="spellStart"/>
      <w:r w:rsidRPr="007A2D1B">
        <w:t>Фриш</w:t>
      </w:r>
      <w:proofErr w:type="spellEnd"/>
      <w:r w:rsidRPr="007A2D1B">
        <w:t xml:space="preserve"> получили Нобелевскую премию по физиологии и медицине за создание «моделей индивидуального и группового поведения животных». Они явились основоположниками этологии – дисциплины</w:t>
      </w:r>
      <w:r>
        <w:t>,</w:t>
      </w:r>
      <w:r w:rsidRPr="007A2D1B">
        <w:t xml:space="preserve"> изучающей поведение и инстинкты животных. В лекции будут рассмотрены представления об инстинктах, структура поведенческого акта, свойства и значения импринтинга, биологическая роль агрессии. Кроме того, мы поговорим и про рассудочную деятельность животных, про способность животных понимать эмпирические законы окружающей среды, и про способность животных к экстраполяции.</w:t>
      </w:r>
    </w:p>
    <w:p w:rsidR="00D4273F" w:rsidRDefault="00D4273F" w:rsidP="00D4273F">
      <w:pPr>
        <w:spacing w:line="360" w:lineRule="auto"/>
        <w:jc w:val="both"/>
      </w:pPr>
    </w:p>
    <w:p w:rsidR="00D4273F" w:rsidRPr="002F7EDB" w:rsidRDefault="00D4273F" w:rsidP="00D4273F">
      <w:pPr>
        <w:spacing w:line="360" w:lineRule="auto"/>
      </w:pPr>
      <w:r w:rsidRPr="002F7EDB">
        <w:rPr>
          <w:u w:val="single"/>
        </w:rPr>
        <w:t>Лекция № 11</w:t>
      </w:r>
    </w:p>
    <w:p w:rsidR="00D4273F" w:rsidRPr="002F7EDB" w:rsidRDefault="00D4273F" w:rsidP="00D4273F">
      <w:pPr>
        <w:spacing w:line="360" w:lineRule="auto"/>
        <w:jc w:val="both"/>
        <w:rPr>
          <w:b/>
        </w:rPr>
      </w:pPr>
      <w:r w:rsidRPr="002F7EDB">
        <w:rPr>
          <w:b/>
        </w:rPr>
        <w:t>ПЛАСТИЧНОСТЬ МОЗГА КАК ОСНОВА ОБУЧЕНИЯ И ПАМЯТИ</w:t>
      </w:r>
    </w:p>
    <w:p w:rsidR="00D4273F" w:rsidRPr="002F7EDB" w:rsidRDefault="00D4273F" w:rsidP="00D4273F">
      <w:pPr>
        <w:spacing w:after="120" w:line="360" w:lineRule="auto"/>
        <w:jc w:val="both"/>
      </w:pPr>
      <w:r w:rsidRPr="002F7EDB">
        <w:t xml:space="preserve">Лектор – профессор </w:t>
      </w:r>
      <w:proofErr w:type="spellStart"/>
      <w:r w:rsidRPr="002F7EDB">
        <w:t>Латанов</w:t>
      </w:r>
      <w:proofErr w:type="spellEnd"/>
      <w:r w:rsidRPr="002F7EDB">
        <w:t xml:space="preserve"> Александр Васильевич (зав. кафедрой высшей нервной деятельности Биологического факультета МГУ)</w:t>
      </w:r>
    </w:p>
    <w:p w:rsidR="00D4273F" w:rsidRDefault="00D4273F" w:rsidP="00D4273F">
      <w:pPr>
        <w:spacing w:line="360" w:lineRule="auto"/>
        <w:jc w:val="both"/>
      </w:pPr>
      <w:r w:rsidRPr="002F7EDB">
        <w:t>В лекции будут освещены представления о клеточных и молекулярных механизмах, лежащих в основе приобретенного поведения и формирования памяти. В историческом аспекте будут рассмотрены нейронные механизмы условных рефлексов животных с разным уровнем организации нервной системы. На простых нейронных моделях будут рассмотрены внутриклеточные молекулярные каскады, обеспечивающие пластические перестройки в контактах между нейронами.</w:t>
      </w:r>
    </w:p>
    <w:p w:rsidR="00D4273F" w:rsidRDefault="00D4273F" w:rsidP="00D4273F">
      <w:pPr>
        <w:spacing w:line="360" w:lineRule="auto"/>
        <w:jc w:val="both"/>
      </w:pPr>
    </w:p>
    <w:p w:rsidR="00D4273F" w:rsidRPr="00BD1AB0" w:rsidRDefault="00D4273F" w:rsidP="00D4273F">
      <w:pPr>
        <w:spacing w:line="360" w:lineRule="auto"/>
      </w:pPr>
      <w:r w:rsidRPr="00BD1AB0">
        <w:rPr>
          <w:u w:val="single"/>
        </w:rPr>
        <w:t>Лекция № 1</w:t>
      </w:r>
      <w:r>
        <w:rPr>
          <w:u w:val="single"/>
        </w:rPr>
        <w:t>2</w:t>
      </w:r>
    </w:p>
    <w:p w:rsidR="00D4273F" w:rsidRPr="00BD1AB0" w:rsidRDefault="00D4273F" w:rsidP="00D4273F">
      <w:pPr>
        <w:spacing w:line="360" w:lineRule="auto"/>
        <w:jc w:val="both"/>
        <w:rPr>
          <w:b/>
        </w:rPr>
      </w:pPr>
      <w:r w:rsidRPr="00BD1AB0">
        <w:rPr>
          <w:b/>
        </w:rPr>
        <w:t>ПАТОЛОГИЯ НЕРВНОЙ СИСТЕМЫ</w:t>
      </w:r>
    </w:p>
    <w:p w:rsidR="00D4273F" w:rsidRPr="00BD1AB0" w:rsidRDefault="00D4273F" w:rsidP="00D4273F">
      <w:pPr>
        <w:spacing w:after="120" w:line="360" w:lineRule="auto"/>
        <w:jc w:val="both"/>
      </w:pPr>
      <w:r w:rsidRPr="00BD1AB0">
        <w:t>Лектор – д.б.н., доцент Панкова Наталия Борисовна (</w:t>
      </w:r>
      <w:proofErr w:type="spellStart"/>
      <w:r>
        <w:t>г.н.с</w:t>
      </w:r>
      <w:proofErr w:type="spellEnd"/>
      <w:r>
        <w:t>. лаборатории физико-химической и экологической патофизиологии, Научно-исследовательский институт общей патологии и патофизиологии</w:t>
      </w:r>
      <w:r w:rsidRPr="00BD1AB0">
        <w:t>)</w:t>
      </w:r>
    </w:p>
    <w:p w:rsidR="00D4273F" w:rsidRDefault="00D4273F" w:rsidP="00D4273F">
      <w:pPr>
        <w:spacing w:line="360" w:lineRule="auto"/>
        <w:jc w:val="both"/>
      </w:pPr>
      <w:r w:rsidRPr="00666FAD">
        <w:lastRenderedPageBreak/>
        <w:t>Предполагается рассмотреть этиологию, механизмы повреждения нервной системы и принципы их компенсации. Будут рассмотрены наиболее распространённые виды расстройств движений, нарушений чувствительности, расстройств нервной трофики тканей-мишеней, нарушения высшей нервной деятельности и вегетативных функций. Будут представлены современные средства и методы моделирования ряда патологических состояний нервной системы (эпилепсия, депрессия, болезнь Паркинсона)</w:t>
      </w:r>
    </w:p>
    <w:p w:rsidR="00D4273F" w:rsidRDefault="00D4273F" w:rsidP="00D4273F">
      <w:pPr>
        <w:spacing w:line="360" w:lineRule="auto"/>
        <w:jc w:val="both"/>
      </w:pPr>
    </w:p>
    <w:p w:rsidR="00D4273F" w:rsidRPr="00B54436" w:rsidRDefault="00D4273F" w:rsidP="00D4273F">
      <w:pPr>
        <w:spacing w:line="360" w:lineRule="auto"/>
      </w:pPr>
      <w:r w:rsidRPr="00500CB7">
        <w:rPr>
          <w:u w:val="single"/>
        </w:rPr>
        <w:t>Лекция № 13</w:t>
      </w:r>
    </w:p>
    <w:p w:rsidR="00D4273F" w:rsidRPr="00E048E0" w:rsidRDefault="00D4273F" w:rsidP="00D4273F">
      <w:pPr>
        <w:spacing w:line="360" w:lineRule="auto"/>
        <w:jc w:val="both"/>
        <w:rPr>
          <w:b/>
        </w:rPr>
      </w:pPr>
      <w:r w:rsidRPr="00500CB7">
        <w:rPr>
          <w:b/>
        </w:rPr>
        <w:t>МЫШЛЕНИЕ ЖИВОТНЫХ: ФОРМИРОВАНИЕ ПОНЯТИЙ И ИСПОЛЬЗОВАНИЕ СИМВОЛОВ</w:t>
      </w:r>
    </w:p>
    <w:p w:rsidR="00D4273F" w:rsidRDefault="00D4273F" w:rsidP="00D4273F">
      <w:pPr>
        <w:spacing w:after="120" w:line="360" w:lineRule="auto"/>
        <w:jc w:val="both"/>
      </w:pPr>
      <w:r w:rsidRPr="00B54436">
        <w:t>Лектор –</w:t>
      </w:r>
      <w:r>
        <w:t xml:space="preserve"> </w:t>
      </w:r>
      <w:proofErr w:type="spellStart"/>
      <w:r w:rsidRPr="004F02FE">
        <w:t>в.н.с</w:t>
      </w:r>
      <w:proofErr w:type="spellEnd"/>
      <w:r w:rsidRPr="004F02FE">
        <w:t xml:space="preserve">. </w:t>
      </w:r>
      <w:r w:rsidRPr="00E048E0">
        <w:t>Смирнова Анна Анатольевна</w:t>
      </w:r>
      <w:r w:rsidRPr="004F02FE">
        <w:t xml:space="preserve"> (каф</w:t>
      </w:r>
      <w:r>
        <w:t>едра</w:t>
      </w:r>
      <w:r w:rsidRPr="004F02FE">
        <w:t xml:space="preserve"> высшей нервной деятельности Биологического факультета МГУ)</w:t>
      </w:r>
    </w:p>
    <w:p w:rsidR="00D4273F" w:rsidRDefault="00D4273F" w:rsidP="00D4273F">
      <w:pPr>
        <w:spacing w:line="360" w:lineRule="auto"/>
        <w:jc w:val="both"/>
      </w:pPr>
      <w:r>
        <w:t>В лекции будут рассмотрены современные представления о мышлении животных и методах его исследования. Одной из форм мышления является формирование понятий. Будут представлены данные о способности животных формировать понятия и связывать их символами. Подобные способности, которыми вероятно обладали и древние гоминиды, можно рассматривать как когнитивную предпосылку формирования языка человека</w:t>
      </w:r>
      <w:r w:rsidRPr="00E048E0">
        <w:t>.</w:t>
      </w:r>
    </w:p>
    <w:p w:rsidR="00D4273F" w:rsidRDefault="00D4273F" w:rsidP="00D4273F">
      <w:pPr>
        <w:spacing w:line="360" w:lineRule="auto"/>
        <w:jc w:val="both"/>
      </w:pPr>
    </w:p>
    <w:p w:rsidR="00D4273F" w:rsidRPr="00BC54E8" w:rsidRDefault="00D4273F" w:rsidP="00D4273F">
      <w:pPr>
        <w:spacing w:after="120" w:line="348" w:lineRule="auto"/>
        <w:jc w:val="both"/>
      </w:pPr>
      <w:r w:rsidRPr="00BC54E8">
        <w:rPr>
          <w:b/>
        </w:rPr>
        <w:t>ВОПРОСЫ К ЗАЧЕТУ ПО КУРСУ: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называется наука, изучающая клеточное строение нервной системы?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Какие отростки имеют нервные клетки?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Каковы особенности строения и функций нейронов?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происходит передача сигнала между нейронами?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Какова роль клеток нейроглии при взаимодействии с нейронами?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Почему не делятся нейроны во взрослом мозге?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Кто автор метода окраски нервных клеток солями серебра?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Какие методы изучения поведения животных Вы знаете?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В чем заключаются сильные и слабые стороны метода функциональной магнитно-резонансной томографии при изучении головного мозга человека?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Что такое интерфейс мозг-компьютер и какие виды таких интерфейсов существуют?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Электроэнцефалография. Каковы физические и биологические основы данного метода? Для чего он применяется?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proofErr w:type="spellStart"/>
      <w:r>
        <w:t>Оптогенетика</w:t>
      </w:r>
      <w:proofErr w:type="spellEnd"/>
      <w:r>
        <w:t>. Каковы физические и биологические основы данного метода? Для чего он применяется?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lastRenderedPageBreak/>
        <w:t>По какому принципу организована нервная система кишечнополостных животных (гидры)?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Чем отличается нервная система насекомых от таковой у других беспозвоночных?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Каким образом установили, что ретикулярная формация является «активирующей системой мозга»?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Из каких структурно-функциональных звеньев состоит рефлекторная дуга?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называется процесс синтеза нервными клетками гормонов и выброс их в кровь?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Что показали опыты со стимуляцией подкорковых структур (гипоталамуса) электрическим током? 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Что понимают под термином «анализатор»? 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Чем отличаются симптомы поражения сенсорных областей коры от симптомов поражения ассоциативных полей?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С какой частью мозга человека связано заболевание </w:t>
      </w:r>
      <w:proofErr w:type="spellStart"/>
      <w:r>
        <w:t>прозопагнозия</w:t>
      </w:r>
      <w:proofErr w:type="spellEnd"/>
      <w:r>
        <w:t xml:space="preserve"> (</w:t>
      </w:r>
      <w:proofErr w:type="spellStart"/>
      <w:r>
        <w:t>неузнавание</w:t>
      </w:r>
      <w:proofErr w:type="spellEnd"/>
      <w:r>
        <w:t xml:space="preserve"> лиц)?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Перечислите основные сенсорные модальности.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В чем состоит различие между рецепторами и органами чувств?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Опишите принципы кодирования сенсорных сигналов в нервной системе.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D246CF">
        <w:t>Основные понятия и законы психофизики</w:t>
      </w:r>
      <w:r>
        <w:t xml:space="preserve">. 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Опишите общие принципы анализа сенсорной информации в центральной нервной системе.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Перечислите важнейшие зоны коры больших полушарий, вовлеченные в реализацию высших когнитивных функций.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>Укажите экспериментальные подходы к психофизиологическому изучению высших когнитивных функций.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>Восходящие и нисходящие процессы.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>Автоматические и контролируемые процессы.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>Эксплицитное и имплицитное решение задач.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 xml:space="preserve">Когнитивный контроль и </w:t>
      </w:r>
      <w:proofErr w:type="spellStart"/>
      <w:r w:rsidRPr="0035728B">
        <w:t>детекция</w:t>
      </w:r>
      <w:proofErr w:type="spellEnd"/>
      <w:r w:rsidRPr="0035728B">
        <w:t xml:space="preserve"> конфликтов.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 xml:space="preserve">Рабочая память. Декларативная и </w:t>
      </w:r>
      <w:proofErr w:type="spellStart"/>
      <w:r w:rsidRPr="0035728B">
        <w:t>недекларативная</w:t>
      </w:r>
      <w:proofErr w:type="spellEnd"/>
      <w:r w:rsidRPr="0035728B">
        <w:t xml:space="preserve"> память.</w:t>
      </w:r>
    </w:p>
    <w:p w:rsidR="00D4273F" w:rsidRPr="0035728B" w:rsidRDefault="00D4273F" w:rsidP="00D4273F">
      <w:pPr>
        <w:numPr>
          <w:ilvl w:val="0"/>
          <w:numId w:val="1"/>
        </w:numPr>
        <w:spacing w:line="360" w:lineRule="auto"/>
        <w:jc w:val="both"/>
      </w:pPr>
      <w:r w:rsidRPr="0035728B">
        <w:t>Какова роль движений глаз в обеспечении зрительных функций?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Какие мозговые механизмы регуляции движений глаз?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зависят параметры движений глаз от зрительной задачи?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Сеченов утверждал, что рефлексы головного мозга состоят из 3-х звеньев. Какие это звенья?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Чем условные рефлексы отличаются от безусловных?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lastRenderedPageBreak/>
        <w:t>В чем заключаются отличия классических условных рефлексов от инструментальных условных рефлексов?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Опишите опыт </w:t>
      </w:r>
      <w:proofErr w:type="spellStart"/>
      <w:r>
        <w:t>Торндайка</w:t>
      </w:r>
      <w:proofErr w:type="spellEnd"/>
      <w:r>
        <w:t xml:space="preserve"> с «проблемной клеткой». Какие закономерности научения позволил выявить данный опыт?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Какие эксперименты привели к тому, что основную концепцию бихевиоризма пришлось пересмотреть?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Какова структура поведенческого акта согласно представлениям этологов?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Как </w:t>
      </w:r>
      <w:proofErr w:type="spellStart"/>
      <w:r>
        <w:t>Тинберген</w:t>
      </w:r>
      <w:proofErr w:type="spellEnd"/>
      <w:r>
        <w:t xml:space="preserve"> выявил, что является стимулом, вызывающим агрессивное поведение у самца </w:t>
      </w:r>
      <w:proofErr w:type="spellStart"/>
      <w:r>
        <w:t>трехиглой</w:t>
      </w:r>
      <w:proofErr w:type="spellEnd"/>
      <w:r>
        <w:t xml:space="preserve"> колюшки?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Перечислите не менее 3-х признаков фиксированных комплексов действий.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Что такое импринтинг? Приведите примеры.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Чем рассудочная деятельность животных отличается от других категорий поведения?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Какие контакты между нейронами лежат в основе пластичности мозга?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Какова связь между теорией И.П. Павлова и современными представлениями о клеточных механизмах обучения и памяти?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Каковы основные процессы, обеспечивающие пластичность мозга?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 xml:space="preserve">Нарушения работы каких структур головного мозга могут вызвать </w:t>
      </w:r>
      <w:proofErr w:type="spellStart"/>
      <w:r>
        <w:t>гипокинетические</w:t>
      </w:r>
      <w:proofErr w:type="spellEnd"/>
      <w:r>
        <w:t xml:space="preserve"> расстройства?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Что лежит в основе нейрогенной боли?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создать экспериментальную модель невроза?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Каковы нейрофизиологические механизмы развития болезни Паркинсона?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Дайте определение мышления. Какой методический прием позволяет исследовать мышление животных, а не только их способность к обучению?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При помощи каких экспериментальных процедур можно исследовать способность животных к обобщению и формированию понятий? Какие два разных уровня обобщения выявлены при помощи этих методов?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Как выяснить, с чем именно животное связало усвоенные символы: с набором конкретных стимулов, использованных при обучении, или с понятием?</w:t>
      </w:r>
    </w:p>
    <w:p w:rsidR="00D4273F" w:rsidRDefault="00D4273F" w:rsidP="00D4273F">
      <w:pPr>
        <w:numPr>
          <w:ilvl w:val="0"/>
          <w:numId w:val="1"/>
        </w:numPr>
        <w:spacing w:line="360" w:lineRule="auto"/>
        <w:jc w:val="both"/>
      </w:pPr>
      <w:r>
        <w:t>Перечислите признаки, характеризующие коммуникативные системы животных (первую сигнальную систему). Перечислите свойства языка человека (второй сигнальной системы). В чем отличие языка человека от коммуникативных систем других животных?</w:t>
      </w:r>
    </w:p>
    <w:p w:rsidR="004D145B" w:rsidRDefault="004D145B"/>
    <w:sectPr w:rsidR="004D145B" w:rsidSect="007136B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CF" w:rsidRDefault="008321CF">
      <w:r>
        <w:separator/>
      </w:r>
    </w:p>
  </w:endnote>
  <w:endnote w:type="continuationSeparator" w:id="0">
    <w:p w:rsidR="008321CF" w:rsidRDefault="0083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BB" w:rsidRDefault="00D4273F" w:rsidP="00F6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70BB" w:rsidRDefault="008321CF" w:rsidP="001736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BB" w:rsidRDefault="00D4273F" w:rsidP="00F6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BB4">
      <w:rPr>
        <w:rStyle w:val="a6"/>
        <w:noProof/>
      </w:rPr>
      <w:t>8</w:t>
    </w:r>
    <w:r>
      <w:rPr>
        <w:rStyle w:val="a6"/>
      </w:rPr>
      <w:fldChar w:fldCharType="end"/>
    </w:r>
  </w:p>
  <w:p w:rsidR="00EC70BB" w:rsidRDefault="008321CF" w:rsidP="001736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CF" w:rsidRDefault="008321CF">
      <w:r>
        <w:separator/>
      </w:r>
    </w:p>
  </w:footnote>
  <w:footnote w:type="continuationSeparator" w:id="0">
    <w:p w:rsidR="008321CF" w:rsidRDefault="0083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937EE"/>
    <w:multiLevelType w:val="hybridMultilevel"/>
    <w:tmpl w:val="A4DE4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3F"/>
    <w:rsid w:val="004D145B"/>
    <w:rsid w:val="00822BB4"/>
    <w:rsid w:val="008321CF"/>
    <w:rsid w:val="00B55534"/>
    <w:rsid w:val="00D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CC99-7083-4087-BDC9-6430C9C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273F"/>
    <w:rPr>
      <w:color w:val="0000FF"/>
      <w:u w:val="single"/>
    </w:rPr>
  </w:style>
  <w:style w:type="paragraph" w:styleId="a4">
    <w:name w:val="footer"/>
    <w:basedOn w:val="a"/>
    <w:link w:val="a5"/>
    <w:rsid w:val="00D42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2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4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ia@neurobi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2</cp:revision>
  <dcterms:created xsi:type="dcterms:W3CDTF">2017-05-03T13:00:00Z</dcterms:created>
  <dcterms:modified xsi:type="dcterms:W3CDTF">2017-05-04T16:00:00Z</dcterms:modified>
</cp:coreProperties>
</file>