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212D" w14:textId="77777777" w:rsidR="00A75DB3" w:rsidRDefault="00A75DB3" w:rsidP="005C7043">
      <w:pPr>
        <w:rPr>
          <w:rFonts w:ascii="Times New Roman" w:hAnsi="Times New Roman" w:cs="Times New Roman"/>
        </w:rPr>
      </w:pPr>
    </w:p>
    <w:p w14:paraId="302C514A" w14:textId="77777777" w:rsidR="00A75DB3" w:rsidRPr="00D82B19" w:rsidRDefault="00A75DB3" w:rsidP="00B82415">
      <w:pPr>
        <w:rPr>
          <w:rFonts w:ascii="Times New Roman" w:hAnsi="Times New Roman" w:cs="Times New Roman"/>
          <w:b/>
          <w:bCs/>
        </w:rPr>
      </w:pPr>
      <w:r w:rsidRPr="00D82B19">
        <w:rPr>
          <w:rFonts w:ascii="Times New Roman" w:hAnsi="Times New Roman" w:cs="Times New Roman"/>
          <w:b/>
          <w:bCs/>
        </w:rPr>
        <w:t>Вопросы к зачёту</w:t>
      </w:r>
    </w:p>
    <w:p w14:paraId="2F374AB1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1. Основные этапы развития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и коммуникаций в XX в.</w:t>
      </w:r>
    </w:p>
    <w:p w14:paraId="773934B9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2. Основные элементы </w:t>
      </w:r>
      <w:proofErr w:type="spellStart"/>
      <w:r w:rsidRPr="00D82B19">
        <w:rPr>
          <w:rFonts w:ascii="Times New Roman" w:hAnsi="Times New Roman" w:cs="Times New Roman"/>
        </w:rPr>
        <w:t>медиасистемы</w:t>
      </w:r>
      <w:proofErr w:type="spellEnd"/>
      <w:r w:rsidRPr="00D82B19">
        <w:rPr>
          <w:rFonts w:ascii="Times New Roman" w:hAnsi="Times New Roman" w:cs="Times New Roman"/>
        </w:rPr>
        <w:t>, их взаимодействие (на примере любой страны, региона)</w:t>
      </w:r>
    </w:p>
    <w:p w14:paraId="68A8A7E6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3. Примеры классификации </w:t>
      </w:r>
      <w:proofErr w:type="spellStart"/>
      <w:r w:rsidRPr="00D82B19">
        <w:rPr>
          <w:rFonts w:ascii="Times New Roman" w:hAnsi="Times New Roman" w:cs="Times New Roman"/>
        </w:rPr>
        <w:t>медиасистем</w:t>
      </w:r>
      <w:proofErr w:type="spellEnd"/>
      <w:r w:rsidRPr="00D82B19">
        <w:rPr>
          <w:rFonts w:ascii="Times New Roman" w:hAnsi="Times New Roman" w:cs="Times New Roman"/>
        </w:rPr>
        <w:t xml:space="preserve"> (на примере нескольких моделей)</w:t>
      </w:r>
    </w:p>
    <w:p w14:paraId="293E04CA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4. Особенности функционирования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Западной Европе на современном этапе (на примере 2-3 стран)</w:t>
      </w:r>
    </w:p>
    <w:p w14:paraId="4B4A71E1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5. Особенности функционирования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ЦЮВЕ на современном этапе (на примере 2-3 стран)</w:t>
      </w:r>
    </w:p>
    <w:p w14:paraId="01FF9CEF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6. Особенности функционирования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Северной Европе на современном этапе (на примере 2-3 стран)</w:t>
      </w:r>
    </w:p>
    <w:p w14:paraId="46342848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7. Основные характеристики американской </w:t>
      </w:r>
      <w:proofErr w:type="spellStart"/>
      <w:r w:rsidRPr="00D82B19">
        <w:rPr>
          <w:rFonts w:ascii="Times New Roman" w:hAnsi="Times New Roman" w:cs="Times New Roman"/>
        </w:rPr>
        <w:t>медиамодели</w:t>
      </w:r>
      <w:proofErr w:type="spellEnd"/>
    </w:p>
    <w:p w14:paraId="59FA397C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8. Основные характеристики китайской </w:t>
      </w:r>
      <w:proofErr w:type="spellStart"/>
      <w:r w:rsidRPr="00D82B19">
        <w:rPr>
          <w:rFonts w:ascii="Times New Roman" w:hAnsi="Times New Roman" w:cs="Times New Roman"/>
        </w:rPr>
        <w:t>медиамодели</w:t>
      </w:r>
      <w:proofErr w:type="spellEnd"/>
    </w:p>
    <w:p w14:paraId="6F7C2708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9. Особенности функционирования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регионе АТР (на примере 2-3 стран)</w:t>
      </w:r>
    </w:p>
    <w:p w14:paraId="08F247B5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10. Особенности функционирования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Латинской Америке (на примере 2 стран)</w:t>
      </w:r>
    </w:p>
    <w:p w14:paraId="51B5B083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>11. Основные отрасли креативных индустрий, их развитие в Европе</w:t>
      </w:r>
    </w:p>
    <w:p w14:paraId="42416F8D" w14:textId="77777777" w:rsidR="00A75DB3" w:rsidRPr="00D82B19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>12. Основные отрасли креативных индустрий, их развитие в Азии</w:t>
      </w:r>
    </w:p>
    <w:p w14:paraId="63614585" w14:textId="77777777" w:rsidR="00A75DB3" w:rsidRPr="001F5F58" w:rsidRDefault="00A75DB3" w:rsidP="00B82415">
      <w:pPr>
        <w:rPr>
          <w:rFonts w:ascii="Times New Roman" w:hAnsi="Times New Roman" w:cs="Times New Roman"/>
        </w:rPr>
      </w:pPr>
      <w:r w:rsidRPr="00D82B19">
        <w:rPr>
          <w:rFonts w:ascii="Times New Roman" w:hAnsi="Times New Roman" w:cs="Times New Roman"/>
        </w:rPr>
        <w:t xml:space="preserve">13. Роль </w:t>
      </w:r>
      <w:proofErr w:type="spellStart"/>
      <w:r w:rsidRPr="00D82B19">
        <w:rPr>
          <w:rFonts w:ascii="Times New Roman" w:hAnsi="Times New Roman" w:cs="Times New Roman"/>
        </w:rPr>
        <w:t>массмедиа</w:t>
      </w:r>
      <w:proofErr w:type="spellEnd"/>
      <w:r w:rsidRPr="00D82B19">
        <w:rPr>
          <w:rFonts w:ascii="Times New Roman" w:hAnsi="Times New Roman" w:cs="Times New Roman"/>
        </w:rPr>
        <w:t xml:space="preserve"> в конструировании региона</w:t>
      </w:r>
    </w:p>
    <w:p w14:paraId="3B8D20B3" w14:textId="77777777" w:rsidR="00A75DB3" w:rsidRPr="001F5F58" w:rsidRDefault="00A75DB3" w:rsidP="005C7043">
      <w:pPr>
        <w:rPr>
          <w:rFonts w:ascii="Times New Roman" w:hAnsi="Times New Roman" w:cs="Times New Roman"/>
        </w:rPr>
      </w:pPr>
    </w:p>
    <w:p w14:paraId="26717FE7" w14:textId="77777777" w:rsidR="00A75DB3" w:rsidRDefault="00A75DB3" w:rsidP="005C70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43"/>
    <w:rsid w:val="000017EF"/>
    <w:rsid w:val="000A169C"/>
    <w:rsid w:val="00147D8B"/>
    <w:rsid w:val="001B494C"/>
    <w:rsid w:val="001F5F58"/>
    <w:rsid w:val="005C7043"/>
    <w:rsid w:val="00A75DB3"/>
    <w:rsid w:val="00D82B19"/>
    <w:rsid w:val="00E970D9"/>
    <w:rsid w:val="00E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98C7"/>
  <w15:chartTrackingRefBased/>
  <w15:docId w15:val="{09D43137-74DE-D742-8702-3148462C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Самсонова</dc:creator>
  <cp:keywords/>
  <dc:description/>
  <cp:lastModifiedBy>Мачина Анна Александровна</cp:lastModifiedBy>
  <cp:revision>2</cp:revision>
  <dcterms:created xsi:type="dcterms:W3CDTF">2023-12-18T09:11:00Z</dcterms:created>
  <dcterms:modified xsi:type="dcterms:W3CDTF">2023-12-18T09:11:00Z</dcterms:modified>
</cp:coreProperties>
</file>