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9" w:rsidRPr="002B540E" w:rsidRDefault="008263B9" w:rsidP="008263B9">
      <w:pPr>
        <w:spacing w:line="276" w:lineRule="auto"/>
        <w:jc w:val="center"/>
        <w:rPr>
          <w:b/>
          <w:sz w:val="28"/>
          <w:szCs w:val="36"/>
        </w:rPr>
      </w:pPr>
      <w:r w:rsidRPr="002B540E">
        <w:rPr>
          <w:b/>
          <w:sz w:val="28"/>
          <w:szCs w:val="36"/>
        </w:rPr>
        <w:t>МОСКОВСКИЙ ГОСУДАРСТВЕННЫЙ УНИВЕРСИТЕТ</w:t>
      </w:r>
    </w:p>
    <w:p w:rsidR="008263B9" w:rsidRPr="002B540E" w:rsidRDefault="008263B9" w:rsidP="008263B9">
      <w:pPr>
        <w:spacing w:line="276" w:lineRule="auto"/>
        <w:jc w:val="center"/>
        <w:rPr>
          <w:b/>
          <w:sz w:val="28"/>
          <w:szCs w:val="36"/>
        </w:rPr>
      </w:pPr>
      <w:r w:rsidRPr="002B540E">
        <w:rPr>
          <w:b/>
          <w:sz w:val="28"/>
          <w:szCs w:val="36"/>
        </w:rPr>
        <w:t>ИМЕНИ М.В. ЛОМОНОСОВА</w:t>
      </w:r>
    </w:p>
    <w:p w:rsidR="008263B9" w:rsidRPr="002B540E" w:rsidRDefault="008263B9" w:rsidP="008263B9">
      <w:pPr>
        <w:spacing w:line="276" w:lineRule="auto"/>
        <w:jc w:val="center"/>
        <w:rPr>
          <w:b/>
          <w:szCs w:val="32"/>
        </w:rPr>
      </w:pPr>
      <w:r w:rsidRPr="002B540E">
        <w:rPr>
          <w:b/>
          <w:szCs w:val="32"/>
        </w:rPr>
        <w:t>Факультет государственного управления</w:t>
      </w:r>
    </w:p>
    <w:p w:rsidR="008263B9" w:rsidRPr="002B540E" w:rsidRDefault="008263B9" w:rsidP="008263B9">
      <w:pPr>
        <w:spacing w:line="276" w:lineRule="auto"/>
        <w:jc w:val="center"/>
        <w:rPr>
          <w:b/>
          <w:szCs w:val="32"/>
        </w:rPr>
      </w:pPr>
      <w:r w:rsidRPr="002B540E">
        <w:rPr>
          <w:b/>
          <w:szCs w:val="32"/>
        </w:rPr>
        <w:t>Кафедра регионального и муниципального управления</w:t>
      </w:r>
    </w:p>
    <w:p w:rsidR="008263B9" w:rsidRPr="002B540E" w:rsidRDefault="008263B9" w:rsidP="008263B9">
      <w:pPr>
        <w:spacing w:line="276" w:lineRule="auto"/>
        <w:rPr>
          <w:sz w:val="32"/>
          <w:szCs w:val="40"/>
        </w:rPr>
      </w:pPr>
    </w:p>
    <w:p w:rsidR="008263B9" w:rsidRPr="002B540E" w:rsidRDefault="008263B9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8263B9" w:rsidRDefault="008263B9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2B540E" w:rsidRPr="002B540E" w:rsidRDefault="002B540E" w:rsidP="008263B9">
      <w:pPr>
        <w:tabs>
          <w:tab w:val="left" w:pos="5670"/>
        </w:tabs>
        <w:spacing w:line="276" w:lineRule="auto"/>
        <w:ind w:left="5670" w:hanging="567"/>
        <w:rPr>
          <w:sz w:val="32"/>
          <w:szCs w:val="40"/>
        </w:rPr>
      </w:pPr>
    </w:p>
    <w:p w:rsidR="00BF6FB9" w:rsidRDefault="008263B9" w:rsidP="008263B9">
      <w:pPr>
        <w:spacing w:line="276" w:lineRule="auto"/>
        <w:jc w:val="center"/>
        <w:rPr>
          <w:b/>
          <w:caps/>
          <w:sz w:val="28"/>
          <w:szCs w:val="36"/>
        </w:rPr>
      </w:pPr>
      <w:r w:rsidRPr="002B540E">
        <w:rPr>
          <w:b/>
          <w:caps/>
          <w:sz w:val="28"/>
          <w:szCs w:val="36"/>
        </w:rPr>
        <w:t xml:space="preserve">Рабочая программа </w:t>
      </w:r>
    </w:p>
    <w:p w:rsidR="00BF6FB9" w:rsidRDefault="00BF6FB9" w:rsidP="008263B9">
      <w:pPr>
        <w:spacing w:line="276" w:lineRule="auto"/>
        <w:jc w:val="center"/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МЕЖФАКУЛЬТЕТСКОГО УЧЕБНОГО КУРСА</w:t>
      </w:r>
    </w:p>
    <w:p w:rsidR="00BF6FB9" w:rsidRDefault="008263B9" w:rsidP="008263B9">
      <w:pPr>
        <w:spacing w:line="276" w:lineRule="auto"/>
        <w:jc w:val="center"/>
        <w:rPr>
          <w:b/>
          <w:caps/>
          <w:sz w:val="28"/>
          <w:szCs w:val="36"/>
        </w:rPr>
      </w:pPr>
      <w:r w:rsidRPr="002B540E">
        <w:rPr>
          <w:b/>
          <w:caps/>
          <w:sz w:val="28"/>
          <w:szCs w:val="36"/>
        </w:rPr>
        <w:t>«</w:t>
      </w:r>
      <w:r w:rsidR="009C2124" w:rsidRPr="002B540E">
        <w:rPr>
          <w:b/>
          <w:caps/>
          <w:sz w:val="28"/>
          <w:szCs w:val="36"/>
        </w:rPr>
        <w:t>КРЕАТИВНЫЕ ИНДУСТРИ В РОССиИ И В МИРЕ</w:t>
      </w:r>
      <w:r w:rsidRPr="002B540E">
        <w:rPr>
          <w:b/>
          <w:caps/>
          <w:sz w:val="28"/>
          <w:szCs w:val="36"/>
        </w:rPr>
        <w:t xml:space="preserve">» </w:t>
      </w:r>
    </w:p>
    <w:p w:rsidR="00BF6FB9" w:rsidRDefault="00BF6FB9" w:rsidP="008263B9">
      <w:pPr>
        <w:spacing w:line="276" w:lineRule="auto"/>
        <w:jc w:val="center"/>
        <w:rPr>
          <w:b/>
          <w:caps/>
          <w:sz w:val="28"/>
          <w:szCs w:val="36"/>
        </w:rPr>
      </w:pPr>
    </w:p>
    <w:p w:rsidR="00BF6FB9" w:rsidRDefault="00BF6FB9" w:rsidP="008263B9">
      <w:pPr>
        <w:spacing w:line="276" w:lineRule="auto"/>
        <w:jc w:val="center"/>
        <w:rPr>
          <w:b/>
          <w:caps/>
          <w:sz w:val="28"/>
          <w:szCs w:val="36"/>
        </w:rPr>
      </w:pPr>
    </w:p>
    <w:p w:rsidR="00BD6679" w:rsidRPr="002B540E" w:rsidRDefault="008263B9" w:rsidP="008263B9">
      <w:pPr>
        <w:spacing w:line="276" w:lineRule="auto"/>
        <w:jc w:val="center"/>
        <w:rPr>
          <w:b/>
          <w:caps/>
          <w:sz w:val="28"/>
          <w:szCs w:val="36"/>
        </w:rPr>
      </w:pPr>
      <w:r w:rsidRPr="002B540E">
        <w:rPr>
          <w:b/>
          <w:caps/>
          <w:sz w:val="28"/>
          <w:szCs w:val="36"/>
        </w:rPr>
        <w:t>Автор: ЛОГУНЦОВА ИРИНА ВЯЧЕСЛАВОВНА</w:t>
      </w:r>
    </w:p>
    <w:p w:rsidR="008263B9" w:rsidRPr="002B540E" w:rsidRDefault="008263B9" w:rsidP="008263B9">
      <w:pPr>
        <w:spacing w:line="276" w:lineRule="auto"/>
        <w:jc w:val="center"/>
        <w:rPr>
          <w:b/>
          <w:caps/>
          <w:sz w:val="18"/>
          <w:szCs w:val="22"/>
        </w:rPr>
      </w:pPr>
    </w:p>
    <w:p w:rsidR="002B540E" w:rsidRPr="002B540E" w:rsidRDefault="002B540E" w:rsidP="008263B9">
      <w:pPr>
        <w:spacing w:line="276" w:lineRule="auto"/>
        <w:jc w:val="center"/>
        <w:rPr>
          <w:b/>
          <w:caps/>
          <w:sz w:val="18"/>
          <w:szCs w:val="22"/>
        </w:rPr>
      </w:pPr>
    </w:p>
    <w:p w:rsidR="002B540E" w:rsidRPr="002B540E" w:rsidRDefault="002B540E" w:rsidP="008263B9">
      <w:pPr>
        <w:spacing w:line="276" w:lineRule="auto"/>
        <w:jc w:val="center"/>
        <w:rPr>
          <w:b/>
          <w:caps/>
          <w:sz w:val="18"/>
          <w:szCs w:val="22"/>
        </w:rPr>
      </w:pPr>
    </w:p>
    <w:p w:rsidR="002B540E" w:rsidRPr="002B540E" w:rsidRDefault="002B540E" w:rsidP="008263B9">
      <w:pPr>
        <w:spacing w:line="276" w:lineRule="auto"/>
        <w:jc w:val="center"/>
        <w:rPr>
          <w:b/>
          <w:caps/>
          <w:sz w:val="18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</w:p>
    <w:p w:rsidR="002B540E" w:rsidRPr="008263B9" w:rsidRDefault="002B540E" w:rsidP="008263B9">
      <w:pPr>
        <w:spacing w:line="276" w:lineRule="auto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Москва, 202</w:t>
      </w:r>
      <w:r w:rsidR="00BF6FB9">
        <w:rPr>
          <w:b/>
          <w:caps/>
          <w:sz w:val="22"/>
          <w:szCs w:val="22"/>
        </w:rPr>
        <w:t>3</w:t>
      </w:r>
      <w:r>
        <w:rPr>
          <w:b/>
          <w:caps/>
          <w:sz w:val="22"/>
          <w:szCs w:val="22"/>
        </w:rPr>
        <w:t xml:space="preserve"> год</w:t>
      </w:r>
    </w:p>
    <w:p w:rsidR="008263B9" w:rsidRPr="008263B9" w:rsidRDefault="008263B9" w:rsidP="008263B9">
      <w:pPr>
        <w:pageBreakBefore/>
        <w:spacing w:line="276" w:lineRule="auto"/>
        <w:ind w:firstLine="0"/>
        <w:jc w:val="left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lastRenderedPageBreak/>
        <w:t>I</w:t>
      </w:r>
      <w:r w:rsidRPr="008263B9">
        <w:rPr>
          <w:b/>
          <w:sz w:val="22"/>
          <w:szCs w:val="22"/>
        </w:rPr>
        <w:t>. Название дисциплины:</w:t>
      </w:r>
    </w:p>
    <w:p w:rsidR="008263B9" w:rsidRPr="008263B9" w:rsidRDefault="009C2124" w:rsidP="008263B9">
      <w:pPr>
        <w:spacing w:line="276" w:lineRule="auto"/>
        <w:ind w:left="426" w:firstLine="0"/>
        <w:jc w:val="left"/>
        <w:rPr>
          <w:sz w:val="22"/>
          <w:szCs w:val="22"/>
        </w:rPr>
      </w:pPr>
      <w:r>
        <w:rPr>
          <w:sz w:val="22"/>
          <w:szCs w:val="22"/>
        </w:rPr>
        <w:t>Креативные индустрии в России и в мире</w:t>
      </w:r>
    </w:p>
    <w:p w:rsidR="008263B9" w:rsidRPr="008263B9" w:rsidRDefault="008263B9" w:rsidP="008263B9">
      <w:pPr>
        <w:spacing w:line="276" w:lineRule="auto"/>
        <w:ind w:left="426" w:firstLine="0"/>
        <w:jc w:val="left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ind w:left="426" w:firstLine="0"/>
        <w:jc w:val="left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II</w:t>
      </w:r>
      <w:r w:rsidRPr="008263B9">
        <w:rPr>
          <w:b/>
          <w:sz w:val="22"/>
          <w:szCs w:val="22"/>
        </w:rPr>
        <w:t xml:space="preserve">. Шифр дисциплины </w:t>
      </w:r>
    </w:p>
    <w:p w:rsidR="008263B9" w:rsidRPr="008263B9" w:rsidRDefault="008263B9" w:rsidP="008263B9">
      <w:pPr>
        <w:spacing w:line="276" w:lineRule="auto"/>
        <w:ind w:left="426" w:firstLine="0"/>
        <w:jc w:val="left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ind w:left="426" w:firstLine="0"/>
        <w:jc w:val="left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III</w:t>
      </w:r>
      <w:r w:rsidRPr="008263B9">
        <w:rPr>
          <w:b/>
          <w:sz w:val="22"/>
          <w:szCs w:val="22"/>
        </w:rPr>
        <w:t>. Цели и задачи дисциплины</w:t>
      </w:r>
    </w:p>
    <w:p w:rsidR="008263B9" w:rsidRPr="008263B9" w:rsidRDefault="008263B9" w:rsidP="008263B9">
      <w:pPr>
        <w:spacing w:line="276" w:lineRule="auto"/>
        <w:ind w:left="426" w:firstLine="0"/>
        <w:jc w:val="left"/>
        <w:rPr>
          <w:sz w:val="22"/>
          <w:szCs w:val="22"/>
        </w:rPr>
      </w:pPr>
    </w:p>
    <w:p w:rsidR="008263B9" w:rsidRPr="008263B9" w:rsidRDefault="008263B9" w:rsidP="008263B9">
      <w:pPr>
        <w:numPr>
          <w:ilvl w:val="0"/>
          <w:numId w:val="1"/>
        </w:numPr>
        <w:spacing w:line="276" w:lineRule="auto"/>
        <w:ind w:left="426" w:firstLine="0"/>
        <w:jc w:val="left"/>
        <w:rPr>
          <w:b/>
          <w:sz w:val="22"/>
          <w:szCs w:val="22"/>
        </w:rPr>
      </w:pPr>
      <w:r w:rsidRPr="008263B9">
        <w:rPr>
          <w:b/>
          <w:sz w:val="22"/>
          <w:szCs w:val="22"/>
        </w:rPr>
        <w:t>Цель изучения дисциплины:</w:t>
      </w:r>
    </w:p>
    <w:p w:rsidR="009C2124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 w:rsidRPr="008263B9">
        <w:rPr>
          <w:sz w:val="22"/>
          <w:szCs w:val="22"/>
        </w:rPr>
        <w:tab/>
        <w:t>Цели дисциплины: ф</w:t>
      </w:r>
      <w:r w:rsidRPr="008263B9">
        <w:rPr>
          <w:color w:val="000000"/>
          <w:sz w:val="22"/>
          <w:szCs w:val="22"/>
        </w:rPr>
        <w:t xml:space="preserve">ормирование у студентов теоретических знаний и практических навыков в области </w:t>
      </w:r>
      <w:r w:rsidR="009C2124">
        <w:rPr>
          <w:color w:val="000000"/>
          <w:sz w:val="22"/>
          <w:szCs w:val="22"/>
        </w:rPr>
        <w:t>управления креативными индустриями</w:t>
      </w:r>
      <w:r w:rsidR="009C2124">
        <w:rPr>
          <w:rFonts w:eastAsia="Petersburg-Regular"/>
          <w:sz w:val="22"/>
          <w:szCs w:val="22"/>
          <w:lang w:eastAsia="ru-RU"/>
        </w:rPr>
        <w:t xml:space="preserve"> как ядра креативной экономики</w:t>
      </w:r>
      <w:r w:rsidRPr="008263B9">
        <w:rPr>
          <w:rFonts w:eastAsia="Petersburg-Regular"/>
          <w:sz w:val="22"/>
          <w:szCs w:val="22"/>
          <w:lang w:eastAsia="ru-RU"/>
        </w:rPr>
        <w:t xml:space="preserve">, а также </w:t>
      </w:r>
      <w:r w:rsidR="009C2124">
        <w:rPr>
          <w:rFonts w:eastAsia="Petersburg-Regular"/>
          <w:sz w:val="22"/>
          <w:szCs w:val="22"/>
          <w:lang w:eastAsia="ru-RU"/>
        </w:rPr>
        <w:t xml:space="preserve">изучение их </w:t>
      </w:r>
      <w:r w:rsidRPr="008263B9">
        <w:rPr>
          <w:rFonts w:eastAsia="Petersburg-Regular"/>
          <w:sz w:val="22"/>
          <w:szCs w:val="22"/>
          <w:lang w:eastAsia="ru-RU"/>
        </w:rPr>
        <w:t>роли в социально-экономическ</w:t>
      </w:r>
      <w:r w:rsidR="009C2124">
        <w:rPr>
          <w:rFonts w:eastAsia="Petersburg-Regular"/>
          <w:sz w:val="22"/>
          <w:szCs w:val="22"/>
          <w:lang w:eastAsia="ru-RU"/>
        </w:rPr>
        <w:t>ом развитии современных городов и регионов.</w:t>
      </w:r>
    </w:p>
    <w:p w:rsidR="008263B9" w:rsidRPr="008263B9" w:rsidRDefault="008263B9" w:rsidP="008263B9">
      <w:pPr>
        <w:spacing w:line="276" w:lineRule="auto"/>
        <w:ind w:firstLine="0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ind w:firstLine="426"/>
        <w:rPr>
          <w:b/>
          <w:sz w:val="22"/>
          <w:szCs w:val="22"/>
        </w:rPr>
      </w:pPr>
      <w:r w:rsidRPr="008263B9">
        <w:rPr>
          <w:b/>
          <w:sz w:val="22"/>
          <w:szCs w:val="22"/>
        </w:rPr>
        <w:t>2. Задачи дисциплины</w:t>
      </w:r>
    </w:p>
    <w:p w:rsidR="008263B9" w:rsidRPr="008263B9" w:rsidRDefault="008263B9" w:rsidP="008263B9">
      <w:pPr>
        <w:spacing w:line="276" w:lineRule="auto"/>
        <w:ind w:firstLine="426"/>
        <w:rPr>
          <w:sz w:val="22"/>
          <w:szCs w:val="22"/>
        </w:rPr>
      </w:pPr>
      <w:r w:rsidRPr="008263B9">
        <w:rPr>
          <w:sz w:val="22"/>
          <w:szCs w:val="22"/>
        </w:rPr>
        <w:t xml:space="preserve">В ходе изучения дисциплины решаются задачи по формированию и развитию управленческих компетенций, в результате чего </w:t>
      </w:r>
      <w:proofErr w:type="gramStart"/>
      <w:r w:rsidRPr="008263B9">
        <w:rPr>
          <w:sz w:val="22"/>
          <w:szCs w:val="22"/>
        </w:rPr>
        <w:t>обучаемый</w:t>
      </w:r>
      <w:proofErr w:type="gramEnd"/>
      <w:r w:rsidRPr="008263B9">
        <w:rPr>
          <w:sz w:val="22"/>
          <w:szCs w:val="22"/>
        </w:rPr>
        <w:t xml:space="preserve"> должен:</w:t>
      </w:r>
    </w:p>
    <w:p w:rsidR="008263B9" w:rsidRPr="008263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sz w:val="22"/>
          <w:szCs w:val="22"/>
          <w:lang w:eastAsia="ru-RU"/>
        </w:rPr>
      </w:pPr>
      <w:r w:rsidRPr="008263B9">
        <w:rPr>
          <w:bCs/>
          <w:i/>
          <w:iCs/>
          <w:sz w:val="22"/>
          <w:szCs w:val="22"/>
          <w:lang w:eastAsia="ru-RU"/>
        </w:rPr>
        <w:t>Знать:</w:t>
      </w:r>
    </w:p>
    <w:p w:rsidR="009C2124" w:rsidRDefault="009C2124" w:rsidP="008263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sz w:val="22"/>
          <w:szCs w:val="22"/>
          <w:lang w:eastAsia="ru-RU"/>
        </w:rPr>
      </w:pPr>
      <w:r>
        <w:rPr>
          <w:rFonts w:eastAsia="Petersburg-Regular"/>
          <w:sz w:val="22"/>
          <w:szCs w:val="22"/>
          <w:lang w:eastAsia="ru-RU"/>
        </w:rPr>
        <w:t>Сущность понятий «креативные индустрии», «креативная экономка», «креативное предпринимат</w:t>
      </w:r>
      <w:r w:rsidR="005D267A">
        <w:rPr>
          <w:rFonts w:eastAsia="Petersburg-Regular"/>
          <w:sz w:val="22"/>
          <w:szCs w:val="22"/>
          <w:lang w:eastAsia="ru-RU"/>
        </w:rPr>
        <w:t>е</w:t>
      </w:r>
      <w:r>
        <w:rPr>
          <w:rFonts w:eastAsia="Petersburg-Regular"/>
          <w:sz w:val="22"/>
          <w:szCs w:val="22"/>
          <w:lang w:eastAsia="ru-RU"/>
        </w:rPr>
        <w:t>льство», «креативный кластер» и др.;</w:t>
      </w:r>
    </w:p>
    <w:p w:rsidR="005D267A" w:rsidRDefault="008263B9" w:rsidP="008263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sz w:val="22"/>
          <w:szCs w:val="22"/>
          <w:lang w:eastAsia="ru-RU"/>
        </w:rPr>
      </w:pPr>
      <w:r w:rsidRPr="008263B9">
        <w:rPr>
          <w:rFonts w:eastAsia="Petersburg-Regular"/>
          <w:sz w:val="22"/>
          <w:szCs w:val="22"/>
          <w:lang w:eastAsia="ru-RU"/>
        </w:rPr>
        <w:t>Основные принципы</w:t>
      </w:r>
      <w:r w:rsidR="005D267A">
        <w:rPr>
          <w:rFonts w:eastAsia="Petersburg-Regular"/>
          <w:sz w:val="22"/>
          <w:szCs w:val="22"/>
          <w:lang w:eastAsia="ru-RU"/>
        </w:rPr>
        <w:t xml:space="preserve"> и </w:t>
      </w:r>
      <w:r w:rsidRPr="008263B9">
        <w:rPr>
          <w:rFonts w:eastAsia="Petersburg-Regular"/>
          <w:sz w:val="22"/>
          <w:szCs w:val="22"/>
          <w:lang w:eastAsia="ru-RU"/>
        </w:rPr>
        <w:t>технологии</w:t>
      </w:r>
      <w:r w:rsidR="005D267A">
        <w:rPr>
          <w:rFonts w:eastAsia="Petersburg-Regular"/>
          <w:sz w:val="22"/>
          <w:szCs w:val="22"/>
          <w:lang w:eastAsia="ru-RU"/>
        </w:rPr>
        <w:t xml:space="preserve"> креативного бизнеса;</w:t>
      </w:r>
    </w:p>
    <w:p w:rsidR="005D267A" w:rsidRPr="005D267A" w:rsidRDefault="005D267A" w:rsidP="005D267A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eastAsia="Petersburg-Regular"/>
          <w:sz w:val="22"/>
          <w:szCs w:val="22"/>
          <w:lang w:eastAsia="ru-RU"/>
        </w:rPr>
      </w:pPr>
      <w:r>
        <w:rPr>
          <w:rFonts w:eastAsia="Petersburg-Regular"/>
          <w:sz w:val="22"/>
          <w:szCs w:val="22"/>
          <w:lang w:eastAsia="ru-RU"/>
        </w:rPr>
        <w:t xml:space="preserve">Лучшие практики в сфере поддержки </w:t>
      </w:r>
      <w:r w:rsidR="009C2124">
        <w:rPr>
          <w:rFonts w:eastAsia="Petersburg-Regular"/>
          <w:sz w:val="22"/>
          <w:szCs w:val="22"/>
          <w:lang w:eastAsia="ru-RU"/>
        </w:rPr>
        <w:t>креативных индустрий</w:t>
      </w:r>
      <w:r>
        <w:rPr>
          <w:rFonts w:eastAsia="Petersburg-Regular"/>
          <w:sz w:val="22"/>
          <w:szCs w:val="22"/>
          <w:lang w:eastAsia="ru-RU"/>
        </w:rPr>
        <w:t xml:space="preserve"> в различных странах.</w:t>
      </w:r>
    </w:p>
    <w:p w:rsidR="008263B9" w:rsidRPr="008263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sz w:val="22"/>
          <w:szCs w:val="22"/>
          <w:lang w:eastAsia="ru-RU"/>
        </w:rPr>
      </w:pPr>
      <w:r w:rsidRPr="008263B9">
        <w:rPr>
          <w:bCs/>
          <w:i/>
          <w:iCs/>
          <w:sz w:val="22"/>
          <w:szCs w:val="22"/>
          <w:lang w:eastAsia="ru-RU"/>
        </w:rPr>
        <w:t>Уметь:</w:t>
      </w:r>
    </w:p>
    <w:p w:rsidR="005D267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 w:rsidRPr="008263B9">
        <w:rPr>
          <w:rFonts w:eastAsia="Petersburg-Regular"/>
          <w:sz w:val="22"/>
          <w:szCs w:val="22"/>
          <w:lang w:eastAsia="ru-RU"/>
        </w:rPr>
        <w:t xml:space="preserve">- Определять </w:t>
      </w:r>
      <w:r w:rsidR="005D267A">
        <w:rPr>
          <w:rFonts w:eastAsia="Petersburg-Regular"/>
          <w:sz w:val="22"/>
          <w:szCs w:val="22"/>
          <w:lang w:eastAsia="ru-RU"/>
        </w:rPr>
        <w:t>экономические, социокультурные, средовые и другие эффекты развития культурных индустрий в конкретных городах и регионах;</w:t>
      </w:r>
    </w:p>
    <w:p w:rsidR="005D267A" w:rsidRDefault="005D267A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>
        <w:rPr>
          <w:rFonts w:eastAsia="Petersburg-Regular"/>
          <w:sz w:val="22"/>
          <w:szCs w:val="22"/>
          <w:lang w:eastAsia="ru-RU"/>
        </w:rPr>
        <w:t>- Проводить сравнительный анализ вклада креативных индустрий в общее развитие и процветание различных территорий.</w:t>
      </w:r>
    </w:p>
    <w:p w:rsidR="008263B9" w:rsidRPr="008263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bCs/>
          <w:i/>
          <w:iCs/>
          <w:sz w:val="22"/>
          <w:szCs w:val="22"/>
          <w:lang w:eastAsia="ru-RU"/>
        </w:rPr>
      </w:pPr>
      <w:r w:rsidRPr="008263B9">
        <w:rPr>
          <w:bCs/>
          <w:i/>
          <w:iCs/>
          <w:sz w:val="22"/>
          <w:szCs w:val="22"/>
          <w:lang w:eastAsia="ru-RU"/>
        </w:rPr>
        <w:t>Владеть:</w:t>
      </w:r>
    </w:p>
    <w:p w:rsidR="005D267A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 w:rsidRPr="008263B9">
        <w:rPr>
          <w:bCs/>
          <w:i/>
          <w:iCs/>
          <w:sz w:val="22"/>
          <w:szCs w:val="22"/>
          <w:lang w:eastAsia="ru-RU"/>
        </w:rPr>
        <w:t xml:space="preserve">- </w:t>
      </w:r>
      <w:r w:rsidRPr="008263B9">
        <w:rPr>
          <w:bCs/>
          <w:iCs/>
          <w:sz w:val="22"/>
          <w:szCs w:val="22"/>
          <w:lang w:eastAsia="ru-RU"/>
        </w:rPr>
        <w:t>Навыками</w:t>
      </w:r>
      <w:r w:rsidRPr="008263B9">
        <w:rPr>
          <w:rFonts w:eastAsia="Petersburg-Regular"/>
          <w:sz w:val="22"/>
          <w:szCs w:val="22"/>
          <w:lang w:eastAsia="ru-RU"/>
        </w:rPr>
        <w:t xml:space="preserve"> сбора информации, необходимой для</w:t>
      </w:r>
      <w:r w:rsidR="005D267A">
        <w:rPr>
          <w:rFonts w:eastAsia="Petersburg-Regular"/>
          <w:sz w:val="22"/>
          <w:szCs w:val="22"/>
          <w:lang w:eastAsia="ru-RU"/>
        </w:rPr>
        <w:t xml:space="preserve"> определения креативной специализации и уровня развития креативного сектора экономики в различных регионах;</w:t>
      </w:r>
    </w:p>
    <w:p w:rsidR="008263B9" w:rsidRPr="008263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 w:rsidRPr="008263B9">
        <w:rPr>
          <w:rFonts w:eastAsia="Petersburg-Regular"/>
          <w:sz w:val="22"/>
          <w:szCs w:val="22"/>
          <w:lang w:eastAsia="ru-RU"/>
        </w:rPr>
        <w:t xml:space="preserve">- Навыками </w:t>
      </w:r>
      <w:r w:rsidR="0036072F">
        <w:rPr>
          <w:rFonts w:eastAsia="Petersburg-Regular"/>
          <w:sz w:val="22"/>
          <w:szCs w:val="22"/>
          <w:lang w:eastAsia="ru-RU"/>
        </w:rPr>
        <w:t>креативного подхода к решению текущих управленческих задач</w:t>
      </w:r>
      <w:r w:rsidRPr="008263B9">
        <w:rPr>
          <w:rFonts w:eastAsia="Petersburg-Regular"/>
          <w:sz w:val="22"/>
          <w:szCs w:val="22"/>
          <w:lang w:eastAsia="ru-RU"/>
        </w:rPr>
        <w:t>.</w:t>
      </w:r>
    </w:p>
    <w:p w:rsidR="008263B9" w:rsidRPr="008263B9" w:rsidRDefault="008263B9" w:rsidP="008263B9">
      <w:pPr>
        <w:spacing w:line="276" w:lineRule="auto"/>
        <w:jc w:val="left"/>
        <w:rPr>
          <w:b/>
          <w:sz w:val="22"/>
          <w:szCs w:val="22"/>
        </w:rPr>
      </w:pPr>
    </w:p>
    <w:p w:rsidR="008263B9" w:rsidRPr="008263B9" w:rsidRDefault="008263B9" w:rsidP="008263B9">
      <w:pPr>
        <w:pStyle w:val="a5"/>
        <w:numPr>
          <w:ilvl w:val="0"/>
          <w:numId w:val="5"/>
        </w:numPr>
        <w:rPr>
          <w:rFonts w:ascii="Times New Roman" w:hAnsi="Times New Roman"/>
          <w:b/>
        </w:rPr>
      </w:pPr>
      <w:r w:rsidRPr="008263B9">
        <w:rPr>
          <w:rFonts w:ascii="Times New Roman" w:hAnsi="Times New Roman"/>
          <w:b/>
        </w:rPr>
        <w:t>Место дисциплины в структуре ООП:</w:t>
      </w:r>
    </w:p>
    <w:p w:rsidR="008263B9" w:rsidRPr="008263B9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sz w:val="22"/>
          <w:szCs w:val="22"/>
          <w:lang w:eastAsia="ru-RU"/>
        </w:rPr>
      </w:pPr>
      <w:r w:rsidRPr="008263B9">
        <w:rPr>
          <w:color w:val="000000"/>
          <w:sz w:val="22"/>
          <w:szCs w:val="22"/>
          <w:lang w:eastAsia="ru-RU"/>
        </w:rPr>
        <w:t>А. Информация об образовательном стандарте в учебном плане: МС, ИБ, ИМ, ММ, ФБ;</w:t>
      </w:r>
    </w:p>
    <w:p w:rsidR="008263B9" w:rsidRPr="008263B9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sz w:val="22"/>
          <w:szCs w:val="22"/>
          <w:lang w:eastAsia="ru-RU"/>
        </w:rPr>
      </w:pPr>
      <w:r w:rsidRPr="008263B9">
        <w:rPr>
          <w:color w:val="000000"/>
          <w:sz w:val="22"/>
          <w:szCs w:val="22"/>
          <w:lang w:eastAsia="ru-RU"/>
        </w:rPr>
        <w:t>Б. Информация о дисциплине в образовательном стандарте в учебном плане: обязательная, по выбору (межфакультетский курс), лекции;</w:t>
      </w:r>
    </w:p>
    <w:p w:rsidR="008263B9" w:rsidRPr="008263B9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sz w:val="22"/>
          <w:szCs w:val="22"/>
          <w:lang w:eastAsia="ru-RU"/>
        </w:rPr>
      </w:pPr>
      <w:r w:rsidRPr="008263B9">
        <w:rPr>
          <w:color w:val="000000"/>
          <w:sz w:val="22"/>
          <w:szCs w:val="22"/>
          <w:lang w:eastAsia="ru-RU"/>
        </w:rPr>
        <w:t>В. Межфакультетский курс не предполагает предварительных знаний в предметной области;</w:t>
      </w:r>
    </w:p>
    <w:p w:rsidR="008263B9" w:rsidRPr="008263B9" w:rsidRDefault="008263B9" w:rsidP="008263B9">
      <w:pPr>
        <w:widowControl/>
        <w:shd w:val="clear" w:color="auto" w:fill="FFFFFF"/>
        <w:suppressAutoHyphens w:val="0"/>
        <w:spacing w:before="100" w:beforeAutospacing="1" w:after="100" w:afterAutospacing="1" w:line="276" w:lineRule="auto"/>
        <w:jc w:val="left"/>
        <w:rPr>
          <w:color w:val="000000"/>
          <w:sz w:val="22"/>
          <w:szCs w:val="22"/>
          <w:lang w:eastAsia="ru-RU"/>
        </w:rPr>
      </w:pPr>
      <w:r w:rsidRPr="008263B9">
        <w:rPr>
          <w:sz w:val="22"/>
          <w:szCs w:val="22"/>
        </w:rPr>
        <w:t xml:space="preserve">Г. Общая трудоемкость: </w:t>
      </w:r>
      <w:r w:rsidR="002B540E">
        <w:rPr>
          <w:color w:val="000000" w:themeColor="text1"/>
          <w:sz w:val="22"/>
          <w:szCs w:val="22"/>
        </w:rPr>
        <w:t>36</w:t>
      </w:r>
      <w:r w:rsidRPr="008263B9">
        <w:rPr>
          <w:color w:val="000000" w:themeColor="text1"/>
          <w:sz w:val="22"/>
          <w:szCs w:val="22"/>
        </w:rPr>
        <w:t xml:space="preserve"> </w:t>
      </w:r>
      <w:proofErr w:type="spellStart"/>
      <w:r w:rsidRPr="008263B9">
        <w:rPr>
          <w:color w:val="000000" w:themeColor="text1"/>
          <w:sz w:val="22"/>
          <w:szCs w:val="22"/>
        </w:rPr>
        <w:t>ак.ч</w:t>
      </w:r>
      <w:proofErr w:type="spellEnd"/>
      <w:r w:rsidRPr="008263B9">
        <w:rPr>
          <w:color w:val="000000" w:themeColor="text1"/>
          <w:sz w:val="22"/>
          <w:szCs w:val="22"/>
        </w:rPr>
        <w:t>.</w:t>
      </w:r>
      <w:r w:rsidR="00BF6FB9">
        <w:rPr>
          <w:color w:val="000000" w:themeColor="text1"/>
          <w:sz w:val="22"/>
          <w:szCs w:val="22"/>
        </w:rPr>
        <w:t xml:space="preserve">, 1 </w:t>
      </w:r>
      <w:proofErr w:type="spellStart"/>
      <w:r w:rsidR="00BF6FB9">
        <w:rPr>
          <w:color w:val="000000" w:themeColor="text1"/>
          <w:sz w:val="22"/>
          <w:szCs w:val="22"/>
        </w:rPr>
        <w:t>з.е</w:t>
      </w:r>
      <w:proofErr w:type="spellEnd"/>
      <w:r w:rsidR="00BF6FB9">
        <w:rPr>
          <w:color w:val="000000" w:themeColor="text1"/>
          <w:sz w:val="22"/>
          <w:szCs w:val="22"/>
        </w:rPr>
        <w:t>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Д. Форма промежуточной аттестации: зачет.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b/>
          <w:color w:val="FF0000"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V</w:t>
      </w:r>
      <w:r w:rsidRPr="008263B9">
        <w:rPr>
          <w:b/>
          <w:sz w:val="22"/>
          <w:szCs w:val="22"/>
        </w:rPr>
        <w:t xml:space="preserve">. Формы проведения: </w:t>
      </w:r>
      <w:r w:rsidRPr="008263B9">
        <w:rPr>
          <w:color w:val="000000" w:themeColor="text1"/>
          <w:sz w:val="22"/>
          <w:szCs w:val="22"/>
        </w:rPr>
        <w:t xml:space="preserve">лекции – 24 </w:t>
      </w:r>
      <w:proofErr w:type="spellStart"/>
      <w:proofErr w:type="gramStart"/>
      <w:r w:rsidRPr="008263B9">
        <w:rPr>
          <w:color w:val="000000" w:themeColor="text1"/>
          <w:sz w:val="22"/>
          <w:szCs w:val="22"/>
        </w:rPr>
        <w:t>ак.ч</w:t>
      </w:r>
      <w:proofErr w:type="spellEnd"/>
      <w:r w:rsidRPr="00BF6FB9">
        <w:rPr>
          <w:color w:val="000000" w:themeColor="text1"/>
          <w:sz w:val="22"/>
          <w:szCs w:val="22"/>
        </w:rPr>
        <w:t>.,</w:t>
      </w:r>
      <w:proofErr w:type="gramEnd"/>
      <w:r w:rsidRPr="00BF6FB9">
        <w:rPr>
          <w:color w:val="000000" w:themeColor="text1"/>
          <w:sz w:val="22"/>
          <w:szCs w:val="22"/>
        </w:rPr>
        <w:t xml:space="preserve"> </w:t>
      </w:r>
      <w:r w:rsidRPr="008263B9">
        <w:rPr>
          <w:color w:val="000000" w:themeColor="text1"/>
          <w:sz w:val="22"/>
          <w:szCs w:val="22"/>
        </w:rPr>
        <w:t xml:space="preserve">самостоятельная работа – </w:t>
      </w:r>
      <w:r w:rsidR="002B540E">
        <w:rPr>
          <w:color w:val="000000" w:themeColor="text1"/>
          <w:sz w:val="22"/>
          <w:szCs w:val="22"/>
        </w:rPr>
        <w:t>12</w:t>
      </w:r>
      <w:r w:rsidRPr="008263B9">
        <w:rPr>
          <w:color w:val="000000" w:themeColor="text1"/>
          <w:sz w:val="22"/>
          <w:szCs w:val="22"/>
        </w:rPr>
        <w:t xml:space="preserve"> </w:t>
      </w:r>
      <w:proofErr w:type="spellStart"/>
      <w:r w:rsidRPr="008263B9">
        <w:rPr>
          <w:color w:val="000000" w:themeColor="text1"/>
          <w:sz w:val="22"/>
          <w:szCs w:val="22"/>
        </w:rPr>
        <w:t>ак.ч</w:t>
      </w:r>
      <w:proofErr w:type="spellEnd"/>
      <w:r w:rsidRPr="008263B9">
        <w:rPr>
          <w:color w:val="000000" w:themeColor="text1"/>
          <w:sz w:val="22"/>
          <w:szCs w:val="22"/>
        </w:rPr>
        <w:t>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 xml:space="preserve">Формы текущего контроля: </w:t>
      </w:r>
      <w:r w:rsidR="00C16547">
        <w:rPr>
          <w:sz w:val="22"/>
          <w:szCs w:val="22"/>
        </w:rPr>
        <w:t>индивидуальные и групповые проекты, контрольный тест</w:t>
      </w:r>
      <w:r w:rsidR="002B540E">
        <w:rPr>
          <w:sz w:val="22"/>
          <w:szCs w:val="22"/>
        </w:rPr>
        <w:t>, зачет</w:t>
      </w:r>
      <w:r w:rsidRPr="008263B9">
        <w:rPr>
          <w:sz w:val="22"/>
          <w:szCs w:val="22"/>
        </w:rPr>
        <w:t>.</w:t>
      </w:r>
    </w:p>
    <w:p w:rsidR="008263B9" w:rsidRPr="008263B9" w:rsidRDefault="008263B9" w:rsidP="008263B9">
      <w:pPr>
        <w:pStyle w:val="a4"/>
        <w:tabs>
          <w:tab w:val="clear" w:pos="822"/>
        </w:tabs>
        <w:spacing w:line="276" w:lineRule="auto"/>
        <w:ind w:left="1429"/>
        <w:rPr>
          <w:sz w:val="22"/>
          <w:szCs w:val="22"/>
        </w:rPr>
      </w:pPr>
    </w:p>
    <w:p w:rsid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VI</w:t>
      </w:r>
      <w:r w:rsidRPr="008263B9">
        <w:rPr>
          <w:b/>
          <w:sz w:val="22"/>
          <w:szCs w:val="22"/>
        </w:rPr>
        <w:t>. 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p w:rsidR="000E7B52" w:rsidRPr="006E7F07" w:rsidRDefault="000E7B52" w:rsidP="000E7B52">
      <w:pPr>
        <w:spacing w:line="360" w:lineRule="auto"/>
        <w:rPr>
          <w:sz w:val="28"/>
          <w:szCs w:val="28"/>
        </w:rPr>
      </w:pPr>
    </w:p>
    <w:p w:rsidR="000E7B52" w:rsidRPr="008263B9" w:rsidRDefault="000E7B52" w:rsidP="008263B9">
      <w:pPr>
        <w:spacing w:line="276" w:lineRule="auto"/>
        <w:rPr>
          <w:b/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8263B9" w:rsidRPr="008263B9" w:rsidRDefault="008263B9" w:rsidP="008263B9">
      <w:pPr>
        <w:spacing w:line="276" w:lineRule="auto"/>
        <w:jc w:val="left"/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17"/>
        <w:gridCol w:w="4183"/>
        <w:gridCol w:w="1417"/>
        <w:gridCol w:w="1418"/>
        <w:gridCol w:w="1134"/>
      </w:tblGrid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BF6FB9" w:rsidP="00BF6FB9">
            <w:pPr>
              <w:tabs>
                <w:tab w:val="left" w:pos="643"/>
              </w:tabs>
              <w:snapToGrid w:val="0"/>
              <w:spacing w:after="160" w:line="276" w:lineRule="auto"/>
              <w:jc w:val="center"/>
              <w:rPr>
                <w:b/>
                <w:sz w:val="22"/>
                <w:szCs w:val="22"/>
              </w:rPr>
            </w:pPr>
            <w:r w:rsidRPr="00BF6FB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BF6F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0E7B52">
              <w:rPr>
                <w:b/>
                <w:sz w:val="22"/>
                <w:szCs w:val="22"/>
              </w:rPr>
              <w:t>Наименование тем дисциплины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BF6F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B52">
              <w:rPr>
                <w:b/>
                <w:bCs/>
                <w:sz w:val="22"/>
                <w:szCs w:val="22"/>
              </w:rPr>
              <w:t>Лекции</w:t>
            </w:r>
            <w:r>
              <w:rPr>
                <w:b/>
                <w:bCs/>
                <w:sz w:val="22"/>
                <w:szCs w:val="22"/>
              </w:rPr>
              <w:t xml:space="preserve"> (час)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BF6F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B52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(час)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Default="002B540E" w:rsidP="00BF6F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2B540E" w:rsidRPr="000E7B52" w:rsidRDefault="002B540E" w:rsidP="00BF6F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B540E" w:rsidRPr="000E7B52" w:rsidTr="00BF6FB9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0E7B52">
              <w:rPr>
                <w:sz w:val="22"/>
                <w:szCs w:val="22"/>
              </w:rPr>
              <w:t>1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r w:rsidRPr="00BF6FB9">
              <w:rPr>
                <w:szCs w:val="22"/>
              </w:rPr>
              <w:t>Постиндустриальный мир и современное общество.</w:t>
            </w:r>
          </w:p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6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0E7B52">
              <w:rPr>
                <w:sz w:val="22"/>
                <w:szCs w:val="22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r w:rsidRPr="00BF6FB9">
              <w:rPr>
                <w:szCs w:val="22"/>
              </w:rPr>
              <w:t>К вопросу о терминах: культурные, креативные или творческие индустрии?</w:t>
            </w:r>
          </w:p>
          <w:p w:rsidR="002B540E" w:rsidRPr="00BF6FB9" w:rsidRDefault="002B540E" w:rsidP="008263B9">
            <w:pPr>
              <w:spacing w:line="276" w:lineRule="auto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3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0E7B52">
              <w:rPr>
                <w:sz w:val="22"/>
                <w:szCs w:val="22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r w:rsidRPr="00BF6FB9">
              <w:rPr>
                <w:szCs w:val="22"/>
              </w:rPr>
              <w:t>Сущность креативной экономики.</w:t>
            </w:r>
          </w:p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6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0E7B52">
              <w:rPr>
                <w:sz w:val="22"/>
                <w:szCs w:val="22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proofErr w:type="spellStart"/>
            <w:r w:rsidRPr="00BF6FB9">
              <w:rPr>
                <w:szCs w:val="22"/>
              </w:rPr>
              <w:t>Креативные</w:t>
            </w:r>
            <w:proofErr w:type="spellEnd"/>
            <w:r w:rsidRPr="00BF6FB9">
              <w:rPr>
                <w:szCs w:val="22"/>
              </w:rPr>
              <w:t xml:space="preserve"> предприниматели – главные действующие лица креативной экономики.</w:t>
            </w:r>
          </w:p>
          <w:p w:rsidR="002B540E" w:rsidRPr="00BF6FB9" w:rsidRDefault="002B540E" w:rsidP="008263B9">
            <w:pPr>
              <w:spacing w:line="276" w:lineRule="auto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6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0E7B52">
              <w:rPr>
                <w:sz w:val="22"/>
                <w:szCs w:val="22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3A4E9C">
            <w:pPr>
              <w:spacing w:line="360" w:lineRule="auto"/>
              <w:ind w:firstLine="0"/>
              <w:rPr>
                <w:szCs w:val="22"/>
              </w:rPr>
            </w:pPr>
            <w:proofErr w:type="spellStart"/>
            <w:r w:rsidRPr="00BF6FB9">
              <w:rPr>
                <w:szCs w:val="22"/>
              </w:rPr>
              <w:t>Креативные</w:t>
            </w:r>
            <w:proofErr w:type="spellEnd"/>
            <w:r w:rsidRPr="00BF6FB9">
              <w:rPr>
                <w:szCs w:val="22"/>
              </w:rPr>
              <w:t xml:space="preserve"> индустрии и </w:t>
            </w:r>
            <w:proofErr w:type="spellStart"/>
            <w:r w:rsidRPr="00BF6FB9">
              <w:rPr>
                <w:szCs w:val="22"/>
              </w:rPr>
              <w:t>креативная</w:t>
            </w:r>
            <w:proofErr w:type="spellEnd"/>
            <w:r w:rsidRPr="00BF6FB9">
              <w:rPr>
                <w:szCs w:val="22"/>
              </w:rPr>
              <w:t xml:space="preserve"> кластеризация в развитии современных городов.</w:t>
            </w:r>
          </w:p>
          <w:p w:rsidR="002B540E" w:rsidRPr="00BF6FB9" w:rsidRDefault="002B540E" w:rsidP="008263B9">
            <w:pPr>
              <w:spacing w:line="276" w:lineRule="auto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3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r w:rsidRPr="00BF6FB9">
              <w:rPr>
                <w:szCs w:val="22"/>
              </w:rPr>
              <w:t>Зарубежный опыт развития креативных индустрий.</w:t>
            </w:r>
          </w:p>
          <w:p w:rsidR="002B540E" w:rsidRPr="00BF6FB9" w:rsidRDefault="002B540E" w:rsidP="008263B9">
            <w:pPr>
              <w:spacing w:line="276" w:lineRule="auto"/>
              <w:ind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6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spacing w:line="360" w:lineRule="auto"/>
              <w:ind w:firstLine="0"/>
              <w:rPr>
                <w:szCs w:val="22"/>
              </w:rPr>
            </w:pPr>
            <w:r w:rsidRPr="00BF6FB9">
              <w:rPr>
                <w:szCs w:val="22"/>
              </w:rPr>
              <w:t>Российский опыт развития креативных индустрий.</w:t>
            </w:r>
          </w:p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8263B9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6</w:t>
            </w:r>
          </w:p>
        </w:tc>
      </w:tr>
      <w:tr w:rsidR="002B540E" w:rsidRPr="000E7B52" w:rsidTr="00BF6FB9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0E7B52" w:rsidRDefault="002B540E" w:rsidP="000E7B52">
            <w:pPr>
              <w:tabs>
                <w:tab w:val="left" w:pos="643"/>
              </w:tabs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0E" w:rsidRPr="00BF6FB9" w:rsidRDefault="002B540E" w:rsidP="000E7B52">
            <w:pPr>
              <w:tabs>
                <w:tab w:val="left" w:pos="643"/>
              </w:tabs>
              <w:snapToGrid w:val="0"/>
              <w:spacing w:after="160" w:line="276" w:lineRule="auto"/>
              <w:ind w:firstLine="0"/>
              <w:jc w:val="left"/>
              <w:rPr>
                <w:szCs w:val="22"/>
              </w:rPr>
            </w:pPr>
            <w:r w:rsidRPr="00BF6FB9">
              <w:rPr>
                <w:szCs w:val="22"/>
              </w:rPr>
              <w:t>36</w:t>
            </w:r>
          </w:p>
        </w:tc>
      </w:tr>
    </w:tbl>
    <w:p w:rsidR="008263B9" w:rsidRPr="008263B9" w:rsidRDefault="008263B9" w:rsidP="008263B9">
      <w:pPr>
        <w:spacing w:line="276" w:lineRule="auto"/>
        <w:jc w:val="left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VII</w:t>
      </w:r>
      <w:r w:rsidRPr="008263B9">
        <w:rPr>
          <w:b/>
          <w:sz w:val="22"/>
          <w:szCs w:val="22"/>
        </w:rPr>
        <w:t>. Содержание дисциплины</w:t>
      </w:r>
    </w:p>
    <w:p w:rsidR="008263B9" w:rsidRPr="008263B9" w:rsidRDefault="008263B9" w:rsidP="008263B9">
      <w:pPr>
        <w:spacing w:line="276" w:lineRule="auto"/>
        <w:rPr>
          <w:b/>
          <w:bCs/>
          <w:sz w:val="22"/>
          <w:szCs w:val="22"/>
        </w:rPr>
      </w:pPr>
    </w:p>
    <w:p w:rsidR="00AD52A5" w:rsidRPr="000E7B52" w:rsidRDefault="008263B9" w:rsidP="00AD52A5">
      <w:pPr>
        <w:spacing w:line="360" w:lineRule="auto"/>
        <w:ind w:firstLine="0"/>
        <w:rPr>
          <w:sz w:val="22"/>
          <w:szCs w:val="22"/>
        </w:rPr>
      </w:pPr>
      <w:r w:rsidRPr="008263B9">
        <w:rPr>
          <w:i/>
          <w:sz w:val="22"/>
          <w:szCs w:val="22"/>
        </w:rPr>
        <w:t xml:space="preserve">Тема 1. </w:t>
      </w:r>
      <w:r w:rsidR="00AD52A5" w:rsidRPr="00AD52A5">
        <w:rPr>
          <w:i/>
          <w:iCs/>
          <w:sz w:val="22"/>
          <w:szCs w:val="22"/>
        </w:rPr>
        <w:t>Постиндустриальный мир и современное общество.</w:t>
      </w:r>
    </w:p>
    <w:p w:rsidR="008263B9" w:rsidRPr="008263B9" w:rsidRDefault="00AD52A5" w:rsidP="008263B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Обзор различных постиндустриальных концепций и их связь с концепцией креативной экономики. Предпосылки появления и развития креативных индустрий в </w:t>
      </w:r>
      <w:r w:rsidR="004B1D16">
        <w:rPr>
          <w:sz w:val="22"/>
          <w:szCs w:val="22"/>
        </w:rPr>
        <w:t xml:space="preserve">современном </w:t>
      </w:r>
      <w:r>
        <w:rPr>
          <w:sz w:val="22"/>
          <w:szCs w:val="22"/>
        </w:rPr>
        <w:t>мире.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AD52A5" w:rsidRDefault="008263B9" w:rsidP="00AD52A5">
      <w:pPr>
        <w:spacing w:line="360" w:lineRule="auto"/>
        <w:ind w:firstLine="0"/>
        <w:rPr>
          <w:i/>
          <w:iCs/>
          <w:sz w:val="22"/>
          <w:szCs w:val="22"/>
        </w:rPr>
      </w:pPr>
      <w:r w:rsidRPr="008263B9">
        <w:rPr>
          <w:i/>
          <w:sz w:val="22"/>
          <w:szCs w:val="22"/>
        </w:rPr>
        <w:t xml:space="preserve">Тема 2. </w:t>
      </w:r>
      <w:r w:rsidR="00AD52A5" w:rsidRPr="00AD52A5">
        <w:rPr>
          <w:i/>
          <w:iCs/>
          <w:sz w:val="22"/>
          <w:szCs w:val="22"/>
        </w:rPr>
        <w:t>К вопросу о терминах: культурные, креативные или творческие индустрии?</w:t>
      </w:r>
    </w:p>
    <w:p w:rsidR="008263B9" w:rsidRPr="008263B9" w:rsidRDefault="00AD52A5" w:rsidP="00AD52A5">
      <w:p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Эволюция взглядов на сущность понятия «креативные индустрии». Страновые </w:t>
      </w:r>
      <w:proofErr w:type="gramStart"/>
      <w:r>
        <w:rPr>
          <w:sz w:val="22"/>
          <w:szCs w:val="22"/>
        </w:rPr>
        <w:t>отличии</w:t>
      </w:r>
      <w:proofErr w:type="gramEnd"/>
      <w:r>
        <w:rPr>
          <w:sz w:val="22"/>
          <w:szCs w:val="22"/>
        </w:rPr>
        <w:t xml:space="preserve"> в понимании рассматриваемых терминов.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AD52A5" w:rsidRDefault="008263B9" w:rsidP="00AD52A5">
      <w:pPr>
        <w:spacing w:line="360" w:lineRule="auto"/>
        <w:ind w:firstLine="0"/>
        <w:rPr>
          <w:i/>
          <w:iCs/>
          <w:sz w:val="22"/>
          <w:szCs w:val="22"/>
        </w:rPr>
      </w:pPr>
      <w:r w:rsidRPr="008263B9">
        <w:rPr>
          <w:i/>
          <w:sz w:val="22"/>
          <w:szCs w:val="22"/>
        </w:rPr>
        <w:t xml:space="preserve">Тема 3. </w:t>
      </w:r>
      <w:r w:rsidR="00AD52A5" w:rsidRPr="00AD52A5">
        <w:rPr>
          <w:i/>
          <w:iCs/>
          <w:sz w:val="22"/>
          <w:szCs w:val="22"/>
        </w:rPr>
        <w:t>Сущность креативной экономики.</w:t>
      </w:r>
    </w:p>
    <w:p w:rsidR="00AD52A5" w:rsidRPr="00AD52A5" w:rsidRDefault="00AD52A5" w:rsidP="00AD52A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Структура и особенности новой экономики, основанной на новых идеях и защите интеллектуальной собственности. Отличие креативной экономики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традиционной.</w:t>
      </w:r>
    </w:p>
    <w:p w:rsidR="008263B9" w:rsidRPr="008263B9" w:rsidRDefault="008263B9" w:rsidP="00AD52A5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AD52A5" w:rsidRPr="000E7B52" w:rsidRDefault="008263B9" w:rsidP="00AD52A5">
      <w:pPr>
        <w:spacing w:line="360" w:lineRule="auto"/>
        <w:ind w:firstLine="0"/>
        <w:rPr>
          <w:sz w:val="22"/>
          <w:szCs w:val="22"/>
        </w:rPr>
      </w:pPr>
      <w:r w:rsidRPr="008263B9">
        <w:rPr>
          <w:i/>
          <w:sz w:val="22"/>
          <w:szCs w:val="22"/>
        </w:rPr>
        <w:t>Тема 4.</w:t>
      </w:r>
      <w:r w:rsidR="00AD52A5" w:rsidRPr="00AD52A5">
        <w:rPr>
          <w:i/>
          <w:iCs/>
          <w:sz w:val="22"/>
          <w:szCs w:val="22"/>
        </w:rPr>
        <w:t>Креативные предприниматели – главные действующие лица креативной экономики.</w:t>
      </w:r>
    </w:p>
    <w:p w:rsidR="00AD52A5" w:rsidRDefault="00AD52A5" w:rsidP="008263B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Обзор мотивов, ценностей и целей креативных предпринимателей. Особенности креативного бизнеса. Анализ различных форм поддержки креативных предпринимателей.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8263B9" w:rsidRPr="003A4E9C" w:rsidRDefault="008263B9" w:rsidP="008263B9">
      <w:pPr>
        <w:spacing w:line="276" w:lineRule="auto"/>
        <w:rPr>
          <w:i/>
          <w:iCs/>
          <w:sz w:val="22"/>
          <w:szCs w:val="22"/>
        </w:rPr>
      </w:pPr>
    </w:p>
    <w:p w:rsidR="003A4E9C" w:rsidRPr="003A4E9C" w:rsidRDefault="008263B9" w:rsidP="003A4E9C">
      <w:pPr>
        <w:spacing w:line="360" w:lineRule="auto"/>
        <w:ind w:firstLine="0"/>
        <w:rPr>
          <w:i/>
          <w:iCs/>
          <w:sz w:val="22"/>
          <w:szCs w:val="22"/>
        </w:rPr>
      </w:pPr>
      <w:r w:rsidRPr="003A4E9C">
        <w:rPr>
          <w:i/>
          <w:iCs/>
          <w:sz w:val="22"/>
          <w:szCs w:val="22"/>
        </w:rPr>
        <w:t xml:space="preserve">Тема 5. </w:t>
      </w:r>
      <w:r w:rsidR="003A4E9C" w:rsidRPr="003A4E9C">
        <w:rPr>
          <w:i/>
          <w:iCs/>
          <w:sz w:val="22"/>
          <w:szCs w:val="22"/>
        </w:rPr>
        <w:t>Креативные индустрии и креативная кластеризация в развитии современных городов.</w:t>
      </w:r>
    </w:p>
    <w:p w:rsidR="008263B9" w:rsidRPr="003A4E9C" w:rsidRDefault="003A4E9C" w:rsidP="008263B9">
      <w:p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Понятие креативного кластера. Изучение имеющегося опыта создания креативных кластеров в РФ и в мире и их влияния на развитие городов. </w:t>
      </w:r>
    </w:p>
    <w:p w:rsid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3A4E9C" w:rsidRDefault="003A4E9C" w:rsidP="008263B9">
      <w:pPr>
        <w:spacing w:line="276" w:lineRule="auto"/>
        <w:rPr>
          <w:sz w:val="22"/>
          <w:szCs w:val="22"/>
        </w:rPr>
      </w:pPr>
    </w:p>
    <w:p w:rsidR="003A4E9C" w:rsidRDefault="003A4E9C" w:rsidP="003A4E9C">
      <w:pPr>
        <w:spacing w:line="360" w:lineRule="auto"/>
        <w:ind w:firstLine="0"/>
        <w:rPr>
          <w:i/>
          <w:iCs/>
          <w:sz w:val="22"/>
          <w:szCs w:val="22"/>
        </w:rPr>
      </w:pPr>
      <w:r w:rsidRPr="003A4E9C">
        <w:rPr>
          <w:i/>
          <w:iCs/>
          <w:sz w:val="22"/>
          <w:szCs w:val="22"/>
        </w:rPr>
        <w:t xml:space="preserve">Тема </w:t>
      </w:r>
      <w:r>
        <w:rPr>
          <w:i/>
          <w:iCs/>
          <w:sz w:val="22"/>
          <w:szCs w:val="22"/>
        </w:rPr>
        <w:t>6</w:t>
      </w:r>
      <w:r w:rsidRPr="003A4E9C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Зарубежный опыт развития креативных индустрий.</w:t>
      </w:r>
    </w:p>
    <w:p w:rsidR="003A4E9C" w:rsidRDefault="003A4E9C" w:rsidP="003A4E9C">
      <w:pPr>
        <w:rPr>
          <w:sz w:val="22"/>
          <w:szCs w:val="22"/>
        </w:rPr>
      </w:pPr>
      <w:r w:rsidRPr="003A4E9C">
        <w:rPr>
          <w:sz w:val="22"/>
          <w:szCs w:val="22"/>
        </w:rPr>
        <w:t>Глобальный индекс креативности современных государств. Обзор вклада креативных индустрий в ВВП</w:t>
      </w:r>
      <w:r>
        <w:rPr>
          <w:sz w:val="22"/>
          <w:szCs w:val="22"/>
        </w:rPr>
        <w:t xml:space="preserve"> различных стран. Креативный экспорт.</w:t>
      </w:r>
    </w:p>
    <w:p w:rsidR="0023151B" w:rsidRPr="003A4E9C" w:rsidRDefault="0023151B" w:rsidP="003A4E9C">
      <w:pPr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3A4E9C" w:rsidRDefault="003A4E9C" w:rsidP="003A4E9C">
      <w:pPr>
        <w:spacing w:line="276" w:lineRule="auto"/>
        <w:rPr>
          <w:sz w:val="22"/>
          <w:szCs w:val="22"/>
        </w:rPr>
      </w:pPr>
    </w:p>
    <w:p w:rsidR="003A4E9C" w:rsidRDefault="003A4E9C" w:rsidP="003A4E9C">
      <w:pPr>
        <w:spacing w:line="360" w:lineRule="auto"/>
        <w:ind w:firstLine="0"/>
        <w:rPr>
          <w:i/>
          <w:iCs/>
          <w:sz w:val="22"/>
          <w:szCs w:val="22"/>
        </w:rPr>
      </w:pPr>
      <w:r w:rsidRPr="003A4E9C">
        <w:rPr>
          <w:i/>
          <w:iCs/>
          <w:sz w:val="22"/>
          <w:szCs w:val="22"/>
        </w:rPr>
        <w:t xml:space="preserve">Тема </w:t>
      </w:r>
      <w:r>
        <w:rPr>
          <w:i/>
          <w:iCs/>
          <w:sz w:val="22"/>
          <w:szCs w:val="22"/>
        </w:rPr>
        <w:t>7</w:t>
      </w:r>
      <w:r w:rsidRPr="003A4E9C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Российский опыт развития креативных индустрий.</w:t>
      </w:r>
    </w:p>
    <w:p w:rsidR="003A4E9C" w:rsidRDefault="0023151B" w:rsidP="0023151B">
      <w:pPr>
        <w:rPr>
          <w:sz w:val="22"/>
          <w:szCs w:val="22"/>
        </w:rPr>
      </w:pPr>
      <w:r w:rsidRPr="0023151B">
        <w:rPr>
          <w:sz w:val="22"/>
          <w:szCs w:val="22"/>
        </w:rPr>
        <w:t>Анализ реализации Концепции развития креативных индустрий и механизмов осуществления их государственной поддержки в крупных и крупнейших городских агломерациях до 2030 г.</w:t>
      </w:r>
    </w:p>
    <w:p w:rsidR="0023151B" w:rsidRPr="0023151B" w:rsidRDefault="0023151B" w:rsidP="0023151B">
      <w:pPr>
        <w:rPr>
          <w:sz w:val="22"/>
          <w:szCs w:val="22"/>
        </w:rPr>
      </w:pPr>
      <w:r w:rsidRPr="008263B9">
        <w:rPr>
          <w:sz w:val="22"/>
          <w:szCs w:val="22"/>
        </w:rPr>
        <w:t>Задание для самостоятельной работы: чтение дополнительной литературы по изученной теме.</w:t>
      </w:r>
    </w:p>
    <w:p w:rsidR="008263B9" w:rsidRPr="008263B9" w:rsidRDefault="008263B9" w:rsidP="008263B9">
      <w:pPr>
        <w:spacing w:line="276" w:lineRule="auto"/>
        <w:ind w:firstLine="0"/>
        <w:rPr>
          <w:b/>
          <w:bCs/>
          <w:sz w:val="22"/>
          <w:szCs w:val="22"/>
          <w:lang w:eastAsia="ru-RU"/>
        </w:rPr>
      </w:pPr>
    </w:p>
    <w:p w:rsidR="008263B9" w:rsidRP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VIII</w:t>
      </w:r>
      <w:r w:rsidRPr="008263B9">
        <w:rPr>
          <w:b/>
          <w:sz w:val="22"/>
          <w:szCs w:val="22"/>
        </w:rPr>
        <w:t xml:space="preserve">. Перечень компетенций, формируемых в результате освоения дисциплины. </w:t>
      </w:r>
    </w:p>
    <w:p w:rsidR="008263B9" w:rsidRPr="008263B9" w:rsidRDefault="008263B9" w:rsidP="008263B9">
      <w:pPr>
        <w:spacing w:line="276" w:lineRule="auto"/>
        <w:jc w:val="left"/>
        <w:rPr>
          <w:b/>
          <w:sz w:val="22"/>
          <w:szCs w:val="22"/>
        </w:rPr>
      </w:pPr>
    </w:p>
    <w:p w:rsidR="008263B9" w:rsidRPr="008263B9" w:rsidRDefault="008263B9" w:rsidP="008263B9">
      <w:pPr>
        <w:pStyle w:val="a4"/>
        <w:tabs>
          <w:tab w:val="clear" w:pos="822"/>
        </w:tabs>
        <w:spacing w:line="276" w:lineRule="auto"/>
        <w:ind w:left="0" w:firstLine="0"/>
        <w:rPr>
          <w:color w:val="000000"/>
          <w:sz w:val="22"/>
          <w:szCs w:val="22"/>
        </w:rPr>
      </w:pPr>
      <w:r w:rsidRPr="008263B9">
        <w:rPr>
          <w:sz w:val="22"/>
          <w:szCs w:val="22"/>
        </w:rPr>
        <w:t xml:space="preserve">      Изучение курса «</w:t>
      </w:r>
      <w:r w:rsidR="00C16547">
        <w:rPr>
          <w:sz w:val="22"/>
          <w:szCs w:val="22"/>
        </w:rPr>
        <w:t>Креативные индустрии в России и в мире</w:t>
      </w:r>
      <w:r w:rsidRPr="008263B9">
        <w:rPr>
          <w:sz w:val="22"/>
          <w:szCs w:val="22"/>
        </w:rPr>
        <w:t xml:space="preserve">» должно способствовать формированию у студентов </w:t>
      </w:r>
      <w:r w:rsidRPr="008263B9">
        <w:rPr>
          <w:color w:val="000000"/>
          <w:sz w:val="22"/>
          <w:szCs w:val="22"/>
        </w:rPr>
        <w:t>следующих компетенций:</w:t>
      </w:r>
    </w:p>
    <w:p w:rsidR="008263B9" w:rsidRPr="008263B9" w:rsidRDefault="008263B9" w:rsidP="008263B9">
      <w:pPr>
        <w:pStyle w:val="a4"/>
        <w:tabs>
          <w:tab w:val="clear" w:pos="822"/>
        </w:tabs>
        <w:spacing w:line="276" w:lineRule="auto"/>
        <w:ind w:left="0" w:firstLine="0"/>
        <w:rPr>
          <w:color w:val="000000"/>
          <w:sz w:val="22"/>
          <w:szCs w:val="22"/>
        </w:rPr>
      </w:pPr>
    </w:p>
    <w:p w:rsidR="008263B9" w:rsidRPr="008263B9" w:rsidRDefault="008263B9" w:rsidP="008263B9">
      <w:pPr>
        <w:pStyle w:val="a4"/>
        <w:tabs>
          <w:tab w:val="clear" w:pos="822"/>
        </w:tabs>
        <w:spacing w:line="276" w:lineRule="auto"/>
        <w:ind w:left="0" w:firstLine="567"/>
        <w:rPr>
          <w:i/>
          <w:sz w:val="22"/>
          <w:szCs w:val="22"/>
        </w:rPr>
      </w:pPr>
      <w:r w:rsidRPr="008263B9">
        <w:rPr>
          <w:i/>
          <w:sz w:val="22"/>
          <w:szCs w:val="22"/>
        </w:rPr>
        <w:t>Универсальные компетенции: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к творчеству, порождению инновационных идей, выдвижению самостоятельных гипотез (СК-1);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</w:t>
      </w:r>
      <w:proofErr w:type="spellStart"/>
      <w:r w:rsidRPr="008263B9">
        <w:rPr>
          <w:sz w:val="22"/>
          <w:szCs w:val="22"/>
          <w:lang w:eastAsia="ru-RU"/>
        </w:rPr>
        <w:t>инновационнои</w:t>
      </w:r>
      <w:proofErr w:type="spellEnd"/>
      <w:r w:rsidRPr="008263B9">
        <w:rPr>
          <w:sz w:val="22"/>
          <w:szCs w:val="22"/>
          <w:lang w:eastAsia="ru-RU"/>
        </w:rPr>
        <w:t xml:space="preserve">̆ </w:t>
      </w:r>
      <w:proofErr w:type="spellStart"/>
      <w:r w:rsidRPr="008263B9">
        <w:rPr>
          <w:sz w:val="22"/>
          <w:szCs w:val="22"/>
          <w:lang w:eastAsia="ru-RU"/>
        </w:rPr>
        <w:t>научно-образовательнои</w:t>
      </w:r>
      <w:proofErr w:type="spellEnd"/>
      <w:r w:rsidRPr="008263B9">
        <w:rPr>
          <w:sz w:val="22"/>
          <w:szCs w:val="22"/>
          <w:lang w:eastAsia="ru-RU"/>
        </w:rPr>
        <w:t xml:space="preserve">̆ деятельности (СК-3);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использовать полученные экономические знания в контексте </w:t>
      </w:r>
      <w:proofErr w:type="spellStart"/>
      <w:r w:rsidRPr="008263B9">
        <w:rPr>
          <w:sz w:val="22"/>
          <w:szCs w:val="22"/>
          <w:lang w:eastAsia="ru-RU"/>
        </w:rPr>
        <w:t>своеи</w:t>
      </w:r>
      <w:proofErr w:type="spellEnd"/>
      <w:r w:rsidRPr="008263B9">
        <w:rPr>
          <w:sz w:val="22"/>
          <w:szCs w:val="22"/>
          <w:lang w:eastAsia="ru-RU"/>
        </w:rPr>
        <w:t xml:space="preserve">̆ </w:t>
      </w:r>
      <w:proofErr w:type="spellStart"/>
      <w:r w:rsidRPr="008263B9">
        <w:rPr>
          <w:sz w:val="22"/>
          <w:szCs w:val="22"/>
          <w:lang w:eastAsia="ru-RU"/>
        </w:rPr>
        <w:t>социальнои</w:t>
      </w:r>
      <w:proofErr w:type="spellEnd"/>
      <w:r w:rsidRPr="008263B9">
        <w:rPr>
          <w:sz w:val="22"/>
          <w:szCs w:val="22"/>
          <w:lang w:eastAsia="ru-RU"/>
        </w:rPr>
        <w:t xml:space="preserve">̆ и </w:t>
      </w:r>
      <w:proofErr w:type="spellStart"/>
      <w:r w:rsidRPr="008263B9">
        <w:rPr>
          <w:sz w:val="22"/>
          <w:szCs w:val="22"/>
          <w:lang w:eastAsia="ru-RU"/>
        </w:rPr>
        <w:t>профессиональнои</w:t>
      </w:r>
      <w:proofErr w:type="spellEnd"/>
      <w:r w:rsidRPr="008263B9">
        <w:rPr>
          <w:sz w:val="22"/>
          <w:szCs w:val="22"/>
          <w:lang w:eastAsia="ru-RU"/>
        </w:rPr>
        <w:t xml:space="preserve">̆ деятельности (ИК-6); </w:t>
      </w:r>
    </w:p>
    <w:p w:rsidR="008263B9" w:rsidRPr="008263B9" w:rsidRDefault="008263B9" w:rsidP="008263B9">
      <w:pPr>
        <w:pStyle w:val="a4"/>
        <w:tabs>
          <w:tab w:val="clear" w:pos="822"/>
        </w:tabs>
        <w:spacing w:line="276" w:lineRule="auto"/>
        <w:ind w:firstLine="0"/>
        <w:rPr>
          <w:i/>
          <w:sz w:val="22"/>
          <w:szCs w:val="22"/>
        </w:rPr>
      </w:pPr>
      <w:r w:rsidRPr="008263B9">
        <w:rPr>
          <w:i/>
          <w:sz w:val="22"/>
          <w:szCs w:val="22"/>
        </w:rPr>
        <w:lastRenderedPageBreak/>
        <w:t>Профессиональные компетенции: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Уметь определять приоритеты </w:t>
      </w:r>
      <w:proofErr w:type="spellStart"/>
      <w:r w:rsidRPr="008263B9">
        <w:rPr>
          <w:sz w:val="22"/>
          <w:szCs w:val="22"/>
          <w:lang w:eastAsia="ru-RU"/>
        </w:rPr>
        <w:t>профессиональнои</w:t>
      </w:r>
      <w:proofErr w:type="spellEnd"/>
      <w:r w:rsidRPr="008263B9">
        <w:rPr>
          <w:sz w:val="22"/>
          <w:szCs w:val="22"/>
          <w:lang w:eastAsia="ru-RU"/>
        </w:rPr>
        <w:t>̆ деятельности, эффективно исполнять управленческие решения (ПК-2);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принимать решения в условиях неопределенности и рисков (ПК-4);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применять адекватные инструменты и технологии регулирующего </w:t>
      </w:r>
      <w:proofErr w:type="spellStart"/>
      <w:r w:rsidRPr="008263B9">
        <w:rPr>
          <w:sz w:val="22"/>
          <w:szCs w:val="22"/>
          <w:lang w:eastAsia="ru-RU"/>
        </w:rPr>
        <w:t>воздействия</w:t>
      </w:r>
      <w:proofErr w:type="spellEnd"/>
      <w:r w:rsidRPr="008263B9">
        <w:rPr>
          <w:sz w:val="22"/>
          <w:szCs w:val="22"/>
          <w:lang w:eastAsia="ru-RU"/>
        </w:rPr>
        <w:t xml:space="preserve"> при реализации управленческого решения (ПК-5);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Уметь определять параметры качества управленческих </w:t>
      </w:r>
      <w:proofErr w:type="gramStart"/>
      <w:r w:rsidRPr="008263B9">
        <w:rPr>
          <w:sz w:val="22"/>
          <w:szCs w:val="22"/>
          <w:lang w:eastAsia="ru-RU"/>
        </w:rPr>
        <w:t>решении</w:t>
      </w:r>
      <w:proofErr w:type="gramEnd"/>
      <w:r w:rsidRPr="008263B9">
        <w:rPr>
          <w:sz w:val="22"/>
          <w:szCs w:val="22"/>
          <w:lang w:eastAsia="ru-RU"/>
        </w:rPr>
        <w:t>̆ и осуществления административных процессов, выявлять отклонения и принимать корректирующие меры (ПК-12);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Уметь определять социальные, политические, экономические закономерности и тенденции (ПК-23);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Знать и уметь адаптировать лучшие практики зарубежного государственного и муниципального управления к </w:t>
      </w:r>
      <w:proofErr w:type="spellStart"/>
      <w:r w:rsidRPr="008263B9">
        <w:rPr>
          <w:sz w:val="22"/>
          <w:szCs w:val="22"/>
          <w:lang w:eastAsia="ru-RU"/>
        </w:rPr>
        <w:t>своеи</w:t>
      </w:r>
      <w:proofErr w:type="spellEnd"/>
      <w:r w:rsidRPr="008263B9">
        <w:rPr>
          <w:sz w:val="22"/>
          <w:szCs w:val="22"/>
          <w:lang w:eastAsia="ru-RU"/>
        </w:rPr>
        <w:t xml:space="preserve">̆ </w:t>
      </w:r>
      <w:proofErr w:type="spellStart"/>
      <w:r w:rsidRPr="008263B9">
        <w:rPr>
          <w:sz w:val="22"/>
          <w:szCs w:val="22"/>
          <w:lang w:eastAsia="ru-RU"/>
        </w:rPr>
        <w:t>профессиональнои</w:t>
      </w:r>
      <w:proofErr w:type="spellEnd"/>
      <w:r w:rsidRPr="008263B9">
        <w:rPr>
          <w:sz w:val="22"/>
          <w:szCs w:val="22"/>
          <w:lang w:eastAsia="ru-RU"/>
        </w:rPr>
        <w:t>̆ деятельности (ПК-28);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jc w:val="left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 xml:space="preserve">- Способность применять информационно-коммуникационные технологии в </w:t>
      </w:r>
      <w:proofErr w:type="spellStart"/>
      <w:r w:rsidRPr="008263B9">
        <w:rPr>
          <w:sz w:val="22"/>
          <w:szCs w:val="22"/>
          <w:lang w:eastAsia="ru-RU"/>
        </w:rPr>
        <w:t>профессиональнои</w:t>
      </w:r>
      <w:proofErr w:type="spellEnd"/>
      <w:r w:rsidRPr="008263B9">
        <w:rPr>
          <w:sz w:val="22"/>
          <w:szCs w:val="22"/>
          <w:lang w:eastAsia="ru-RU"/>
        </w:rPr>
        <w:t xml:space="preserve">̆ деятельности с видением их </w:t>
      </w:r>
      <w:proofErr w:type="spellStart"/>
      <w:r w:rsidRPr="008263B9">
        <w:rPr>
          <w:sz w:val="22"/>
          <w:szCs w:val="22"/>
          <w:lang w:eastAsia="ru-RU"/>
        </w:rPr>
        <w:t>взаимосвязеи</w:t>
      </w:r>
      <w:proofErr w:type="spellEnd"/>
      <w:r w:rsidRPr="008263B9">
        <w:rPr>
          <w:sz w:val="22"/>
          <w:szCs w:val="22"/>
          <w:lang w:eastAsia="ru-RU"/>
        </w:rPr>
        <w:t xml:space="preserve">̆ и перспектив использования (ПК-33); </w:t>
      </w:r>
    </w:p>
    <w:p w:rsidR="008263B9" w:rsidRPr="008263B9" w:rsidRDefault="008263B9" w:rsidP="008263B9">
      <w:pPr>
        <w:widowControl/>
        <w:suppressAutoHyphens w:val="0"/>
        <w:spacing w:before="100" w:beforeAutospacing="1" w:after="100" w:afterAutospacing="1" w:line="276" w:lineRule="auto"/>
        <w:ind w:firstLine="0"/>
        <w:rPr>
          <w:sz w:val="22"/>
          <w:szCs w:val="22"/>
          <w:lang w:eastAsia="ru-RU"/>
        </w:rPr>
      </w:pPr>
      <w:r w:rsidRPr="008263B9">
        <w:rPr>
          <w:sz w:val="22"/>
          <w:szCs w:val="22"/>
          <w:lang w:eastAsia="ru-RU"/>
        </w:rPr>
        <w:t>- Обладать способностью к кооперации в рамках междисциплинарных проектов, работе в смежных областях (ПК-62);</w:t>
      </w:r>
    </w:p>
    <w:p w:rsidR="008263B9" w:rsidRP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IX</w:t>
      </w:r>
      <w:r w:rsidRPr="008263B9">
        <w:rPr>
          <w:b/>
          <w:sz w:val="22"/>
          <w:szCs w:val="22"/>
        </w:rPr>
        <w:t>. Используемые образовательные технологии:</w:t>
      </w:r>
    </w:p>
    <w:p w:rsidR="008263B9" w:rsidRPr="008263B9" w:rsidRDefault="008263B9" w:rsidP="008263B9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 xml:space="preserve">Образовательные технологии: лекции </w:t>
      </w:r>
    </w:p>
    <w:p w:rsidR="008263B9" w:rsidRPr="008263B9" w:rsidRDefault="008263B9" w:rsidP="008263B9">
      <w:pPr>
        <w:spacing w:line="276" w:lineRule="auto"/>
        <w:ind w:left="400" w:firstLine="0"/>
        <w:rPr>
          <w:sz w:val="22"/>
          <w:szCs w:val="22"/>
        </w:rPr>
      </w:pPr>
      <w:r w:rsidRPr="008263B9">
        <w:rPr>
          <w:sz w:val="22"/>
          <w:szCs w:val="22"/>
        </w:rPr>
        <w:t>Б. Научно-исследовательские технологии:</w:t>
      </w:r>
    </w:p>
    <w:p w:rsidR="008263B9" w:rsidRPr="008263B9" w:rsidRDefault="008263B9" w:rsidP="008263B9">
      <w:pPr>
        <w:pBdr>
          <w:bottom w:val="single" w:sz="2" w:space="0" w:color="808080"/>
        </w:pBdr>
        <w:shd w:val="clear" w:color="auto" w:fill="FFFFFF"/>
        <w:spacing w:line="276" w:lineRule="auto"/>
        <w:textAlignment w:val="baseline"/>
        <w:outlineLvl w:val="1"/>
        <w:rPr>
          <w:sz w:val="22"/>
          <w:szCs w:val="22"/>
        </w:rPr>
      </w:pPr>
      <w:r w:rsidRPr="008263B9">
        <w:rPr>
          <w:sz w:val="22"/>
          <w:szCs w:val="22"/>
        </w:rPr>
        <w:t>- Подготовка студентами групповых</w:t>
      </w:r>
      <w:r w:rsidR="00C16547">
        <w:rPr>
          <w:sz w:val="22"/>
          <w:szCs w:val="22"/>
        </w:rPr>
        <w:t xml:space="preserve"> и </w:t>
      </w:r>
      <w:proofErr w:type="gramStart"/>
      <w:r w:rsidR="00C16547">
        <w:rPr>
          <w:sz w:val="22"/>
          <w:szCs w:val="22"/>
        </w:rPr>
        <w:t>индивидуальных</w:t>
      </w:r>
      <w:r w:rsidRPr="008263B9">
        <w:rPr>
          <w:sz w:val="22"/>
          <w:szCs w:val="22"/>
        </w:rPr>
        <w:t xml:space="preserve"> проектов</w:t>
      </w:r>
      <w:proofErr w:type="gramEnd"/>
      <w:r w:rsidRPr="008263B9">
        <w:rPr>
          <w:sz w:val="22"/>
          <w:szCs w:val="22"/>
        </w:rPr>
        <w:t xml:space="preserve">; </w:t>
      </w:r>
    </w:p>
    <w:p w:rsidR="008263B9" w:rsidRPr="008263B9" w:rsidRDefault="008263B9" w:rsidP="008263B9">
      <w:pPr>
        <w:pBdr>
          <w:bottom w:val="single" w:sz="2" w:space="0" w:color="808080"/>
        </w:pBdr>
        <w:shd w:val="clear" w:color="auto" w:fill="FFFFFF"/>
        <w:spacing w:line="276" w:lineRule="auto"/>
        <w:textAlignment w:val="baseline"/>
        <w:outlineLvl w:val="1"/>
        <w:rPr>
          <w:sz w:val="22"/>
          <w:szCs w:val="22"/>
        </w:rPr>
      </w:pPr>
      <w:r w:rsidRPr="008263B9">
        <w:rPr>
          <w:sz w:val="22"/>
          <w:szCs w:val="22"/>
        </w:rPr>
        <w:t>- Анализ конкретных практических ситуаций (</w:t>
      </w:r>
      <w:proofErr w:type="spellStart"/>
      <w:r w:rsidRPr="008263B9">
        <w:rPr>
          <w:sz w:val="22"/>
          <w:szCs w:val="22"/>
        </w:rPr>
        <w:t>кейсовый</w:t>
      </w:r>
      <w:proofErr w:type="spellEnd"/>
      <w:r w:rsidRPr="008263B9">
        <w:rPr>
          <w:sz w:val="22"/>
          <w:szCs w:val="22"/>
        </w:rPr>
        <w:t xml:space="preserve"> метод).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</w:rPr>
        <w:t>Х. Учебно-методическое обеспечение самостоятельной работы студентов, оценочные средства контроля успеваемости и промежуточной аттестации.</w:t>
      </w:r>
    </w:p>
    <w:p w:rsidR="008263B9" w:rsidRPr="008263B9" w:rsidRDefault="008263B9" w:rsidP="008263B9">
      <w:pPr>
        <w:spacing w:line="276" w:lineRule="auto"/>
        <w:ind w:firstLine="0"/>
        <w:rPr>
          <w:sz w:val="22"/>
          <w:szCs w:val="22"/>
        </w:rPr>
      </w:pPr>
    </w:p>
    <w:p w:rsidR="008263B9" w:rsidRPr="008263B9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i/>
          <w:sz w:val="22"/>
          <w:szCs w:val="22"/>
        </w:rPr>
      </w:pPr>
      <w:r w:rsidRPr="008263B9">
        <w:rPr>
          <w:i/>
          <w:sz w:val="22"/>
          <w:szCs w:val="22"/>
        </w:rPr>
        <w:t xml:space="preserve">А. Учебно-методические рекомендации для обеспечения самостоятельной работы студентов. 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Оценочным средством самостоятельной работы обучающихся является получение промежуточных зачетов за следующие виды работ:</w:t>
      </w:r>
    </w:p>
    <w:p w:rsidR="008263B9" w:rsidRPr="008263B9" w:rsidRDefault="008263B9" w:rsidP="008263B9">
      <w:pPr>
        <w:spacing w:line="276" w:lineRule="auto"/>
        <w:rPr>
          <w:sz w:val="22"/>
          <w:szCs w:val="22"/>
        </w:rPr>
      </w:pPr>
      <w:r w:rsidRPr="008263B9">
        <w:rPr>
          <w:sz w:val="22"/>
          <w:szCs w:val="22"/>
        </w:rPr>
        <w:t>- Написание контрольн</w:t>
      </w:r>
      <w:r w:rsidR="00C16547">
        <w:rPr>
          <w:sz w:val="22"/>
          <w:szCs w:val="22"/>
        </w:rPr>
        <w:t>ого теста</w:t>
      </w:r>
      <w:r w:rsidRPr="008263B9">
        <w:rPr>
          <w:sz w:val="22"/>
          <w:szCs w:val="22"/>
        </w:rPr>
        <w:t>.</w:t>
      </w:r>
    </w:p>
    <w:p w:rsidR="008263B9" w:rsidRPr="008263B9" w:rsidRDefault="008263B9" w:rsidP="008263B9">
      <w:pPr>
        <w:spacing w:line="276" w:lineRule="auto"/>
        <w:ind w:firstLine="0"/>
        <w:rPr>
          <w:sz w:val="22"/>
          <w:szCs w:val="22"/>
        </w:rPr>
      </w:pPr>
    </w:p>
    <w:p w:rsidR="008263B9" w:rsidRPr="008263B9" w:rsidRDefault="008263B9" w:rsidP="008263B9">
      <w:pPr>
        <w:spacing w:line="276" w:lineRule="auto"/>
        <w:ind w:firstLine="0"/>
        <w:rPr>
          <w:i/>
          <w:sz w:val="22"/>
          <w:szCs w:val="22"/>
        </w:rPr>
      </w:pPr>
      <w:r w:rsidRPr="008263B9">
        <w:rPr>
          <w:i/>
          <w:sz w:val="22"/>
          <w:szCs w:val="22"/>
        </w:rPr>
        <w:t>Б. Примерный список заданий для проведения текущей и промежуточной аттестации:</w:t>
      </w:r>
    </w:p>
    <w:p w:rsidR="008263B9" w:rsidRPr="008263B9" w:rsidRDefault="008263B9" w:rsidP="008263B9">
      <w:pPr>
        <w:spacing w:line="276" w:lineRule="auto"/>
        <w:ind w:firstLine="0"/>
        <w:rPr>
          <w:i/>
          <w:sz w:val="22"/>
          <w:szCs w:val="22"/>
        </w:rPr>
      </w:pPr>
    </w:p>
    <w:p w:rsidR="00C16547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  <w:r w:rsidRPr="008263B9">
        <w:rPr>
          <w:rFonts w:eastAsia="Petersburg-Regular"/>
          <w:sz w:val="22"/>
          <w:szCs w:val="22"/>
          <w:lang w:eastAsia="ru-RU"/>
        </w:rPr>
        <w:t>Самостоятельно выберите конкретный российский</w:t>
      </w:r>
      <w:r w:rsidR="00C16547">
        <w:rPr>
          <w:rFonts w:eastAsia="Petersburg-Regular"/>
          <w:sz w:val="22"/>
          <w:szCs w:val="22"/>
          <w:lang w:eastAsia="ru-RU"/>
        </w:rPr>
        <w:t xml:space="preserve"> (или зарубежный)</w:t>
      </w:r>
      <w:r w:rsidRPr="008263B9">
        <w:rPr>
          <w:rFonts w:eastAsia="Petersburg-Regular"/>
          <w:sz w:val="22"/>
          <w:szCs w:val="22"/>
          <w:lang w:eastAsia="ru-RU"/>
        </w:rPr>
        <w:t xml:space="preserve"> город</w:t>
      </w:r>
      <w:r w:rsidR="00C16547">
        <w:rPr>
          <w:rFonts w:eastAsia="Petersburg-Regular"/>
          <w:sz w:val="22"/>
          <w:szCs w:val="22"/>
          <w:lang w:eastAsia="ru-RU"/>
        </w:rPr>
        <w:t xml:space="preserve"> или регион, в котором развиваются креативные </w:t>
      </w:r>
      <w:proofErr w:type="gramStart"/>
      <w:r w:rsidR="00C16547">
        <w:rPr>
          <w:rFonts w:eastAsia="Petersburg-Regular"/>
          <w:sz w:val="22"/>
          <w:szCs w:val="22"/>
          <w:lang w:eastAsia="ru-RU"/>
        </w:rPr>
        <w:t>индустрии</w:t>
      </w:r>
      <w:proofErr w:type="gramEnd"/>
      <w:r w:rsidR="00C16547">
        <w:rPr>
          <w:rFonts w:eastAsia="Petersburg-Regular"/>
          <w:sz w:val="22"/>
          <w:szCs w:val="22"/>
          <w:lang w:eastAsia="ru-RU"/>
        </w:rPr>
        <w:t xml:space="preserve"> и определите уровень влияние креативного сектора экономики на общее развитие данного города или региона.</w:t>
      </w:r>
    </w:p>
    <w:p w:rsidR="008263B9" w:rsidRPr="008263B9" w:rsidRDefault="008263B9" w:rsidP="008263B9">
      <w:pPr>
        <w:spacing w:line="276" w:lineRule="auto"/>
        <w:ind w:firstLine="0"/>
        <w:rPr>
          <w:sz w:val="22"/>
          <w:szCs w:val="22"/>
        </w:rPr>
      </w:pPr>
    </w:p>
    <w:p w:rsidR="008263B9" w:rsidRDefault="008263B9" w:rsidP="008263B9">
      <w:pPr>
        <w:spacing w:line="276" w:lineRule="auto"/>
        <w:rPr>
          <w:b/>
          <w:sz w:val="22"/>
          <w:szCs w:val="22"/>
        </w:rPr>
      </w:pPr>
      <w:r w:rsidRPr="008263B9">
        <w:rPr>
          <w:b/>
          <w:sz w:val="22"/>
          <w:szCs w:val="22"/>
        </w:rPr>
        <w:t>В. примерный список вопросов для проведения текущей и промежуточной аттестации:</w:t>
      </w:r>
    </w:p>
    <w:p w:rsidR="004B1D16" w:rsidRDefault="004B1D16" w:rsidP="008263B9">
      <w:pPr>
        <w:spacing w:line="276" w:lineRule="auto"/>
        <w:rPr>
          <w:b/>
          <w:sz w:val="22"/>
          <w:szCs w:val="22"/>
        </w:rPr>
      </w:pP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Какова роль креативного сектора в постиндустриальной экономике?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lastRenderedPageBreak/>
        <w:t>Что такое креативный капитал места (города, региона, государства)?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Кто и как должен управлять креативными индустриями?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Назовите формы государственной поддержки креативных индустрий.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В чем заключается смысл концепции «Трех</w:t>
      </w:r>
      <w:proofErr w:type="gramStart"/>
      <w:r w:rsidRPr="004B1D16">
        <w:rPr>
          <w:rFonts w:ascii="Times New Roman" w:hAnsi="Times New Roman"/>
        </w:rPr>
        <w:t xml:space="preserve"> Т</w:t>
      </w:r>
      <w:proofErr w:type="gramEnd"/>
      <w:r w:rsidRPr="004B1D16">
        <w:rPr>
          <w:rFonts w:ascii="Times New Roman" w:hAnsi="Times New Roman"/>
        </w:rPr>
        <w:t>» Ричарда Флориды?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Что такое креативный класс и какова его структура?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Приведите примеры креативных городов мира. 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Почему Москва и Санкт-Петербург являются креативными центрами России? Можно ли считать их лидерство абсолютным?  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Опишите особенности развития креативных индустрий в малых и средних городах России.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Перечислите основные проблемы развития креативных индустрий в России.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В каких регионах России осуществляется активная поддержка креативных индустрий? Приведите примеры.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Назовите основных авторов концепций креативной экономики и креативного класса.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Опишите специфику современного рынка интеллектуальной собственности.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Что такое креативный туризм?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Какова роль брендинга в развитии креативных индустрий?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Какая связь между креативными индустриями того или иного государства </w:t>
      </w:r>
      <w:r w:rsidRPr="004B1D16">
        <w:rPr>
          <w:rFonts w:ascii="Times New Roman" w:hAnsi="Times New Roman"/>
          <w:lang w:val="en-US"/>
        </w:rPr>
        <w:t>c</w:t>
      </w:r>
      <w:r w:rsidRPr="004B1D16">
        <w:rPr>
          <w:rFonts w:ascii="Times New Roman" w:hAnsi="Times New Roman"/>
        </w:rPr>
        <w:t xml:space="preserve"> его культурной дипломатией?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Назовите направления совершенствования образования в сфере креативных индустрий.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Приведите примеры использования искусственного интеллекта в креативных индустриях.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 xml:space="preserve"> Определите роль креативных индустрий в процессах современной урбанизации.</w:t>
      </w:r>
    </w:p>
    <w:p w:rsidR="004B1D16" w:rsidRPr="004B1D16" w:rsidRDefault="004B1D16" w:rsidP="004B1D1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4B1D16">
        <w:rPr>
          <w:rFonts w:ascii="Times New Roman" w:hAnsi="Times New Roman"/>
        </w:rPr>
        <w:t>Назовите ключевые вызовы, с которыми столкнулись креативные индустрии в эпоху пандемии.</w:t>
      </w:r>
    </w:p>
    <w:p w:rsidR="008263B9" w:rsidRPr="008263B9" w:rsidRDefault="008263B9" w:rsidP="008263B9">
      <w:pPr>
        <w:spacing w:line="276" w:lineRule="auto"/>
        <w:ind w:firstLine="0"/>
        <w:rPr>
          <w:sz w:val="22"/>
          <w:szCs w:val="22"/>
        </w:rPr>
      </w:pPr>
    </w:p>
    <w:p w:rsidR="008263B9" w:rsidRPr="008263B9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b/>
          <w:sz w:val="22"/>
          <w:szCs w:val="22"/>
        </w:rPr>
      </w:pPr>
      <w:r w:rsidRPr="008263B9">
        <w:rPr>
          <w:b/>
          <w:sz w:val="22"/>
          <w:szCs w:val="22"/>
          <w:lang w:val="en-US"/>
        </w:rPr>
        <w:t>XI</w:t>
      </w:r>
      <w:r w:rsidRPr="008263B9">
        <w:rPr>
          <w:b/>
          <w:sz w:val="22"/>
          <w:szCs w:val="22"/>
        </w:rPr>
        <w:t>. Учебно-методическое и информационное обеспечение дисциплины.</w:t>
      </w:r>
    </w:p>
    <w:p w:rsidR="008263B9" w:rsidRPr="008263B9" w:rsidRDefault="008263B9" w:rsidP="008263B9">
      <w:pPr>
        <w:spacing w:line="276" w:lineRule="auto"/>
        <w:rPr>
          <w:i/>
          <w:sz w:val="22"/>
          <w:szCs w:val="22"/>
        </w:rPr>
      </w:pPr>
    </w:p>
    <w:p w:rsidR="008263B9" w:rsidRPr="008263B9" w:rsidRDefault="008263B9" w:rsidP="008263B9">
      <w:pPr>
        <w:spacing w:line="276" w:lineRule="auto"/>
        <w:rPr>
          <w:i/>
          <w:sz w:val="22"/>
          <w:szCs w:val="22"/>
        </w:rPr>
      </w:pPr>
      <w:r w:rsidRPr="008263B9">
        <w:rPr>
          <w:i/>
          <w:sz w:val="22"/>
          <w:szCs w:val="22"/>
        </w:rPr>
        <w:t>А) Основная литература:</w:t>
      </w:r>
    </w:p>
    <w:p w:rsidR="008263B9" w:rsidRPr="008263B9" w:rsidRDefault="008263B9" w:rsidP="008263B9">
      <w:pPr>
        <w:shd w:val="clear" w:color="auto" w:fill="FFFFFF"/>
        <w:spacing w:line="276" w:lineRule="auto"/>
        <w:textAlignment w:val="baseline"/>
        <w:outlineLvl w:val="1"/>
        <w:rPr>
          <w:b/>
          <w:sz w:val="22"/>
          <w:szCs w:val="2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82"/>
        <w:gridCol w:w="1853"/>
        <w:gridCol w:w="1417"/>
        <w:gridCol w:w="851"/>
        <w:gridCol w:w="1134"/>
        <w:gridCol w:w="992"/>
        <w:gridCol w:w="1107"/>
      </w:tblGrid>
      <w:tr w:rsidR="00BF6FB9" w:rsidRPr="008263B9" w:rsidTr="008770DB">
        <w:tc>
          <w:tcPr>
            <w:tcW w:w="382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№</w:t>
            </w:r>
          </w:p>
        </w:tc>
        <w:tc>
          <w:tcPr>
            <w:tcW w:w="1853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Автор</w:t>
            </w:r>
          </w:p>
        </w:tc>
        <w:tc>
          <w:tcPr>
            <w:tcW w:w="1417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книги/статьи</w:t>
            </w:r>
          </w:p>
        </w:tc>
        <w:tc>
          <w:tcPr>
            <w:tcW w:w="851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Отв. редактор</w:t>
            </w:r>
          </w:p>
        </w:tc>
        <w:tc>
          <w:tcPr>
            <w:tcW w:w="1134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2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107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Год издания</w:t>
            </w:r>
          </w:p>
        </w:tc>
      </w:tr>
      <w:tr w:rsidR="00BF6FB9" w:rsidRPr="008263B9" w:rsidTr="008770DB">
        <w:tc>
          <w:tcPr>
            <w:tcW w:w="38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</w:tcPr>
          <w:p w:rsidR="00BF6FB9" w:rsidRDefault="00BF6FB9" w:rsidP="004B1D16">
            <w:pPr>
              <w:spacing w:line="360" w:lineRule="auto"/>
              <w:ind w:firstLine="0"/>
            </w:pPr>
            <w:r w:rsidRPr="004B1D16">
              <w:rPr>
                <w:i/>
                <w:iCs/>
              </w:rPr>
              <w:t xml:space="preserve">Зеленцова Е., </w:t>
            </w:r>
            <w:proofErr w:type="gramStart"/>
            <w:r w:rsidRPr="004B1D16">
              <w:rPr>
                <w:i/>
                <w:iCs/>
              </w:rPr>
              <w:t>Гладких</w:t>
            </w:r>
            <w:proofErr w:type="gramEnd"/>
            <w:r w:rsidRPr="004B1D16">
              <w:rPr>
                <w:i/>
                <w:iCs/>
              </w:rPr>
              <w:t xml:space="preserve"> Н.</w:t>
            </w:r>
          </w:p>
          <w:p w:rsidR="00BF6FB9" w:rsidRPr="008263B9" w:rsidRDefault="00BF6FB9" w:rsidP="004B1D1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  <w:r>
              <w:t>Творческие индустрии: теории и практики.</w:t>
            </w:r>
          </w:p>
        </w:tc>
        <w:tc>
          <w:tcPr>
            <w:tcW w:w="851" w:type="dxa"/>
          </w:tcPr>
          <w:p w:rsidR="00BF6FB9" w:rsidRPr="008263B9" w:rsidRDefault="00BF6F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  <w:r w:rsidRPr="008263B9">
              <w:rPr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99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АО «Т8 Издательские Технологии».</w:t>
            </w:r>
          </w:p>
        </w:tc>
        <w:tc>
          <w:tcPr>
            <w:tcW w:w="110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2021</w:t>
            </w:r>
          </w:p>
        </w:tc>
      </w:tr>
      <w:tr w:rsidR="00BF6FB9" w:rsidRPr="008263B9" w:rsidTr="008770DB">
        <w:tc>
          <w:tcPr>
            <w:tcW w:w="38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2</w:t>
            </w:r>
          </w:p>
        </w:tc>
        <w:tc>
          <w:tcPr>
            <w:tcW w:w="1853" w:type="dxa"/>
          </w:tcPr>
          <w:p w:rsidR="00BF6FB9" w:rsidRPr="008263B9" w:rsidRDefault="00BF6FB9" w:rsidP="004B1D16">
            <w:pPr>
              <w:ind w:firstLine="0"/>
              <w:rPr>
                <w:rFonts w:eastAsia="Petersburg-Italic"/>
                <w:sz w:val="22"/>
                <w:szCs w:val="22"/>
                <w:lang w:eastAsia="ru-RU"/>
              </w:rPr>
            </w:pPr>
            <w:r w:rsidRPr="004B1D16">
              <w:rPr>
                <w:i/>
                <w:iCs/>
                <w:color w:val="000000" w:themeColor="text1"/>
              </w:rPr>
              <w:t>Флорида Р.</w:t>
            </w:r>
          </w:p>
        </w:tc>
        <w:tc>
          <w:tcPr>
            <w:tcW w:w="141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4B1D16">
              <w:rPr>
                <w:color w:val="000000" w:themeColor="text1"/>
              </w:rPr>
              <w:t xml:space="preserve">Креативный класс. Люди, которые </w:t>
            </w:r>
            <w:r w:rsidRPr="004B1D16">
              <w:rPr>
                <w:color w:val="000000" w:themeColor="text1"/>
              </w:rPr>
              <w:lastRenderedPageBreak/>
              <w:t>создают будущее</w:t>
            </w:r>
          </w:p>
        </w:tc>
        <w:tc>
          <w:tcPr>
            <w:tcW w:w="851" w:type="dxa"/>
          </w:tcPr>
          <w:p w:rsidR="00BF6FB9" w:rsidRPr="008263B9" w:rsidRDefault="00BF6F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99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 w:rsidRPr="004B1D16">
              <w:rPr>
                <w:color w:val="000000" w:themeColor="text1"/>
              </w:rPr>
              <w:t xml:space="preserve">Манн, Иванов и </w:t>
            </w:r>
            <w:r w:rsidRPr="004B1D16">
              <w:rPr>
                <w:color w:val="000000" w:themeColor="text1"/>
              </w:rPr>
              <w:lastRenderedPageBreak/>
              <w:t>Фербер</w:t>
            </w:r>
          </w:p>
        </w:tc>
        <w:tc>
          <w:tcPr>
            <w:tcW w:w="110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4B1D16">
              <w:rPr>
                <w:color w:val="000000" w:themeColor="text1"/>
              </w:rPr>
              <w:lastRenderedPageBreak/>
              <w:t>2016</w:t>
            </w:r>
          </w:p>
        </w:tc>
      </w:tr>
      <w:tr w:rsidR="00BF6FB9" w:rsidRPr="008263B9" w:rsidTr="008770DB">
        <w:tc>
          <w:tcPr>
            <w:tcW w:w="38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53" w:type="dxa"/>
          </w:tcPr>
          <w:p w:rsidR="00BF6FB9" w:rsidRPr="00426EEF" w:rsidRDefault="00BF6FB9" w:rsidP="004B1D16">
            <w:pPr>
              <w:spacing w:line="360" w:lineRule="auto"/>
              <w:ind w:firstLine="0"/>
            </w:pPr>
            <w:proofErr w:type="spellStart"/>
            <w:r w:rsidRPr="004B1D16">
              <w:rPr>
                <w:i/>
                <w:iCs/>
              </w:rPr>
              <w:t>Хокинс</w:t>
            </w:r>
            <w:proofErr w:type="spellEnd"/>
            <w:r w:rsidRPr="004B1D16">
              <w:rPr>
                <w:i/>
                <w:iCs/>
              </w:rPr>
              <w:t xml:space="preserve"> Дж.</w:t>
            </w:r>
          </w:p>
          <w:p w:rsidR="00BF6FB9" w:rsidRPr="008263B9" w:rsidRDefault="00BF6FB9" w:rsidP="004B1D16">
            <w:pPr>
              <w:spacing w:line="276" w:lineRule="auto"/>
              <w:ind w:firstLine="0"/>
              <w:rPr>
                <w:rFonts w:eastAsia="Petersburg-Italic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>
              <w:t>Креативная экономика. Как превратить идеи в деньги</w:t>
            </w:r>
            <w:r w:rsidRPr="0061217A">
              <w:t>?</w:t>
            </w:r>
          </w:p>
        </w:tc>
        <w:tc>
          <w:tcPr>
            <w:tcW w:w="851" w:type="dxa"/>
          </w:tcPr>
          <w:p w:rsidR="00BF6FB9" w:rsidRPr="008263B9" w:rsidRDefault="00BF6FB9" w:rsidP="008263B9">
            <w:pPr>
              <w:tabs>
                <w:tab w:val="left" w:pos="668"/>
              </w:tabs>
              <w:spacing w:line="276" w:lineRule="auto"/>
              <w:ind w:firstLine="0"/>
              <w:jc w:val="left"/>
              <w:textAlignment w:val="baseline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Москва</w:t>
            </w:r>
          </w:p>
        </w:tc>
        <w:tc>
          <w:tcPr>
            <w:tcW w:w="992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rFonts w:eastAsia="Petersburg-Regular"/>
                <w:sz w:val="22"/>
                <w:szCs w:val="22"/>
                <w:lang w:eastAsia="ru-RU"/>
              </w:rPr>
            </w:pPr>
            <w:r>
              <w:t xml:space="preserve">Классика – </w:t>
            </w:r>
            <w:r w:rsidRPr="004B1D16">
              <w:rPr>
                <w:lang w:val="en-US"/>
              </w:rPr>
              <w:t>XXI</w:t>
            </w:r>
          </w:p>
        </w:tc>
        <w:tc>
          <w:tcPr>
            <w:tcW w:w="1107" w:type="dxa"/>
          </w:tcPr>
          <w:p w:rsidR="00BF6FB9" w:rsidRPr="008263B9" w:rsidRDefault="00BF6FB9" w:rsidP="008263B9">
            <w:pPr>
              <w:spacing w:line="276" w:lineRule="auto"/>
              <w:ind w:firstLine="0"/>
              <w:jc w:val="left"/>
              <w:textAlignment w:val="baseline"/>
              <w:outlineLvl w:val="1"/>
              <w:rPr>
                <w:sz w:val="22"/>
                <w:szCs w:val="22"/>
              </w:rPr>
            </w:pPr>
            <w:r>
              <w:t>2006</w:t>
            </w:r>
          </w:p>
        </w:tc>
      </w:tr>
    </w:tbl>
    <w:p w:rsidR="008263B9" w:rsidRPr="008263B9" w:rsidRDefault="008263B9" w:rsidP="008263B9">
      <w:pPr>
        <w:spacing w:line="276" w:lineRule="auto"/>
        <w:jc w:val="left"/>
        <w:rPr>
          <w:rFonts w:eastAsia="Petersburg-Regular"/>
          <w:i/>
          <w:sz w:val="22"/>
          <w:szCs w:val="22"/>
          <w:lang w:eastAsia="ru-RU"/>
        </w:rPr>
      </w:pPr>
    </w:p>
    <w:p w:rsidR="008263B9" w:rsidRPr="008263B9" w:rsidRDefault="008263B9" w:rsidP="008263B9">
      <w:pPr>
        <w:spacing w:line="276" w:lineRule="auto"/>
        <w:rPr>
          <w:rFonts w:eastAsia="Petersburg-Regular"/>
          <w:i/>
          <w:sz w:val="22"/>
          <w:szCs w:val="22"/>
          <w:lang w:eastAsia="ru-RU"/>
        </w:rPr>
      </w:pPr>
      <w:r w:rsidRPr="008263B9">
        <w:rPr>
          <w:rFonts w:eastAsia="Petersburg-Regular"/>
          <w:i/>
          <w:sz w:val="22"/>
          <w:szCs w:val="22"/>
          <w:lang w:eastAsia="ru-RU"/>
        </w:rPr>
        <w:t>Дополнительная литература:</w:t>
      </w:r>
    </w:p>
    <w:p w:rsidR="008263B9" w:rsidRPr="008263B9" w:rsidRDefault="008263B9" w:rsidP="008263B9">
      <w:pPr>
        <w:spacing w:line="276" w:lineRule="auto"/>
        <w:ind w:firstLine="0"/>
        <w:rPr>
          <w:rFonts w:eastAsia="Petersburg-Regular"/>
          <w:i/>
          <w:sz w:val="22"/>
          <w:szCs w:val="22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26"/>
        <w:gridCol w:w="1383"/>
        <w:gridCol w:w="1560"/>
        <w:gridCol w:w="992"/>
        <w:gridCol w:w="2268"/>
        <w:gridCol w:w="2268"/>
      </w:tblGrid>
      <w:tr w:rsidR="00BF6FB9" w:rsidRPr="008263B9" w:rsidTr="00BF6FB9">
        <w:tc>
          <w:tcPr>
            <w:tcW w:w="426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№</w:t>
            </w:r>
          </w:p>
        </w:tc>
        <w:tc>
          <w:tcPr>
            <w:tcW w:w="1383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Автор</w:t>
            </w:r>
          </w:p>
        </w:tc>
        <w:tc>
          <w:tcPr>
            <w:tcW w:w="1560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книги/статьи</w:t>
            </w:r>
          </w:p>
        </w:tc>
        <w:tc>
          <w:tcPr>
            <w:tcW w:w="992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Год издания</w:t>
            </w:r>
          </w:p>
        </w:tc>
        <w:tc>
          <w:tcPr>
            <w:tcW w:w="2268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Название журнала (сборника)</w:t>
            </w:r>
          </w:p>
        </w:tc>
        <w:tc>
          <w:tcPr>
            <w:tcW w:w="2268" w:type="dxa"/>
          </w:tcPr>
          <w:p w:rsidR="00BF6FB9" w:rsidRPr="008263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2"/>
                <w:szCs w:val="22"/>
              </w:rPr>
            </w:pPr>
            <w:r w:rsidRPr="008263B9">
              <w:rPr>
                <w:sz w:val="22"/>
                <w:szCs w:val="22"/>
              </w:rPr>
              <w:t>Номер журнала</w:t>
            </w:r>
          </w:p>
        </w:tc>
      </w:tr>
      <w:tr w:rsidR="00BF6FB9" w:rsidRPr="00BF6FB9" w:rsidTr="00BF6FB9">
        <w:tc>
          <w:tcPr>
            <w:tcW w:w="426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F6FB9" w:rsidRPr="00BF6FB9" w:rsidRDefault="00BF6FB9" w:rsidP="004B1D1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Логунцова И.В.</w:t>
            </w:r>
          </w:p>
        </w:tc>
        <w:tc>
          <w:tcPr>
            <w:tcW w:w="1560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Особенности креативной экономики Китая</w:t>
            </w:r>
          </w:p>
        </w:tc>
        <w:tc>
          <w:tcPr>
            <w:tcW w:w="992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Государственное управление. Электронный вестник (Электронный журнал)</w:t>
            </w:r>
          </w:p>
        </w:tc>
        <w:tc>
          <w:tcPr>
            <w:tcW w:w="2268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№ 98</w:t>
            </w:r>
          </w:p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С.21-30</w:t>
            </w:r>
          </w:p>
        </w:tc>
      </w:tr>
      <w:tr w:rsidR="00BF6FB9" w:rsidRPr="00BF6FB9" w:rsidTr="00BF6FB9">
        <w:tc>
          <w:tcPr>
            <w:tcW w:w="426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F6FB9" w:rsidRPr="00BF6FB9" w:rsidRDefault="00BF6FB9" w:rsidP="00B0078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BF6FB9">
              <w:rPr>
                <w:color w:val="000000" w:themeColor="text1"/>
                <w:sz w:val="24"/>
                <w:szCs w:val="24"/>
              </w:rPr>
              <w:t>Логунцова И.В.</w:t>
            </w:r>
          </w:p>
          <w:p w:rsidR="00BF6FB9" w:rsidRPr="00BF6FB9" w:rsidRDefault="00BF6FB9" w:rsidP="004B1D16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Понятие креативного туризма и его развитие в городах и регионах России</w:t>
            </w:r>
          </w:p>
        </w:tc>
        <w:tc>
          <w:tcPr>
            <w:tcW w:w="992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Государственное управление. Электронный вестник (Электронный журнал)</w:t>
            </w:r>
          </w:p>
        </w:tc>
        <w:tc>
          <w:tcPr>
            <w:tcW w:w="2268" w:type="dxa"/>
          </w:tcPr>
          <w:p w:rsidR="00BF6FB9" w:rsidRPr="00BF6FB9" w:rsidRDefault="00BF6FB9" w:rsidP="00B00784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№ 93</w:t>
            </w:r>
          </w:p>
          <w:p w:rsidR="00BF6FB9" w:rsidRPr="00BF6FB9" w:rsidRDefault="00BF6FB9" w:rsidP="00B00784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С.197-206</w:t>
            </w:r>
          </w:p>
        </w:tc>
      </w:tr>
      <w:tr w:rsidR="00BF6FB9" w:rsidRPr="00BF6FB9" w:rsidTr="00BF6FB9">
        <w:tc>
          <w:tcPr>
            <w:tcW w:w="426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F6FB9" w:rsidRPr="00BF6FB9" w:rsidRDefault="00BF6FB9" w:rsidP="00B0078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BF6FB9">
              <w:rPr>
                <w:i/>
                <w:iCs/>
                <w:color w:val="000000" w:themeColor="text1"/>
                <w:sz w:val="24"/>
                <w:szCs w:val="24"/>
              </w:rPr>
              <w:t>Хестанов Р.З.</w:t>
            </w:r>
          </w:p>
          <w:p w:rsidR="00BF6FB9" w:rsidRPr="00BF6FB9" w:rsidRDefault="00BF6FB9" w:rsidP="004B1D16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color w:val="000000" w:themeColor="text1"/>
                <w:sz w:val="24"/>
                <w:szCs w:val="24"/>
              </w:rPr>
              <w:t>Креативные индустрии – модели развития</w:t>
            </w:r>
          </w:p>
        </w:tc>
        <w:tc>
          <w:tcPr>
            <w:tcW w:w="992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BF6FB9">
              <w:rPr>
                <w:color w:val="000000" w:themeColor="text1"/>
                <w:sz w:val="24"/>
                <w:szCs w:val="24"/>
              </w:rPr>
              <w:t>Социологическое обозрение</w:t>
            </w:r>
          </w:p>
        </w:tc>
        <w:tc>
          <w:tcPr>
            <w:tcW w:w="2268" w:type="dxa"/>
          </w:tcPr>
          <w:p w:rsidR="00BF6FB9" w:rsidRPr="00BF6FB9" w:rsidRDefault="00BF6FB9" w:rsidP="008263B9">
            <w:pPr>
              <w:spacing w:line="276" w:lineRule="auto"/>
              <w:ind w:firstLine="0"/>
              <w:textAlignment w:val="baseline"/>
              <w:outlineLvl w:val="1"/>
              <w:rPr>
                <w:sz w:val="24"/>
                <w:szCs w:val="24"/>
              </w:rPr>
            </w:pPr>
            <w:r w:rsidRPr="00BF6FB9">
              <w:rPr>
                <w:color w:val="000000" w:themeColor="text1"/>
                <w:sz w:val="24"/>
                <w:szCs w:val="24"/>
              </w:rPr>
              <w:t>2018. Т.17 №3. С.173-196.</w:t>
            </w:r>
          </w:p>
        </w:tc>
      </w:tr>
    </w:tbl>
    <w:p w:rsidR="008263B9" w:rsidRPr="00B00784" w:rsidRDefault="008263B9" w:rsidP="008263B9">
      <w:pPr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</w:p>
    <w:p w:rsidR="008263B9" w:rsidRPr="00BF6FB9" w:rsidRDefault="008263B9" w:rsidP="008263B9">
      <w:pPr>
        <w:spacing w:line="276" w:lineRule="auto"/>
        <w:rPr>
          <w:b/>
          <w:bCs/>
          <w:sz w:val="22"/>
          <w:szCs w:val="22"/>
        </w:rPr>
      </w:pPr>
      <w:r w:rsidRPr="00BF6FB9">
        <w:rPr>
          <w:b/>
          <w:bCs/>
          <w:sz w:val="22"/>
          <w:szCs w:val="22"/>
        </w:rPr>
        <w:t>В. Программное обеспечение и Интернет-ресурсы.</w:t>
      </w:r>
    </w:p>
    <w:p w:rsidR="008263B9" w:rsidRPr="00BF6F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Italic"/>
          <w:sz w:val="22"/>
          <w:szCs w:val="22"/>
          <w:lang w:eastAsia="ru-RU"/>
        </w:rPr>
      </w:pPr>
    </w:p>
    <w:p w:rsidR="008263B9" w:rsidRPr="00BF6FB9" w:rsidRDefault="008263B9" w:rsidP="008263B9">
      <w:pPr>
        <w:widowControl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Petersburg-Italic"/>
          <w:i/>
          <w:iCs/>
          <w:sz w:val="22"/>
          <w:szCs w:val="22"/>
          <w:lang w:eastAsia="ru-RU"/>
        </w:rPr>
      </w:pPr>
      <w:proofErr w:type="gramStart"/>
      <w:r w:rsidRPr="00BF6FB9">
        <w:rPr>
          <w:rFonts w:eastAsia="Petersburg-Italic"/>
          <w:i/>
          <w:iCs/>
          <w:sz w:val="22"/>
          <w:szCs w:val="22"/>
          <w:lang w:eastAsia="ru-RU"/>
        </w:rPr>
        <w:t>Интернет-источники</w:t>
      </w:r>
      <w:proofErr w:type="gramEnd"/>
      <w:r w:rsidRPr="00BF6FB9">
        <w:rPr>
          <w:rFonts w:eastAsia="Petersburg-Italic"/>
          <w:i/>
          <w:iCs/>
          <w:sz w:val="22"/>
          <w:szCs w:val="22"/>
          <w:lang w:eastAsia="ru-RU"/>
        </w:rPr>
        <w:t>:</w:t>
      </w:r>
    </w:p>
    <w:p w:rsidR="00B00784" w:rsidRPr="00BF6FB9" w:rsidRDefault="00266F01" w:rsidP="00B00784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Italic" w:hAnsi="Times New Roman"/>
          <w:lang w:eastAsia="ru-RU"/>
        </w:rPr>
      </w:pPr>
      <w:hyperlink r:id="rId5" w:history="1">
        <w:r w:rsidR="00B00784" w:rsidRPr="00BF6FB9">
          <w:rPr>
            <w:rStyle w:val="a3"/>
            <w:rFonts w:ascii="Times New Roman" w:eastAsia="Petersburg-Italic" w:hAnsi="Times New Roman"/>
            <w:lang w:eastAsia="ru-RU"/>
          </w:rPr>
          <w:t>https://www.creative-russia.ru/?ysclid=lqciq7kdrc439208843</w:t>
        </w:r>
      </w:hyperlink>
      <w:r w:rsidR="00B00784" w:rsidRPr="00BF6FB9">
        <w:rPr>
          <w:rFonts w:ascii="Times New Roman" w:eastAsia="Petersburg-Italic" w:hAnsi="Times New Roman"/>
          <w:i/>
          <w:iCs/>
          <w:lang w:eastAsia="ru-RU"/>
        </w:rPr>
        <w:t xml:space="preserve"> – </w:t>
      </w:r>
      <w:r w:rsidR="00B00784" w:rsidRPr="00BF6FB9">
        <w:rPr>
          <w:rFonts w:ascii="Times New Roman" w:eastAsia="Petersburg-Italic" w:hAnsi="Times New Roman"/>
          <w:lang w:eastAsia="ru-RU"/>
        </w:rPr>
        <w:t>Федерация креативных индустрий РФ</w:t>
      </w:r>
    </w:p>
    <w:p w:rsidR="00B00784" w:rsidRPr="00BF6FB9" w:rsidRDefault="00266F01" w:rsidP="00B00784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Italic" w:hAnsi="Times New Roman"/>
          <w:lang w:eastAsia="ru-RU"/>
        </w:rPr>
      </w:pPr>
      <w:hyperlink r:id="rId6" w:history="1">
        <w:r w:rsidR="00B00784" w:rsidRPr="00BF6FB9">
          <w:rPr>
            <w:rStyle w:val="a3"/>
            <w:rFonts w:ascii="Times New Roman" w:eastAsia="Petersburg-Italic" w:hAnsi="Times New Roman"/>
            <w:lang w:eastAsia="ru-RU"/>
          </w:rPr>
          <w:t>https://createdin.moscow</w:t>
        </w:r>
      </w:hyperlink>
      <w:r w:rsidR="00B00784" w:rsidRPr="00BF6FB9">
        <w:rPr>
          <w:rFonts w:ascii="Times New Roman" w:eastAsia="Petersburg-Italic" w:hAnsi="Times New Roman"/>
          <w:lang w:eastAsia="ru-RU"/>
        </w:rPr>
        <w:t xml:space="preserve"> – Агентство креативных индустрий</w:t>
      </w:r>
    </w:p>
    <w:p w:rsidR="008263B9" w:rsidRPr="00BF6FB9" w:rsidRDefault="008263B9" w:rsidP="00B00784">
      <w:pPr>
        <w:spacing w:line="276" w:lineRule="auto"/>
        <w:ind w:firstLine="0"/>
        <w:rPr>
          <w:rFonts w:eastAsia="Petersburg-Regular"/>
          <w:sz w:val="22"/>
          <w:szCs w:val="22"/>
          <w:lang w:eastAsia="ru-RU"/>
        </w:rPr>
      </w:pPr>
    </w:p>
    <w:p w:rsidR="008263B9" w:rsidRPr="00BF6FB9" w:rsidRDefault="008263B9" w:rsidP="008263B9">
      <w:pPr>
        <w:spacing w:line="276" w:lineRule="auto"/>
        <w:rPr>
          <w:b/>
          <w:sz w:val="22"/>
          <w:szCs w:val="22"/>
        </w:rPr>
      </w:pPr>
      <w:r w:rsidRPr="00BF6FB9">
        <w:rPr>
          <w:b/>
          <w:sz w:val="22"/>
          <w:szCs w:val="22"/>
          <w:lang w:val="en-US"/>
        </w:rPr>
        <w:t>XII</w:t>
      </w:r>
      <w:r w:rsidRPr="00BF6FB9">
        <w:rPr>
          <w:b/>
          <w:sz w:val="22"/>
          <w:szCs w:val="22"/>
        </w:rPr>
        <w:t>. Материально-техническое обеспечение дисциплины.</w:t>
      </w:r>
    </w:p>
    <w:p w:rsidR="008263B9" w:rsidRPr="00BF6FB9" w:rsidRDefault="008263B9" w:rsidP="008263B9">
      <w:pPr>
        <w:spacing w:line="276" w:lineRule="auto"/>
        <w:rPr>
          <w:b/>
          <w:sz w:val="22"/>
          <w:szCs w:val="22"/>
        </w:rPr>
      </w:pPr>
    </w:p>
    <w:p w:rsidR="008263B9" w:rsidRPr="00BF6FB9" w:rsidRDefault="008263B9" w:rsidP="008263B9">
      <w:pPr>
        <w:numPr>
          <w:ilvl w:val="0"/>
          <w:numId w:val="3"/>
        </w:numPr>
        <w:suppressAutoHyphens w:val="0"/>
        <w:spacing w:line="276" w:lineRule="auto"/>
        <w:rPr>
          <w:sz w:val="22"/>
          <w:szCs w:val="22"/>
        </w:rPr>
      </w:pPr>
      <w:r w:rsidRPr="00BF6FB9">
        <w:rPr>
          <w:sz w:val="22"/>
          <w:szCs w:val="22"/>
        </w:rPr>
        <w:t>Компьютер с выходом в интернет/компьютерный класс.</w:t>
      </w:r>
    </w:p>
    <w:p w:rsidR="008263B9" w:rsidRPr="00BF6FB9" w:rsidRDefault="008263B9" w:rsidP="008263B9">
      <w:pPr>
        <w:numPr>
          <w:ilvl w:val="0"/>
          <w:numId w:val="3"/>
        </w:numPr>
        <w:suppressAutoHyphens w:val="0"/>
        <w:spacing w:line="276" w:lineRule="auto"/>
        <w:rPr>
          <w:sz w:val="22"/>
          <w:szCs w:val="22"/>
        </w:rPr>
      </w:pPr>
      <w:r w:rsidRPr="00BF6FB9">
        <w:rPr>
          <w:sz w:val="22"/>
          <w:szCs w:val="22"/>
        </w:rPr>
        <w:t>Оборудование для показа презентаций.</w:t>
      </w:r>
    </w:p>
    <w:p w:rsidR="008263B9" w:rsidRPr="00BF6FB9" w:rsidRDefault="008263B9" w:rsidP="00BF6FB9">
      <w:pPr>
        <w:spacing w:line="276" w:lineRule="auto"/>
        <w:ind w:firstLine="0"/>
        <w:rPr>
          <w:sz w:val="22"/>
          <w:szCs w:val="22"/>
        </w:rPr>
      </w:pPr>
    </w:p>
    <w:sectPr w:rsidR="008263B9" w:rsidRPr="00BF6FB9" w:rsidSect="00BA19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60B60"/>
    <w:multiLevelType w:val="hybridMultilevel"/>
    <w:tmpl w:val="4BE01D46"/>
    <w:lvl w:ilvl="0" w:tplc="EEC2062E">
      <w:start w:val="2"/>
      <w:numFmt w:val="bullet"/>
      <w:lvlText w:val="-"/>
      <w:lvlJc w:val="left"/>
      <w:pPr>
        <w:ind w:left="720" w:hanging="360"/>
      </w:pPr>
      <w:rPr>
        <w:rFonts w:ascii="Times New Roman" w:eastAsia="Petersburg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25EAC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055666"/>
    <w:multiLevelType w:val="hybridMultilevel"/>
    <w:tmpl w:val="195412FE"/>
    <w:lvl w:ilvl="0" w:tplc="D768369C">
      <w:start w:val="1"/>
      <w:numFmt w:val="upperRoman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1DCA045F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1111EA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B0727"/>
    <w:multiLevelType w:val="hybridMultilevel"/>
    <w:tmpl w:val="C18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3C0C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3640CB"/>
    <w:multiLevelType w:val="hybridMultilevel"/>
    <w:tmpl w:val="B1CA0118"/>
    <w:lvl w:ilvl="0" w:tplc="03C8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D55CB1"/>
    <w:multiLevelType w:val="hybridMultilevel"/>
    <w:tmpl w:val="858A80C0"/>
    <w:lvl w:ilvl="0" w:tplc="9432C7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74004"/>
    <w:multiLevelType w:val="hybridMultilevel"/>
    <w:tmpl w:val="3E7A1B48"/>
    <w:lvl w:ilvl="0" w:tplc="7A02F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A67CC"/>
    <w:multiLevelType w:val="hybridMultilevel"/>
    <w:tmpl w:val="C18E1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05231"/>
    <w:multiLevelType w:val="hybridMultilevel"/>
    <w:tmpl w:val="2116BFB8"/>
    <w:lvl w:ilvl="0" w:tplc="D130B36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CFE44C4"/>
    <w:multiLevelType w:val="hybridMultilevel"/>
    <w:tmpl w:val="57D2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D5E82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1663A4"/>
    <w:multiLevelType w:val="hybridMultilevel"/>
    <w:tmpl w:val="B1CA011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63B9"/>
    <w:rsid w:val="000E7B52"/>
    <w:rsid w:val="001205A6"/>
    <w:rsid w:val="0023151B"/>
    <w:rsid w:val="00266F01"/>
    <w:rsid w:val="002820AF"/>
    <w:rsid w:val="002B540E"/>
    <w:rsid w:val="0036072F"/>
    <w:rsid w:val="003A4E9C"/>
    <w:rsid w:val="004B1D16"/>
    <w:rsid w:val="004F7AE5"/>
    <w:rsid w:val="005D267A"/>
    <w:rsid w:val="008263B9"/>
    <w:rsid w:val="009C2124"/>
    <w:rsid w:val="00AD52A5"/>
    <w:rsid w:val="00B00784"/>
    <w:rsid w:val="00BA19E5"/>
    <w:rsid w:val="00BD6679"/>
    <w:rsid w:val="00BF6FB9"/>
    <w:rsid w:val="00C1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9"/>
    <w:pPr>
      <w:widowControl w:val="0"/>
      <w:suppressAutoHyphens/>
      <w:ind w:firstLine="400"/>
      <w:jc w:val="both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63B9"/>
    <w:rPr>
      <w:color w:val="0000FF"/>
      <w:u w:val="single"/>
    </w:rPr>
  </w:style>
  <w:style w:type="paragraph" w:customStyle="1" w:styleId="a4">
    <w:name w:val="список с точками"/>
    <w:basedOn w:val="a"/>
    <w:rsid w:val="008263B9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List Paragraph"/>
    <w:basedOn w:val="a"/>
    <w:uiPriority w:val="34"/>
    <w:qFormat/>
    <w:rsid w:val="008263B9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unhideWhenUsed/>
    <w:rsid w:val="008263B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0078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007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din.moscow" TargetMode="External"/><Relationship Id="rId5" Type="http://schemas.openxmlformats.org/officeDocument/2006/relationships/hyperlink" Target="https://www.creative-russia.ru/?ysclid=lqciq7kdrc439208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Логунцова</dc:creator>
  <cp:keywords/>
  <dc:description/>
  <cp:lastModifiedBy>Ivanovana</cp:lastModifiedBy>
  <cp:revision>4</cp:revision>
  <dcterms:created xsi:type="dcterms:W3CDTF">2023-12-19T15:51:00Z</dcterms:created>
  <dcterms:modified xsi:type="dcterms:W3CDTF">2023-12-25T11:33:00Z</dcterms:modified>
</cp:coreProperties>
</file>