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C" w:rsidRPr="005F687B" w:rsidRDefault="0098115C" w:rsidP="0098115C">
      <w:pPr>
        <w:jc w:val="center"/>
        <w:rPr>
          <w:b/>
          <w:sz w:val="28"/>
        </w:rPr>
      </w:pPr>
      <w:r w:rsidRPr="005F687B">
        <w:rPr>
          <w:b/>
          <w:sz w:val="28"/>
        </w:rPr>
        <w:t>Московский государственный университет имени М.В. Ломоносова</w:t>
      </w:r>
    </w:p>
    <w:p w:rsidR="0098115C" w:rsidRPr="005F687B" w:rsidRDefault="0098115C" w:rsidP="0098115C">
      <w:pPr>
        <w:jc w:val="center"/>
        <w:rPr>
          <w:b/>
          <w:sz w:val="28"/>
        </w:rPr>
      </w:pPr>
      <w:r w:rsidRPr="005F687B">
        <w:rPr>
          <w:b/>
          <w:sz w:val="28"/>
        </w:rPr>
        <w:t>Факультет государственного управления</w:t>
      </w: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5F687B" w:rsidP="0098115C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98115C" w:rsidRPr="005F687B" w:rsidRDefault="005F687B" w:rsidP="0098115C">
      <w:pPr>
        <w:jc w:val="center"/>
        <w:rPr>
          <w:b/>
          <w:sz w:val="28"/>
        </w:rPr>
      </w:pPr>
      <w:r>
        <w:rPr>
          <w:b/>
          <w:sz w:val="28"/>
        </w:rPr>
        <w:t>МЕЖФАКУЛЬТЕТСКОГО УЧЕБНОГО КУРСА</w:t>
      </w:r>
    </w:p>
    <w:p w:rsidR="0098115C" w:rsidRPr="005F687B" w:rsidRDefault="0098115C" w:rsidP="0098115C">
      <w:pPr>
        <w:jc w:val="center"/>
        <w:rPr>
          <w:b/>
          <w:sz w:val="28"/>
        </w:rPr>
      </w:pPr>
    </w:p>
    <w:p w:rsidR="001A0D07" w:rsidRPr="005F687B" w:rsidRDefault="005F687B" w:rsidP="005F687B">
      <w:pPr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Историко-культурный </w:t>
      </w:r>
      <w:r w:rsidR="001A0D07" w:rsidRPr="005F687B">
        <w:rPr>
          <w:b/>
          <w:sz w:val="28"/>
        </w:rPr>
        <w:t xml:space="preserve">комментарий </w:t>
      </w:r>
      <w:r>
        <w:rPr>
          <w:b/>
          <w:sz w:val="28"/>
        </w:rPr>
        <w:br/>
      </w:r>
      <w:r w:rsidR="001A0D07" w:rsidRPr="005F687B">
        <w:rPr>
          <w:b/>
          <w:sz w:val="28"/>
        </w:rPr>
        <w:t>к поэме А.С. Пушкина “Граф Нулин“</w:t>
      </w: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5F687B">
      <w:pPr>
        <w:jc w:val="right"/>
        <w:rPr>
          <w:sz w:val="28"/>
        </w:rPr>
      </w:pPr>
      <w:r w:rsidRPr="005F687B">
        <w:rPr>
          <w:sz w:val="28"/>
        </w:rPr>
        <w:t>Автор курса: д.и.н., проф. Соловьев К.А.</w:t>
      </w: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Default="0098115C" w:rsidP="0098115C">
      <w:pPr>
        <w:jc w:val="center"/>
        <w:rPr>
          <w:b/>
          <w:sz w:val="28"/>
        </w:rPr>
      </w:pPr>
    </w:p>
    <w:p w:rsidR="005F687B" w:rsidRDefault="005F687B" w:rsidP="0098115C">
      <w:pPr>
        <w:jc w:val="center"/>
        <w:rPr>
          <w:b/>
          <w:sz w:val="28"/>
        </w:rPr>
      </w:pPr>
    </w:p>
    <w:p w:rsidR="005F687B" w:rsidRDefault="005F687B" w:rsidP="0098115C">
      <w:pPr>
        <w:jc w:val="center"/>
        <w:rPr>
          <w:b/>
          <w:sz w:val="28"/>
        </w:rPr>
      </w:pPr>
    </w:p>
    <w:p w:rsidR="005F687B" w:rsidRPr="005F687B" w:rsidRDefault="005F687B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</w:p>
    <w:p w:rsidR="0098115C" w:rsidRPr="005F687B" w:rsidRDefault="0098115C" w:rsidP="0098115C">
      <w:pPr>
        <w:jc w:val="center"/>
        <w:rPr>
          <w:b/>
          <w:sz w:val="28"/>
        </w:rPr>
      </w:pPr>
      <w:r w:rsidRPr="005F687B">
        <w:rPr>
          <w:b/>
          <w:sz w:val="28"/>
        </w:rPr>
        <w:t>Москва, 202</w:t>
      </w:r>
      <w:r w:rsidR="005F687B">
        <w:rPr>
          <w:b/>
          <w:sz w:val="28"/>
        </w:rPr>
        <w:t>3</w:t>
      </w:r>
    </w:p>
    <w:p w:rsidR="0098115C" w:rsidRDefault="0098115C" w:rsidP="0098115C">
      <w:pPr>
        <w:jc w:val="center"/>
        <w:rPr>
          <w:b/>
        </w:rPr>
      </w:pPr>
      <w:r>
        <w:rPr>
          <w:b/>
        </w:rPr>
        <w:br w:type="page"/>
      </w:r>
    </w:p>
    <w:p w:rsidR="001A0D07" w:rsidRPr="001A0D07" w:rsidRDefault="001A0D07">
      <w:bookmarkStart w:id="0" w:name="_GoBack"/>
      <w:bookmarkEnd w:id="0"/>
    </w:p>
    <w:p w:rsidR="00477387" w:rsidRPr="00E72FAB" w:rsidRDefault="00D95C66">
      <w:r w:rsidRPr="00D95C66">
        <w:rPr>
          <w:b/>
        </w:rPr>
        <w:t>Аннотация.</w:t>
      </w:r>
      <w:r w:rsidR="0098115C">
        <w:rPr>
          <w:b/>
        </w:rPr>
        <w:t xml:space="preserve"> </w:t>
      </w:r>
      <w:r w:rsidR="004A2F40">
        <w:t xml:space="preserve">Целью курса является выявление, демонстрация и фиксация во времени и пространстве специфических черт дворянской (усадебной) бытовой культуры, аутентичной времени написания поэмы («сказки») А.С. Пушкина «Граф Нулин». Сочетание тематического и построчного комментария, базирующегося на сопоставительном анализе мемуарной и художественной литературы конца </w:t>
      </w:r>
      <w:r w:rsidR="004A2F40">
        <w:rPr>
          <w:lang w:val="en-US"/>
        </w:rPr>
        <w:t>XVIII</w:t>
      </w:r>
      <w:r w:rsidR="004A2F40">
        <w:t>–пер</w:t>
      </w:r>
      <w:r w:rsidR="00EC32D4">
        <w:t>в</w:t>
      </w:r>
      <w:r w:rsidR="004A2F40">
        <w:t xml:space="preserve">ой трети </w:t>
      </w:r>
      <w:proofErr w:type="gramStart"/>
      <w:r w:rsidR="004A2F40">
        <w:rPr>
          <w:lang w:val="en-US"/>
        </w:rPr>
        <w:t>XIX</w:t>
      </w:r>
      <w:proofErr w:type="gramEnd"/>
      <w:r w:rsidR="004A2F40">
        <w:t xml:space="preserve">веков, </w:t>
      </w:r>
      <w:r w:rsidR="00E72FAB">
        <w:t xml:space="preserve">позволяетв остановить забытые в настоящее время формы дворянской культуры, включая набор архетипов, поведенческие стереотипы, ментальные установки, проявляющиеся в наборе бытовых привычек, форм гендерного взаимодействия, речевыхштампов, модных аксессуаров той эпохи. Комментарий позволяет понять специфику литературного процесса первой четверти </w:t>
      </w:r>
      <w:proofErr w:type="gramStart"/>
      <w:r w:rsidR="00E72FAB">
        <w:rPr>
          <w:lang w:val="en-US"/>
        </w:rPr>
        <w:t>XIX</w:t>
      </w:r>
      <w:proofErr w:type="gramEnd"/>
      <w:r w:rsidR="00E72FAB">
        <w:t xml:space="preserve">века, разглядеть, </w:t>
      </w:r>
      <w:r w:rsidR="00E12145">
        <w:t>указать на использованныеА.С. Пушкиным контекстуальные</w:t>
      </w:r>
      <w:r w:rsidR="00E72FAB">
        <w:t xml:space="preserve"> модели </w:t>
      </w:r>
      <w:r w:rsidR="00E12145">
        <w:t xml:space="preserve">взаимодействия с друзьями-литераторами, критиками, «посвящёнными» и «наивными» читателями его текстов. </w:t>
      </w:r>
    </w:p>
    <w:p w:rsidR="00125379" w:rsidRDefault="00125379" w:rsidP="00125379">
      <w:pPr>
        <w:rPr>
          <w:u w:val="single"/>
        </w:rPr>
      </w:pPr>
      <w:r>
        <w:rPr>
          <w:u w:val="single"/>
        </w:rPr>
        <w:t xml:space="preserve">Место дисциплины (модуля) в структуре ОПОП </w:t>
      </w:r>
      <w:proofErr w:type="gramStart"/>
      <w:r>
        <w:rPr>
          <w:u w:val="single"/>
        </w:rPr>
        <w:t>ВО</w:t>
      </w:r>
      <w:proofErr w:type="gramEnd"/>
    </w:p>
    <w:p w:rsidR="00D95C66" w:rsidRDefault="00125379" w:rsidP="00125379">
      <w:r>
        <w:t>Межфакультетский курс по выбору студента «</w:t>
      </w:r>
      <w:r w:rsidR="00A72152">
        <w:t xml:space="preserve">Историко-культурный комментарий к поэме </w:t>
      </w:r>
      <w:r w:rsidR="004B27C2">
        <w:t xml:space="preserve">А.С. Пушкина </w:t>
      </w:r>
      <w:r w:rsidR="004B27C2" w:rsidRPr="004B27C2">
        <w:t>“</w:t>
      </w:r>
      <w:r w:rsidR="004B27C2">
        <w:t>Граф Нулин</w:t>
      </w:r>
      <w:r w:rsidR="004B27C2" w:rsidRPr="004B27C2">
        <w:t>“</w:t>
      </w:r>
      <w:r>
        <w:t xml:space="preserve">» относится к вариативной части ОПОП </w:t>
      </w:r>
      <w:proofErr w:type="gramStart"/>
      <w:r>
        <w:t>ВО</w:t>
      </w:r>
      <w:proofErr w:type="gramEnd"/>
      <w:r w:rsidR="00A72152">
        <w:t>.</w:t>
      </w:r>
    </w:p>
    <w:p w:rsidR="00125379" w:rsidRDefault="00125379" w:rsidP="00125379">
      <w:proofErr w:type="gramStart"/>
      <w:r>
        <w:rPr>
          <w:u w:val="single"/>
        </w:rPr>
        <w:t>Входные требования для освоения дисциплины, предварительные условия</w:t>
      </w:r>
      <w:r>
        <w:t xml:space="preserve">: при освоении дисциплины обучающийся уже владеет знаниями по отечественной </w:t>
      </w:r>
      <w:r w:rsidR="00D95C66">
        <w:t xml:space="preserve">в </w:t>
      </w:r>
      <w:r w:rsidR="00A72152">
        <w:t>рамках дисциплины «История» баз</w:t>
      </w:r>
      <w:r w:rsidR="00D95C66">
        <w:t>ового цикла</w:t>
      </w:r>
      <w:r>
        <w:t xml:space="preserve">; владеет первичными навыками обобщения и систематизации научной информации. </w:t>
      </w:r>
      <w:proofErr w:type="gramEnd"/>
    </w:p>
    <w:p w:rsidR="00125379" w:rsidRDefault="00125379" w:rsidP="00125379">
      <w:r>
        <w:rPr>
          <w:u w:val="single"/>
        </w:rPr>
        <w:t>Объем дисциплины</w:t>
      </w:r>
    </w:p>
    <w:p w:rsidR="00125379" w:rsidRDefault="00125379" w:rsidP="00125379">
      <w:r>
        <w:t xml:space="preserve">Объем дисциплины составляет 1 </w:t>
      </w:r>
      <w:proofErr w:type="spellStart"/>
      <w:r>
        <w:t>з.е</w:t>
      </w:r>
      <w:proofErr w:type="spellEnd"/>
      <w:r>
        <w:t>.,</w:t>
      </w:r>
      <w:r w:rsidR="00D95C66">
        <w:t xml:space="preserve"> 36 часов,</w:t>
      </w:r>
      <w:r>
        <w:t xml:space="preserve"> в том числе 2</w:t>
      </w:r>
      <w:r w:rsidR="0098115C">
        <w:t>4</w:t>
      </w:r>
      <w:r>
        <w:t xml:space="preserve"> академических час</w:t>
      </w:r>
      <w:r w:rsidR="0098115C">
        <w:t>ов</w:t>
      </w:r>
      <w:r>
        <w:t xml:space="preserve">, отведенных на контактную работу обучающихся с преподавателем, </w:t>
      </w:r>
      <w:r w:rsidR="00D95C66">
        <w:t>1</w:t>
      </w:r>
      <w:r w:rsidR="0098115C">
        <w:t>2</w:t>
      </w:r>
      <w:r>
        <w:t xml:space="preserve"> академических час</w:t>
      </w:r>
      <w:r w:rsidR="00D95C66">
        <w:t>ов</w:t>
      </w:r>
      <w:r>
        <w:t xml:space="preserve"> на сам</w:t>
      </w:r>
      <w:r w:rsidR="00D95C66">
        <w:t>остоятельную работу обучающихся</w:t>
      </w:r>
      <w:r>
        <w:t xml:space="preserve">. </w:t>
      </w:r>
    </w:p>
    <w:p w:rsidR="00125379" w:rsidRDefault="00125379" w:rsidP="00125379"/>
    <w:p w:rsidR="00125379" w:rsidRDefault="00125379" w:rsidP="00125379">
      <w:r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125379" w:rsidRDefault="00125379" w:rsidP="001253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92"/>
        <w:gridCol w:w="1276"/>
        <w:gridCol w:w="1275"/>
        <w:gridCol w:w="1276"/>
        <w:gridCol w:w="1950"/>
      </w:tblGrid>
      <w:tr w:rsidR="00B5402B" w:rsidTr="005F687B">
        <w:trPr>
          <w:trHeight w:val="5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125379" w:rsidRDefault="00125379" w:rsidP="000203C2">
            <w:pPr>
              <w:ind w:firstLine="0"/>
              <w:jc w:val="center"/>
              <w:rPr>
                <w:b/>
                <w:bCs/>
              </w:rPr>
            </w:pPr>
          </w:p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</w:rPr>
              <w:t>(часы</w:t>
            </w:r>
            <w:r>
              <w:t>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t>В том числе</w:t>
            </w:r>
          </w:p>
        </w:tc>
      </w:tr>
      <w:tr w:rsidR="00B5402B" w:rsidTr="005F687B">
        <w:trPr>
          <w:trHeight w:val="1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b/>
                <w:bCs/>
              </w:rPr>
              <w:t>Контактная работа (работа во взаимодействии с преподавателем)</w:t>
            </w:r>
          </w:p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,</w:t>
            </w:r>
            <w:r w:rsidR="005F687B">
              <w:rPr>
                <w:b/>
                <w:bCs/>
              </w:rPr>
              <w:t xml:space="preserve"> часы</w:t>
            </w:r>
          </w:p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</w:p>
        </w:tc>
      </w:tr>
      <w:tr w:rsidR="000203C2" w:rsidTr="005F687B">
        <w:trPr>
          <w:trHeight w:val="18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5379" w:rsidRDefault="00125379" w:rsidP="000203C2">
            <w:pPr>
              <w:ind w:left="113" w:right="113" w:firstLine="0"/>
              <w:jc w:val="center"/>
              <w:rPr>
                <w:rFonts w:eastAsia="Times New Roman" w:cs="Times New Roman"/>
                <w:szCs w:val="24"/>
              </w:rPr>
            </w:pPr>
            <w:r>
              <w:t>Занятия лекционного типа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5379" w:rsidRDefault="00125379" w:rsidP="000203C2">
            <w:pPr>
              <w:ind w:left="113" w:right="113" w:firstLine="0"/>
              <w:jc w:val="center"/>
              <w:rPr>
                <w:rFonts w:eastAsia="Times New Roman" w:cs="Times New Roman"/>
                <w:szCs w:val="24"/>
              </w:rPr>
            </w:pPr>
            <w: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379" w:rsidRPr="005F687B" w:rsidRDefault="00125379" w:rsidP="000203C2">
            <w:pPr>
              <w:ind w:firstLine="0"/>
              <w:jc w:val="center"/>
              <w:rPr>
                <w:rFonts w:eastAsia="Times New Roman" w:cs="Times New Roman"/>
                <w:bCs/>
                <w:color w:val="FF6600"/>
                <w:szCs w:val="24"/>
              </w:rPr>
            </w:pPr>
            <w:r w:rsidRPr="005F687B">
              <w:rPr>
                <w:bCs/>
              </w:rPr>
              <w:t>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379" w:rsidRDefault="00125379" w:rsidP="000203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1.</w:t>
            </w:r>
          </w:p>
          <w:p w:rsidR="00125379" w:rsidRPr="005F687B" w:rsidRDefault="00756DB4" w:rsidP="00027BF9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История создания, сюжет, название, жанр</w:t>
            </w:r>
            <w:r w:rsidR="00027BF9" w:rsidRPr="005F687B">
              <w:rPr>
                <w:sz w:val="22"/>
              </w:rPr>
              <w:t>овая принадлежность и</w:t>
            </w:r>
            <w:r w:rsidRPr="005F687B">
              <w:rPr>
                <w:sz w:val="22"/>
              </w:rPr>
              <w:t xml:space="preserve"> система персонажей.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63260D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rPr>
          <w:trHeight w:val="5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2.</w:t>
            </w:r>
          </w:p>
          <w:p w:rsidR="00756DB4" w:rsidRPr="005F687B" w:rsidRDefault="00756DB4" w:rsidP="00027BF9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Глав</w:t>
            </w:r>
            <w:r w:rsidR="006C4628" w:rsidRPr="005F687B">
              <w:rPr>
                <w:sz w:val="22"/>
              </w:rPr>
              <w:t>ы</w:t>
            </w:r>
            <w:r w:rsidRPr="005F687B">
              <w:rPr>
                <w:sz w:val="22"/>
              </w:rPr>
              <w:t xml:space="preserve"> 1</w:t>
            </w:r>
            <w:r w:rsidR="006C4628" w:rsidRPr="005F687B">
              <w:rPr>
                <w:sz w:val="22"/>
              </w:rPr>
              <w:t xml:space="preserve"> и 2</w:t>
            </w:r>
            <w:r w:rsidRPr="005F687B">
              <w:rPr>
                <w:sz w:val="22"/>
              </w:rPr>
              <w:t xml:space="preserve">. Семантика осени в литературе и </w:t>
            </w:r>
            <w:r w:rsidR="00027BF9" w:rsidRPr="005F687B">
              <w:rPr>
                <w:sz w:val="22"/>
              </w:rPr>
              <w:t xml:space="preserve">бытовой жизни </w:t>
            </w:r>
            <w:proofErr w:type="spellStart"/>
            <w:r w:rsidR="00027BF9" w:rsidRPr="005F687B">
              <w:rPr>
                <w:sz w:val="22"/>
              </w:rPr>
              <w:t>российкого</w:t>
            </w:r>
            <w:proofErr w:type="spellEnd"/>
            <w:r w:rsidR="00027BF9" w:rsidRPr="005F687B">
              <w:rPr>
                <w:sz w:val="22"/>
              </w:rPr>
              <w:t xml:space="preserve"> дворянина конца </w:t>
            </w:r>
            <w:r w:rsidR="00027BF9" w:rsidRPr="005F687B">
              <w:rPr>
                <w:sz w:val="22"/>
                <w:lang w:val="en-US"/>
              </w:rPr>
              <w:t>XVIII</w:t>
            </w:r>
            <w:r w:rsidR="00027BF9" w:rsidRPr="005F687B">
              <w:rPr>
                <w:sz w:val="22"/>
              </w:rPr>
              <w:t xml:space="preserve">–первой четверти </w:t>
            </w:r>
            <w:r w:rsidR="00027BF9" w:rsidRPr="005F687B">
              <w:rPr>
                <w:sz w:val="22"/>
                <w:lang w:val="en-US"/>
              </w:rPr>
              <w:t>XIX</w:t>
            </w:r>
            <w:proofErr w:type="gramStart"/>
            <w:r w:rsidR="00027BF9" w:rsidRPr="005F687B">
              <w:rPr>
                <w:sz w:val="22"/>
              </w:rPr>
              <w:t>вв</w:t>
            </w:r>
            <w:proofErr w:type="gramEnd"/>
            <w:r w:rsidR="00027BF9" w:rsidRPr="005F687B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63260D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3.</w:t>
            </w:r>
          </w:p>
          <w:p w:rsidR="00125379" w:rsidRPr="005F687B" w:rsidRDefault="00027BF9" w:rsidP="00027BF9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lastRenderedPageBreak/>
              <w:t xml:space="preserve">Гендерные роли быта помещиков. Семантика «хозяйки» и светской дамы в женском поведении </w:t>
            </w:r>
            <w:r w:rsidR="00500DCF" w:rsidRPr="005F687B">
              <w:rPr>
                <w:sz w:val="22"/>
              </w:rPr>
              <w:t xml:space="preserve">дворянок начала </w:t>
            </w:r>
            <w:r w:rsidR="00500DCF" w:rsidRPr="005F687B">
              <w:rPr>
                <w:sz w:val="22"/>
                <w:lang w:val="en-US"/>
              </w:rPr>
              <w:t>XIX</w:t>
            </w:r>
            <w:proofErr w:type="gramStart"/>
            <w:r w:rsidR="00500DCF" w:rsidRPr="005F687B">
              <w:rPr>
                <w:sz w:val="22"/>
              </w:rPr>
              <w:t>в</w:t>
            </w:r>
            <w:proofErr w:type="gramEnd"/>
            <w:r w:rsidR="00500DCF" w:rsidRPr="005F687B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lastRenderedPageBreak/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 xml:space="preserve">2 </w:t>
            </w:r>
          </w:p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2</w:t>
            </w:r>
          </w:p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lastRenderedPageBreak/>
              <w:t>0,5</w:t>
            </w:r>
          </w:p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500DCF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lastRenderedPageBreak/>
              <w:t>Тема 4.</w:t>
            </w:r>
            <w:r w:rsidR="00500DCF" w:rsidRPr="005F687B">
              <w:rPr>
                <w:rFonts w:eastAsia="Times New Roman" w:cs="Times New Roman"/>
                <w:sz w:val="22"/>
              </w:rPr>
              <w:t>Усадьба помещика в культуре сентиментализма, романтизма и натурализма (реализма)</w:t>
            </w:r>
            <w:r w:rsidR="006C4628" w:rsidRPr="005F687B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5.</w:t>
            </w:r>
          </w:p>
          <w:p w:rsidR="00125379" w:rsidRPr="005F687B" w:rsidRDefault="00500DCF" w:rsidP="00756DB4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Семантика</w:t>
            </w:r>
            <w:r w:rsidR="006C4628" w:rsidRPr="005F687B">
              <w:rPr>
                <w:rFonts w:eastAsia="Times New Roman" w:cs="Times New Roman"/>
                <w:sz w:val="22"/>
                <w:szCs w:val="24"/>
              </w:rPr>
              <w:t xml:space="preserve"> пути и перемещения в дворянской культуре, «дом в пейзаже», дорога, транспорт, поломки.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6.</w:t>
            </w:r>
          </w:p>
          <w:p w:rsidR="00125379" w:rsidRPr="005F687B" w:rsidRDefault="00B5402B" w:rsidP="00B5402B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 xml:space="preserve">Гендерное взаимодействие в дворянской культуре первой трети </w:t>
            </w:r>
            <w:r w:rsidRPr="005F687B">
              <w:rPr>
                <w:sz w:val="22"/>
                <w:lang w:val="en-US"/>
              </w:rPr>
              <w:t>XIX</w:t>
            </w:r>
            <w:r w:rsidRPr="005F687B">
              <w:rPr>
                <w:sz w:val="22"/>
              </w:rPr>
              <w:t xml:space="preserve">  века</w:t>
            </w:r>
            <w:r w:rsidR="00500DCF" w:rsidRPr="005F687B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7.</w:t>
            </w:r>
          </w:p>
          <w:p w:rsidR="00125379" w:rsidRPr="005F687B" w:rsidRDefault="00500DCF" w:rsidP="00500DCF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Т</w:t>
            </w:r>
            <w:r w:rsidR="00B5402B" w:rsidRPr="005F687B">
              <w:rPr>
                <w:sz w:val="22"/>
              </w:rPr>
              <w:t>ипаж молодого дворянина</w:t>
            </w:r>
            <w:r w:rsidRPr="005F687B">
              <w:rPr>
                <w:sz w:val="22"/>
              </w:rPr>
              <w:t xml:space="preserve"> в литературе и повседневной жизни первой четверти </w:t>
            </w:r>
            <w:r w:rsidRPr="005F687B">
              <w:rPr>
                <w:sz w:val="22"/>
                <w:lang w:val="en-US"/>
              </w:rPr>
              <w:t>XIX</w:t>
            </w:r>
            <w:proofErr w:type="gramStart"/>
            <w:r w:rsidRPr="005F687B">
              <w:rPr>
                <w:sz w:val="22"/>
              </w:rPr>
              <w:t>в</w:t>
            </w:r>
            <w:proofErr w:type="gramEnd"/>
            <w:r w:rsidR="00B5402B" w:rsidRPr="005F687B">
              <w:rPr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sz w:val="22"/>
              </w:rPr>
            </w:pPr>
            <w:r w:rsidRPr="005F687B">
              <w:rPr>
                <w:sz w:val="22"/>
              </w:rPr>
              <w:t>Тема 8.</w:t>
            </w:r>
          </w:p>
          <w:p w:rsidR="00125379" w:rsidRPr="005F687B" w:rsidRDefault="00B5402B" w:rsidP="00500DCF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 xml:space="preserve">Глава 11. </w:t>
            </w:r>
            <w:proofErr w:type="gramStart"/>
            <w:r w:rsidRPr="005F687B">
              <w:rPr>
                <w:sz w:val="22"/>
              </w:rPr>
              <w:t>Символическое</w:t>
            </w:r>
            <w:proofErr w:type="gramEnd"/>
            <w:r w:rsidRPr="005F687B">
              <w:rPr>
                <w:sz w:val="22"/>
              </w:rPr>
              <w:t xml:space="preserve"> поведение</w:t>
            </w:r>
            <w:r w:rsidR="00500DCF" w:rsidRPr="005F687B">
              <w:rPr>
                <w:sz w:val="22"/>
              </w:rPr>
              <w:t>в дворян кой культуре. Е</w:t>
            </w:r>
            <w:r w:rsidRPr="005F687B">
              <w:rPr>
                <w:sz w:val="22"/>
              </w:rPr>
              <w:t xml:space="preserve">го варианты: обед, </w:t>
            </w:r>
            <w:r w:rsidR="00500DCF" w:rsidRPr="005F687B">
              <w:rPr>
                <w:sz w:val="22"/>
              </w:rPr>
              <w:t>беседа</w:t>
            </w:r>
            <w:r w:rsidRPr="005F687B">
              <w:rPr>
                <w:sz w:val="22"/>
              </w:rPr>
              <w:t>, интеллектуальные занятия.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9.</w:t>
            </w:r>
          </w:p>
          <w:p w:rsidR="00125379" w:rsidRPr="005F687B" w:rsidRDefault="006736F3" w:rsidP="00756DB4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Прислуга в барском доме</w:t>
            </w:r>
            <w:proofErr w:type="gramStart"/>
            <w:r w:rsidRPr="005F687B">
              <w:rPr>
                <w:sz w:val="22"/>
              </w:rPr>
              <w:t>.</w:t>
            </w:r>
            <w:r w:rsidR="00500DCF" w:rsidRPr="005F687B">
              <w:rPr>
                <w:sz w:val="22"/>
              </w:rPr>
              <w:t>б</w:t>
            </w:r>
            <w:proofErr w:type="gramEnd"/>
            <w:r w:rsidR="00500DCF" w:rsidRPr="005F687B">
              <w:rPr>
                <w:sz w:val="22"/>
              </w:rPr>
              <w:t>ытовое поведения и литературный образ.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10.</w:t>
            </w:r>
          </w:p>
          <w:p w:rsidR="00125379" w:rsidRPr="005F687B" w:rsidRDefault="006736F3" w:rsidP="006736F3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Вечер</w:t>
            </w:r>
            <w:r w:rsidR="00500DCF" w:rsidRPr="005F687B">
              <w:rPr>
                <w:rFonts w:eastAsia="Times New Roman" w:cs="Times New Roman"/>
                <w:sz w:val="22"/>
                <w:szCs w:val="24"/>
              </w:rPr>
              <w:t>ние занятия</w:t>
            </w:r>
            <w:r w:rsidRPr="005F687B">
              <w:rPr>
                <w:rFonts w:eastAsia="Times New Roman" w:cs="Times New Roman"/>
                <w:sz w:val="22"/>
                <w:szCs w:val="24"/>
              </w:rPr>
              <w:t xml:space="preserve"> и ночь</w:t>
            </w:r>
            <w:r w:rsidR="00500DCF" w:rsidRPr="005F687B">
              <w:rPr>
                <w:rFonts w:eastAsia="Times New Roman" w:cs="Times New Roman"/>
                <w:sz w:val="22"/>
                <w:szCs w:val="24"/>
              </w:rPr>
              <w:t xml:space="preserve"> в дворянской усадьбе</w:t>
            </w:r>
            <w:r w:rsidRPr="005F687B">
              <w:rPr>
                <w:rFonts w:eastAsia="Times New Roman" w:cs="Times New Roman"/>
                <w:sz w:val="22"/>
                <w:szCs w:val="24"/>
              </w:rPr>
              <w:t>: романтические грезы и бытовое поведение.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2</w:t>
            </w:r>
          </w:p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11.</w:t>
            </w:r>
          </w:p>
          <w:p w:rsidR="006736F3" w:rsidRPr="005F687B" w:rsidRDefault="006736F3" w:rsidP="00EC32D4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Столкновение литературно-поведенческих моделей романтизма и сентиментализма в действиях главных героев.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0203C2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0,5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12.</w:t>
            </w:r>
          </w:p>
          <w:p w:rsidR="00125379" w:rsidRPr="005F687B" w:rsidRDefault="006736F3" w:rsidP="003A0B3A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Разрешение конфликта сентиментализма и романтизма</w:t>
            </w:r>
            <w:r w:rsidR="003A0B3A" w:rsidRPr="005F687B">
              <w:rPr>
                <w:rFonts w:eastAsia="Times New Roman" w:cs="Times New Roman"/>
                <w:sz w:val="22"/>
                <w:szCs w:val="24"/>
              </w:rPr>
              <w:t xml:space="preserve"> в тексте «Графа Нулина» и реальной жизни</w:t>
            </w:r>
            <w:r w:rsidRPr="005F687B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1</w:t>
            </w:r>
            <w:r w:rsidR="000203C2" w:rsidRPr="005F687B">
              <w:rPr>
                <w:rFonts w:eastAsia="Times New Roman" w:cs="Times New Roman"/>
                <w:sz w:val="22"/>
                <w:szCs w:val="24"/>
              </w:rPr>
              <w:t>,5</w:t>
            </w:r>
          </w:p>
        </w:tc>
      </w:tr>
      <w:tr w:rsidR="000203C2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756DB4">
            <w:pPr>
              <w:ind w:firstLine="0"/>
              <w:rPr>
                <w:rFonts w:eastAsia="Times New Roman" w:cs="Times New Roman"/>
                <w:sz w:val="22"/>
              </w:rPr>
            </w:pPr>
            <w:r w:rsidRPr="005F687B">
              <w:rPr>
                <w:sz w:val="22"/>
              </w:rPr>
              <w:t>Тема 13.</w:t>
            </w:r>
          </w:p>
          <w:p w:rsidR="00125379" w:rsidRPr="005F687B" w:rsidRDefault="0063260D" w:rsidP="003A0B3A">
            <w:pPr>
              <w:ind w:firstLine="0"/>
              <w:rPr>
                <w:rFonts w:eastAsia="Times New Roman" w:cs="Times New Roman"/>
                <w:b/>
                <w:sz w:val="22"/>
                <w:szCs w:val="24"/>
              </w:rPr>
            </w:pPr>
            <w:r w:rsidRPr="005F687B">
              <w:rPr>
                <w:sz w:val="22"/>
              </w:rPr>
              <w:t>Главы 21-22. Сюжетный разворот</w:t>
            </w:r>
            <w:r w:rsidR="003A0B3A" w:rsidRPr="005F687B">
              <w:rPr>
                <w:sz w:val="22"/>
              </w:rPr>
              <w:t xml:space="preserve"> «Графа Нулина»</w:t>
            </w:r>
            <w:r w:rsidRPr="005F687B">
              <w:rPr>
                <w:sz w:val="22"/>
              </w:rPr>
              <w:t xml:space="preserve"> в сторону жанра «бытовой </w:t>
            </w:r>
            <w:r w:rsidRPr="005F687B">
              <w:rPr>
                <w:sz w:val="22"/>
              </w:rPr>
              <w:lastRenderedPageBreak/>
              <w:t>сказки» и басни. Издание поэмы. Первые отклики и рецензии.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lastRenderedPageBreak/>
              <w:t>2</w:t>
            </w:r>
            <w:r w:rsidR="000203C2" w:rsidRPr="005F687B">
              <w:rPr>
                <w:sz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98115C" w:rsidP="0063260D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1</w:t>
            </w:r>
            <w:r w:rsidR="000203C2" w:rsidRPr="005F687B">
              <w:rPr>
                <w:rFonts w:eastAsia="Times New Roman" w:cs="Times New Roman"/>
                <w:sz w:val="22"/>
                <w:szCs w:val="24"/>
              </w:rPr>
              <w:t>,5</w:t>
            </w:r>
          </w:p>
        </w:tc>
      </w:tr>
      <w:tr w:rsidR="00B5402B" w:rsidTr="005F687B">
        <w:trPr>
          <w:cantSplit/>
          <w:trHeight w:val="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125379" w:rsidP="000203C2">
            <w:pPr>
              <w:ind w:firstLine="0"/>
              <w:rPr>
                <w:rFonts w:eastAsia="Times New Roman" w:cs="Times New Roman"/>
                <w:sz w:val="22"/>
                <w:szCs w:val="24"/>
                <w:highlight w:val="yellow"/>
              </w:rPr>
            </w:pPr>
            <w:r w:rsidRPr="005F687B">
              <w:rPr>
                <w:sz w:val="22"/>
              </w:rPr>
              <w:lastRenderedPageBreak/>
              <w:t>Промежуточная аттестация: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0203C2" w:rsidP="000203C2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rFonts w:eastAsia="Times New Roman" w:cs="Times New Roman"/>
                <w:sz w:val="22"/>
                <w:szCs w:val="24"/>
              </w:rPr>
              <w:t>3</w:t>
            </w:r>
            <w:r w:rsidR="0063260D" w:rsidRPr="005F687B">
              <w:rPr>
                <w:rFonts w:eastAsia="Times New Roman" w:cs="Times New Roman"/>
                <w:sz w:val="22"/>
                <w:szCs w:val="24"/>
              </w:rPr>
              <w:t>,5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79" w:rsidRPr="005F687B" w:rsidRDefault="00125379" w:rsidP="000203C2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Pr="005F687B" w:rsidRDefault="000203C2" w:rsidP="000203C2">
            <w:pPr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5F687B">
              <w:rPr>
                <w:sz w:val="22"/>
              </w:rPr>
              <w:t>3</w:t>
            </w:r>
            <w:r w:rsidR="0063260D" w:rsidRPr="005F687B">
              <w:rPr>
                <w:sz w:val="22"/>
              </w:rPr>
              <w:t>,5</w:t>
            </w:r>
          </w:p>
        </w:tc>
      </w:tr>
      <w:tr w:rsidR="00B5402B" w:rsidTr="005F68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0203C2">
            <w:pPr>
              <w:ind w:firstLine="0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125379" w:rsidP="0098115C">
            <w:pPr>
              <w:ind w:firstLine="0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i/>
                <w:iCs/>
              </w:rPr>
              <w:t>2</w:t>
            </w:r>
            <w:r w:rsidR="0098115C">
              <w:rPr>
                <w:i/>
                <w:iCs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379" w:rsidRDefault="000203C2" w:rsidP="0098115C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t>1</w:t>
            </w:r>
            <w:r w:rsidR="0098115C">
              <w:t>2</w:t>
            </w:r>
          </w:p>
        </w:tc>
      </w:tr>
    </w:tbl>
    <w:p w:rsidR="00125379" w:rsidRDefault="00125379" w:rsidP="00125379">
      <w:pPr>
        <w:rPr>
          <w:rFonts w:eastAsia="Times New Roman"/>
          <w:iCs/>
        </w:rPr>
      </w:pPr>
    </w:p>
    <w:p w:rsidR="000203C2" w:rsidRDefault="000203C2" w:rsidP="00125379">
      <w:pPr>
        <w:rPr>
          <w:rFonts w:eastAsia="Times New Roman"/>
          <w:iCs/>
        </w:rPr>
      </w:pPr>
    </w:p>
    <w:p w:rsidR="000203C2" w:rsidRDefault="000203C2" w:rsidP="00125379">
      <w:pPr>
        <w:rPr>
          <w:rFonts w:eastAsia="Times New Roman"/>
          <w:iCs/>
        </w:rPr>
      </w:pPr>
      <w:r>
        <w:rPr>
          <w:rFonts w:eastAsia="Times New Roman"/>
          <w:iCs/>
        </w:rPr>
        <w:t>Промежуточная аттестация (рейтинговая система)</w:t>
      </w:r>
    </w:p>
    <w:p w:rsidR="000203C2" w:rsidRDefault="000203C2" w:rsidP="00125379">
      <w:pPr>
        <w:rPr>
          <w:rFonts w:eastAsia="Times New Roman"/>
          <w:iCs/>
        </w:rPr>
      </w:pPr>
    </w:p>
    <w:tbl>
      <w:tblPr>
        <w:tblStyle w:val="a5"/>
        <w:tblW w:w="9606" w:type="dxa"/>
        <w:tblLook w:val="04A0"/>
      </w:tblPr>
      <w:tblGrid>
        <w:gridCol w:w="675"/>
        <w:gridCol w:w="4111"/>
        <w:gridCol w:w="1985"/>
        <w:gridCol w:w="2835"/>
      </w:tblGrid>
      <w:tr w:rsidR="00E85CCC" w:rsidTr="00E85CCC">
        <w:tc>
          <w:tcPr>
            <w:tcW w:w="67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№</w:t>
            </w:r>
          </w:p>
        </w:tc>
        <w:tc>
          <w:tcPr>
            <w:tcW w:w="4111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Форма контроля</w:t>
            </w:r>
          </w:p>
        </w:tc>
        <w:tc>
          <w:tcPr>
            <w:tcW w:w="198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Баллы</w:t>
            </w:r>
          </w:p>
        </w:tc>
        <w:tc>
          <w:tcPr>
            <w:tcW w:w="2835" w:type="dxa"/>
          </w:tcPr>
          <w:p w:rsidR="00E85CCC" w:rsidRDefault="00E85CCC" w:rsidP="00E85CCC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Максимальное количество баллов</w:t>
            </w:r>
          </w:p>
        </w:tc>
      </w:tr>
      <w:tr w:rsidR="00E85CCC" w:rsidTr="00E85CCC">
        <w:tc>
          <w:tcPr>
            <w:tcW w:w="67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  <w:tc>
          <w:tcPr>
            <w:tcW w:w="4111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Посещение (13 занятий) </w:t>
            </w:r>
          </w:p>
        </w:tc>
        <w:tc>
          <w:tcPr>
            <w:tcW w:w="198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  <w:tc>
          <w:tcPr>
            <w:tcW w:w="283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13</w:t>
            </w:r>
          </w:p>
        </w:tc>
      </w:tr>
      <w:tr w:rsidR="00E85CCC" w:rsidTr="00E85CCC">
        <w:tc>
          <w:tcPr>
            <w:tcW w:w="67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  <w:tc>
          <w:tcPr>
            <w:tcW w:w="4111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Эссе (одно)</w:t>
            </w:r>
          </w:p>
        </w:tc>
        <w:tc>
          <w:tcPr>
            <w:tcW w:w="198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1-10</w:t>
            </w:r>
          </w:p>
        </w:tc>
        <w:tc>
          <w:tcPr>
            <w:tcW w:w="283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85CCC" w:rsidTr="00E85CCC">
        <w:tc>
          <w:tcPr>
            <w:tcW w:w="67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</w:t>
            </w:r>
          </w:p>
        </w:tc>
        <w:tc>
          <w:tcPr>
            <w:tcW w:w="4111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Тест (12 заданий)</w:t>
            </w:r>
          </w:p>
        </w:tc>
        <w:tc>
          <w:tcPr>
            <w:tcW w:w="198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  <w:tc>
          <w:tcPr>
            <w:tcW w:w="283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12</w:t>
            </w:r>
          </w:p>
        </w:tc>
      </w:tr>
      <w:tr w:rsidR="00E85CCC" w:rsidTr="005F687B">
        <w:tc>
          <w:tcPr>
            <w:tcW w:w="6771" w:type="dxa"/>
            <w:gridSpan w:val="3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Общее количество баллов</w:t>
            </w:r>
          </w:p>
        </w:tc>
        <w:tc>
          <w:tcPr>
            <w:tcW w:w="2835" w:type="dxa"/>
          </w:tcPr>
          <w:p w:rsidR="00E85CCC" w:rsidRDefault="00E85CCC" w:rsidP="00125379">
            <w:pPr>
              <w:ind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35</w:t>
            </w:r>
          </w:p>
        </w:tc>
      </w:tr>
    </w:tbl>
    <w:p w:rsidR="000203C2" w:rsidRDefault="000203C2" w:rsidP="00125379">
      <w:pPr>
        <w:rPr>
          <w:rFonts w:eastAsia="Times New Roman"/>
          <w:iCs/>
        </w:rPr>
      </w:pPr>
    </w:p>
    <w:p w:rsidR="000203C2" w:rsidRDefault="00E85CCC" w:rsidP="00125379">
      <w:pPr>
        <w:rPr>
          <w:rFonts w:eastAsia="Times New Roman"/>
          <w:iCs/>
        </w:rPr>
      </w:pPr>
      <w:r>
        <w:rPr>
          <w:rFonts w:eastAsia="Times New Roman"/>
          <w:iCs/>
        </w:rPr>
        <w:t>Для получения оценки «зачтено» необходимо набрать 23 балла.</w:t>
      </w:r>
    </w:p>
    <w:p w:rsidR="000203C2" w:rsidRPr="000203C2" w:rsidRDefault="000203C2" w:rsidP="00125379">
      <w:pPr>
        <w:rPr>
          <w:rFonts w:eastAsia="Times New Roman"/>
          <w:iCs/>
        </w:rPr>
      </w:pPr>
    </w:p>
    <w:p w:rsidR="00125379" w:rsidRDefault="00125379" w:rsidP="00125379">
      <w:r>
        <w:t xml:space="preserve">Фонд оценочных средств (ФОС) для оценивания результатов </w:t>
      </w:r>
      <w:proofErr w:type="gramStart"/>
      <w:r>
        <w:t>обучения по дисциплине</w:t>
      </w:r>
      <w:proofErr w:type="gramEnd"/>
      <w:r>
        <w:t xml:space="preserve"> (модулю)</w:t>
      </w:r>
      <w:r w:rsidR="00EC32D4">
        <w:t>.</w:t>
      </w:r>
    </w:p>
    <w:p w:rsidR="00125379" w:rsidRDefault="00125379" w:rsidP="00125379"/>
    <w:p w:rsidR="00125379" w:rsidRPr="005F687B" w:rsidRDefault="00125379" w:rsidP="00125379">
      <w:pPr>
        <w:rPr>
          <w:b/>
        </w:rPr>
      </w:pPr>
      <w:r w:rsidRPr="005F687B">
        <w:rPr>
          <w:b/>
        </w:rPr>
        <w:t>Типовые контрольные задания для проведения текущего контроля (</w:t>
      </w:r>
      <w:r w:rsidR="0062233A" w:rsidRPr="005F687B">
        <w:rPr>
          <w:b/>
        </w:rPr>
        <w:t>эссе</w:t>
      </w:r>
      <w:r w:rsidRPr="005F687B">
        <w:rPr>
          <w:b/>
        </w:rPr>
        <w:t>):</w:t>
      </w:r>
    </w:p>
    <w:p w:rsidR="00125379" w:rsidRDefault="00125379" w:rsidP="00125379"/>
    <w:p w:rsidR="00125379" w:rsidRDefault="00125379" w:rsidP="00125379">
      <w:r>
        <w:t xml:space="preserve">1. </w:t>
      </w:r>
      <w:r w:rsidR="0062233A">
        <w:t>Черты сентиментализма</w:t>
      </w:r>
      <w:r w:rsidR="00850601">
        <w:t xml:space="preserve"> в поведении Натальи П</w:t>
      </w:r>
      <w:r w:rsidR="0062233A">
        <w:t>а</w:t>
      </w:r>
      <w:r w:rsidR="00850601">
        <w:t>в</w:t>
      </w:r>
      <w:r w:rsidR="0062233A">
        <w:t>ловны</w:t>
      </w:r>
      <w:r>
        <w:t>.</w:t>
      </w:r>
    </w:p>
    <w:p w:rsidR="00125379" w:rsidRDefault="00125379" w:rsidP="00125379">
      <w:r>
        <w:t xml:space="preserve">2. </w:t>
      </w:r>
      <w:r w:rsidR="0062233A">
        <w:t xml:space="preserve">Муж Натальи Павловны, как русский помещик и персонаж комедии </w:t>
      </w:r>
      <w:proofErr w:type="spellStart"/>
      <w:r w:rsidR="0062233A">
        <w:t>дель-арте</w:t>
      </w:r>
      <w:proofErr w:type="spellEnd"/>
      <w:r w:rsidR="0062233A">
        <w:t>.</w:t>
      </w:r>
    </w:p>
    <w:p w:rsidR="00125379" w:rsidRDefault="00125379" w:rsidP="00125379">
      <w:r>
        <w:t xml:space="preserve">3. </w:t>
      </w:r>
      <w:r w:rsidR="0062233A">
        <w:t xml:space="preserve">Граф Нулин – </w:t>
      </w:r>
      <w:r w:rsidR="0062233A">
        <w:rPr>
          <w:lang w:val="en-US"/>
        </w:rPr>
        <w:t>dandy</w:t>
      </w:r>
      <w:r>
        <w:t>.</w:t>
      </w:r>
    </w:p>
    <w:p w:rsidR="00125379" w:rsidRDefault="00125379" w:rsidP="00125379">
      <w:r>
        <w:t xml:space="preserve">4. </w:t>
      </w:r>
      <w:r w:rsidR="0062233A">
        <w:t>Черты романтизма в поведении графа Нулина.</w:t>
      </w:r>
    </w:p>
    <w:p w:rsidR="00125379" w:rsidRDefault="00125379" w:rsidP="00125379">
      <w:r>
        <w:t xml:space="preserve">5. </w:t>
      </w:r>
      <w:r w:rsidR="0062233A">
        <w:t>Что можно знать о Париже, читая русские журналы н1820-х гг.?</w:t>
      </w:r>
    </w:p>
    <w:p w:rsidR="0062233A" w:rsidRDefault="0062233A" w:rsidP="00125379">
      <w:r>
        <w:t xml:space="preserve">6. Что </w:t>
      </w:r>
      <w:proofErr w:type="gramStart"/>
      <w:r>
        <w:t>представлял себе граф Нулин произнося</w:t>
      </w:r>
      <w:proofErr w:type="gramEnd"/>
      <w:r>
        <w:t xml:space="preserve"> «Святая Русь»?</w:t>
      </w:r>
    </w:p>
    <w:p w:rsidR="0062233A" w:rsidRDefault="0062233A" w:rsidP="00125379">
      <w:r>
        <w:t xml:space="preserve">7 .Семантика руки в </w:t>
      </w:r>
      <w:proofErr w:type="spellStart"/>
      <w:r>
        <w:t>гендерном</w:t>
      </w:r>
      <w:proofErr w:type="spellEnd"/>
      <w:r>
        <w:t xml:space="preserve"> взаимодействии первой трети </w:t>
      </w:r>
      <w:r>
        <w:rPr>
          <w:lang w:val="en-US"/>
        </w:rPr>
        <w:t>XIX</w:t>
      </w:r>
      <w:r w:rsidR="005F687B">
        <w:t xml:space="preserve"> </w:t>
      </w:r>
      <w:r>
        <w:t xml:space="preserve">века. </w:t>
      </w:r>
    </w:p>
    <w:p w:rsidR="0062233A" w:rsidRPr="0062233A" w:rsidRDefault="0062233A" w:rsidP="00125379">
      <w:r>
        <w:t xml:space="preserve">8. Роль слуги/служанки в </w:t>
      </w:r>
      <w:proofErr w:type="spellStart"/>
      <w:r>
        <w:t>гендерном</w:t>
      </w:r>
      <w:proofErr w:type="spellEnd"/>
      <w:r>
        <w:t xml:space="preserve"> взаимодействии дворян первой трети </w:t>
      </w:r>
      <w:r>
        <w:rPr>
          <w:lang w:val="en-US"/>
        </w:rPr>
        <w:t>XIX</w:t>
      </w:r>
      <w:r w:rsidR="005F687B">
        <w:t xml:space="preserve"> </w:t>
      </w:r>
      <w:r>
        <w:t>века.</w:t>
      </w:r>
    </w:p>
    <w:p w:rsidR="00125379" w:rsidRDefault="00850601" w:rsidP="00125379">
      <w:r>
        <w:t xml:space="preserve">9. Что значило быть образованным человеком в первой трети </w:t>
      </w:r>
      <w:r>
        <w:rPr>
          <w:lang w:val="en-US"/>
        </w:rPr>
        <w:t>XIX</w:t>
      </w:r>
      <w:r w:rsidR="005F687B">
        <w:t xml:space="preserve"> </w:t>
      </w:r>
      <w:r>
        <w:t>века?</w:t>
      </w:r>
    </w:p>
    <w:p w:rsidR="00850601" w:rsidRDefault="00850601" w:rsidP="00125379">
      <w:r>
        <w:t xml:space="preserve">10. Зачем дворянину первой трети </w:t>
      </w:r>
      <w:proofErr w:type="gramStart"/>
      <w:r>
        <w:rPr>
          <w:lang w:val="en-US"/>
        </w:rPr>
        <w:t>XIX</w:t>
      </w:r>
      <w:proofErr w:type="gramEnd"/>
      <w:r>
        <w:t>века ездить на охоту?</w:t>
      </w:r>
    </w:p>
    <w:p w:rsidR="00850601" w:rsidRPr="00850601" w:rsidRDefault="00850601" w:rsidP="00125379">
      <w:r>
        <w:t xml:space="preserve">11. «Время дня» в бытовом поведении российских дворян первой трети </w:t>
      </w:r>
      <w:r>
        <w:rPr>
          <w:lang w:val="en-US"/>
        </w:rPr>
        <w:t>XIX</w:t>
      </w:r>
      <w:r w:rsidR="005F687B">
        <w:t xml:space="preserve"> </w:t>
      </w:r>
      <w:r>
        <w:t>века.</w:t>
      </w:r>
    </w:p>
    <w:p w:rsidR="00850601" w:rsidRDefault="00850601" w:rsidP="00125379"/>
    <w:p w:rsidR="00125379" w:rsidRDefault="00125379" w:rsidP="00125379">
      <w:pPr>
        <w:ind w:right="-31"/>
        <w:rPr>
          <w:u w:val="single"/>
        </w:rPr>
      </w:pPr>
      <w:r>
        <w:rPr>
          <w:u w:val="single"/>
        </w:rPr>
        <w:t>Ресурсное обеспечение:</w:t>
      </w:r>
    </w:p>
    <w:p w:rsidR="00125379" w:rsidRDefault="00125379" w:rsidP="00125379">
      <w:pPr>
        <w:pStyle w:val="a4"/>
        <w:ind w:left="0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</w:t>
      </w:r>
      <w:r w:rsidR="009050DF">
        <w:rPr>
          <w:rFonts w:ascii="Times New Roman" w:hAnsi="Times New Roman" w:cs="Times New Roman"/>
          <w:sz w:val="24"/>
          <w:szCs w:val="24"/>
        </w:rPr>
        <w:t>ной и дополнительной литературы.</w:t>
      </w:r>
    </w:p>
    <w:p w:rsidR="00125379" w:rsidRDefault="00125379" w:rsidP="00125379">
      <w:pPr>
        <w:pStyle w:val="a4"/>
        <w:ind w:left="0" w:right="-31"/>
        <w:rPr>
          <w:rFonts w:ascii="Times New Roman" w:hAnsi="Times New Roman" w:cs="Times New Roman"/>
          <w:sz w:val="24"/>
          <w:szCs w:val="24"/>
        </w:rPr>
      </w:pPr>
    </w:p>
    <w:p w:rsidR="00125379" w:rsidRDefault="00125379" w:rsidP="00125379">
      <w:pPr>
        <w:ind w:right="-31"/>
        <w:rPr>
          <w:rFonts w:cs="Times New Roman"/>
          <w:szCs w:val="24"/>
          <w:u w:val="single"/>
        </w:rPr>
      </w:pPr>
      <w:r>
        <w:rPr>
          <w:u w:val="single"/>
        </w:rPr>
        <w:t>Основная литература:</w:t>
      </w:r>
    </w:p>
    <w:p w:rsidR="00A43F3E" w:rsidRPr="00A97CF3" w:rsidRDefault="00A43F3E" w:rsidP="00A97CF3">
      <w:pPr>
        <w:pStyle w:val="a4"/>
        <w:numPr>
          <w:ilvl w:val="0"/>
          <w:numId w:val="4"/>
        </w:numPr>
        <w:ind w:right="-31"/>
        <w:rPr>
          <w:rFonts w:ascii="Times New Roman" w:hAnsi="Times New Roman" w:cs="Times New Roman"/>
        </w:rPr>
      </w:pPr>
      <w:r w:rsidRPr="00A97CF3">
        <w:rPr>
          <w:rFonts w:ascii="Times New Roman" w:hAnsi="Times New Roman" w:cs="Times New Roman"/>
        </w:rPr>
        <w:t>Сретенский В.М.</w:t>
      </w:r>
      <w:r w:rsidR="00353170" w:rsidRPr="00353170">
        <w:rPr>
          <w:rFonts w:ascii="Times New Roman" w:hAnsi="Times New Roman" w:cs="Times New Roman"/>
        </w:rPr>
        <w:t>[</w:t>
      </w:r>
      <w:r w:rsidR="00353170">
        <w:rPr>
          <w:rFonts w:ascii="Times New Roman" w:hAnsi="Times New Roman" w:cs="Times New Roman"/>
        </w:rPr>
        <w:t>Соловьев К.А.</w:t>
      </w:r>
      <w:r w:rsidR="00353170" w:rsidRPr="00353170">
        <w:rPr>
          <w:rFonts w:ascii="Times New Roman" w:hAnsi="Times New Roman" w:cs="Times New Roman"/>
        </w:rPr>
        <w:t>]</w:t>
      </w:r>
      <w:r w:rsidR="0098115C">
        <w:rPr>
          <w:rFonts w:ascii="Times New Roman" w:hAnsi="Times New Roman" w:cs="Times New Roman"/>
        </w:rPr>
        <w:t xml:space="preserve"> </w:t>
      </w:r>
      <w:proofErr w:type="spellStart"/>
      <w:r w:rsidRPr="00A97CF3">
        <w:rPr>
          <w:rFonts w:ascii="Times New Roman" w:hAnsi="Times New Roman" w:cs="Times New Roman"/>
        </w:rPr>
        <w:t>Псевдолотман</w:t>
      </w:r>
      <w:proofErr w:type="spellEnd"/>
      <w:r w:rsidRPr="00A97CF3">
        <w:rPr>
          <w:rFonts w:ascii="Times New Roman" w:hAnsi="Times New Roman" w:cs="Times New Roman"/>
        </w:rPr>
        <w:t xml:space="preserve">. Историко-бытовой комментарий к поэме А. С. Пушкина "Граф Нулин". Посев, 2010. — 272 </w:t>
      </w:r>
      <w:proofErr w:type="gramStart"/>
      <w:r w:rsidRPr="00A97CF3">
        <w:rPr>
          <w:rFonts w:ascii="Times New Roman" w:hAnsi="Times New Roman" w:cs="Times New Roman"/>
        </w:rPr>
        <w:t>с</w:t>
      </w:r>
      <w:proofErr w:type="gramEnd"/>
      <w:r w:rsidRPr="00A97CF3">
        <w:rPr>
          <w:rFonts w:ascii="Times New Roman" w:hAnsi="Times New Roman" w:cs="Times New Roman"/>
        </w:rPr>
        <w:t>.</w:t>
      </w:r>
    </w:p>
    <w:p w:rsidR="00A43F3E" w:rsidRDefault="00A43F3E" w:rsidP="00A97CF3">
      <w:pPr>
        <w:pStyle w:val="a4"/>
        <w:numPr>
          <w:ilvl w:val="0"/>
          <w:numId w:val="4"/>
        </w:numPr>
        <w:ind w:right="-31"/>
        <w:rPr>
          <w:rFonts w:ascii="Times New Roman" w:hAnsi="Times New Roman" w:cs="Times New Roman"/>
          <w:color w:val="000000"/>
        </w:rPr>
      </w:pPr>
      <w:r w:rsidRPr="00A97CF3">
        <w:rPr>
          <w:rFonts w:ascii="Times New Roman" w:hAnsi="Times New Roman" w:cs="Times New Roman"/>
          <w:color w:val="000000"/>
        </w:rPr>
        <w:t>Соловьев К.А. "Во вкусе умной старины...". Усадебный быт российского дворянств</w:t>
      </w:r>
      <w:r w:rsidR="00A97CF3">
        <w:rPr>
          <w:rFonts w:ascii="Times New Roman" w:hAnsi="Times New Roman" w:cs="Times New Roman"/>
          <w:color w:val="000000"/>
        </w:rPr>
        <w:t>а II пол. XVIII - I пол. XIX вв</w:t>
      </w:r>
      <w:r w:rsidRPr="00A97CF3">
        <w:rPr>
          <w:rFonts w:ascii="Times New Roman" w:hAnsi="Times New Roman" w:cs="Times New Roman"/>
          <w:color w:val="000000"/>
        </w:rPr>
        <w:t>.М.: «Книжный перекресток», 2013.</w:t>
      </w:r>
    </w:p>
    <w:p w:rsidR="00A97CF3" w:rsidRDefault="00A97CF3" w:rsidP="00A97CF3">
      <w:pPr>
        <w:pStyle w:val="a4"/>
        <w:numPr>
          <w:ilvl w:val="0"/>
          <w:numId w:val="4"/>
        </w:numPr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A97CF3">
        <w:rPr>
          <w:rFonts w:ascii="Times New Roman" w:hAnsi="Times New Roman" w:cs="Times New Roman"/>
          <w:sz w:val="24"/>
          <w:szCs w:val="24"/>
        </w:rPr>
        <w:t>Бал. Граф Нулин</w:t>
      </w:r>
      <w:proofErr w:type="gramStart"/>
      <w:r w:rsidRPr="00A97CF3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A97CF3">
        <w:rPr>
          <w:rFonts w:ascii="Times New Roman" w:hAnsi="Times New Roman" w:cs="Times New Roman"/>
          <w:sz w:val="24"/>
          <w:szCs w:val="24"/>
        </w:rPr>
        <w:t xml:space="preserve">зд. подготовила М.Н. </w:t>
      </w:r>
      <w:proofErr w:type="spellStart"/>
      <w:r w:rsidRPr="00A97CF3">
        <w:rPr>
          <w:rFonts w:ascii="Times New Roman" w:hAnsi="Times New Roman" w:cs="Times New Roman"/>
          <w:sz w:val="24"/>
          <w:szCs w:val="24"/>
        </w:rPr>
        <w:t>Виролайнен</w:t>
      </w:r>
      <w:proofErr w:type="spellEnd"/>
      <w:r w:rsidRPr="00A97CF3">
        <w:rPr>
          <w:rFonts w:ascii="Times New Roman" w:hAnsi="Times New Roman" w:cs="Times New Roman"/>
          <w:sz w:val="24"/>
          <w:szCs w:val="24"/>
        </w:rPr>
        <w:t>. Отв. ред. Е.О. Ларионова — СПб</w:t>
      </w:r>
      <w:proofErr w:type="gramStart"/>
      <w:r w:rsidRPr="00A97CF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97CF3">
        <w:rPr>
          <w:rFonts w:ascii="Times New Roman" w:hAnsi="Times New Roman" w:cs="Times New Roman"/>
          <w:sz w:val="24"/>
          <w:szCs w:val="24"/>
        </w:rPr>
        <w:t xml:space="preserve">Наука, 2012. 282 с., </w:t>
      </w:r>
      <w:proofErr w:type="spellStart"/>
      <w:r w:rsidRPr="00A97CF3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A97CF3">
        <w:rPr>
          <w:rFonts w:ascii="Times New Roman" w:hAnsi="Times New Roman" w:cs="Times New Roman"/>
          <w:sz w:val="24"/>
          <w:szCs w:val="24"/>
        </w:rPr>
        <w:t>. М.ф.</w:t>
      </w:r>
    </w:p>
    <w:p w:rsidR="00A43F3E" w:rsidRDefault="00A43F3E" w:rsidP="00125379">
      <w:pPr>
        <w:ind w:right="-31"/>
        <w:rPr>
          <w:color w:val="000000"/>
        </w:rPr>
      </w:pPr>
    </w:p>
    <w:p w:rsidR="00125379" w:rsidRPr="00330884" w:rsidRDefault="00125379" w:rsidP="00125379">
      <w:pPr>
        <w:ind w:right="-31"/>
        <w:rPr>
          <w:u w:val="single"/>
        </w:rPr>
      </w:pPr>
      <w:r w:rsidRPr="00330884">
        <w:rPr>
          <w:u w:val="single"/>
        </w:rPr>
        <w:t>Дополнительная литература:</w:t>
      </w:r>
    </w:p>
    <w:p w:rsidR="00A97CF3" w:rsidRPr="00330884" w:rsidRDefault="00A97CF3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 xml:space="preserve">Балакин А.Ю. «Граф Нулин» и граф Ростопчин: об одной фразе пушкинской поэмы // Временник Пушкинской комиссии. </w:t>
      </w:r>
      <w:proofErr w:type="spellStart"/>
      <w:r w:rsidRPr="00330884">
        <w:rPr>
          <w:rFonts w:ascii="Times New Roman" w:hAnsi="Times New Roman" w:cs="Times New Roman"/>
        </w:rPr>
        <w:t>Вып</w:t>
      </w:r>
      <w:proofErr w:type="spellEnd"/>
      <w:r w:rsidRPr="00330884">
        <w:rPr>
          <w:rFonts w:ascii="Times New Roman" w:hAnsi="Times New Roman" w:cs="Times New Roman"/>
        </w:rPr>
        <w:t>. 28. СПб</w:t>
      </w:r>
      <w:proofErr w:type="gramStart"/>
      <w:r w:rsidRPr="00330884">
        <w:rPr>
          <w:rFonts w:ascii="Times New Roman" w:hAnsi="Times New Roman" w:cs="Times New Roman"/>
        </w:rPr>
        <w:t xml:space="preserve">.: </w:t>
      </w:r>
      <w:proofErr w:type="gramEnd"/>
      <w:r w:rsidRPr="00330884">
        <w:rPr>
          <w:rFonts w:ascii="Times New Roman" w:hAnsi="Times New Roman" w:cs="Times New Roman"/>
        </w:rPr>
        <w:t>Наука, 2002. С. 150-155.</w:t>
      </w:r>
    </w:p>
    <w:p w:rsidR="00A97CF3" w:rsidRPr="00330884" w:rsidRDefault="00A97CF3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lastRenderedPageBreak/>
        <w:t xml:space="preserve">Благой Д.Д. Творческий путь Пушкина (1813-1826). – М.; Л.: Изд-во АН СССР, 1950. – 580 </w:t>
      </w:r>
      <w:proofErr w:type="gramStart"/>
      <w:r w:rsidRPr="00330884">
        <w:rPr>
          <w:rFonts w:ascii="Times New Roman" w:hAnsi="Times New Roman" w:cs="Times New Roman"/>
        </w:rPr>
        <w:t>с</w:t>
      </w:r>
      <w:proofErr w:type="gramEnd"/>
      <w:r w:rsidRPr="00330884">
        <w:rPr>
          <w:rFonts w:ascii="Times New Roman" w:hAnsi="Times New Roman" w:cs="Times New Roman"/>
        </w:rPr>
        <w:t>.</w:t>
      </w:r>
    </w:p>
    <w:p w:rsidR="00A97CF3" w:rsidRPr="00330884" w:rsidRDefault="00A97CF3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Бонди</w:t>
      </w:r>
      <w:proofErr w:type="spellEnd"/>
      <w:r w:rsidRPr="00330884">
        <w:rPr>
          <w:rFonts w:ascii="Times New Roman" w:hAnsi="Times New Roman" w:cs="Times New Roman"/>
        </w:rPr>
        <w:t xml:space="preserve"> С.М. Рождение реализма в творчестве Пушкина // </w:t>
      </w:r>
      <w:proofErr w:type="spellStart"/>
      <w:r w:rsidRPr="00330884">
        <w:rPr>
          <w:rFonts w:ascii="Times New Roman" w:hAnsi="Times New Roman" w:cs="Times New Roman"/>
        </w:rPr>
        <w:t>Бонди</w:t>
      </w:r>
      <w:proofErr w:type="spellEnd"/>
      <w:r w:rsidRPr="00330884">
        <w:rPr>
          <w:rFonts w:ascii="Times New Roman" w:hAnsi="Times New Roman" w:cs="Times New Roman"/>
        </w:rPr>
        <w:t xml:space="preserve"> С. М. О Пушкине: Статьи и исследования. М.: </w:t>
      </w:r>
      <w:proofErr w:type="spellStart"/>
      <w:r w:rsidRPr="00330884">
        <w:rPr>
          <w:rFonts w:ascii="Times New Roman" w:hAnsi="Times New Roman" w:cs="Times New Roman"/>
        </w:rPr>
        <w:t>Худож</w:t>
      </w:r>
      <w:proofErr w:type="spellEnd"/>
      <w:r w:rsidRPr="00330884">
        <w:rPr>
          <w:rFonts w:ascii="Times New Roman" w:hAnsi="Times New Roman" w:cs="Times New Roman"/>
        </w:rPr>
        <w:t>. лит</w:t>
      </w:r>
      <w:proofErr w:type="gramStart"/>
      <w:r w:rsidRPr="00330884">
        <w:rPr>
          <w:rFonts w:ascii="Times New Roman" w:hAnsi="Times New Roman" w:cs="Times New Roman"/>
        </w:rPr>
        <w:t xml:space="preserve">., </w:t>
      </w:r>
      <w:proofErr w:type="gramEnd"/>
      <w:r w:rsidRPr="00330884">
        <w:rPr>
          <w:rFonts w:ascii="Times New Roman" w:hAnsi="Times New Roman" w:cs="Times New Roman"/>
        </w:rPr>
        <w:t>1978. С. 5-168.</w:t>
      </w:r>
    </w:p>
    <w:p w:rsidR="00A97CF3" w:rsidRDefault="00A97CF3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Вольперт</w:t>
      </w:r>
      <w:proofErr w:type="spellEnd"/>
      <w:r w:rsidRPr="00330884">
        <w:rPr>
          <w:rFonts w:ascii="Times New Roman" w:hAnsi="Times New Roman" w:cs="Times New Roman"/>
        </w:rPr>
        <w:t xml:space="preserve"> Л.И. Пушкинская Франция. 2-е изд. Интернетпубликация. – Тарту, 2010. – 570 </w:t>
      </w:r>
      <w:proofErr w:type="gramStart"/>
      <w:r w:rsidRPr="00330884">
        <w:rPr>
          <w:rFonts w:ascii="Times New Roman" w:hAnsi="Times New Roman" w:cs="Times New Roman"/>
        </w:rPr>
        <w:t>с</w:t>
      </w:r>
      <w:proofErr w:type="gramEnd"/>
      <w:r w:rsidRPr="00330884">
        <w:rPr>
          <w:rFonts w:ascii="Times New Roman" w:hAnsi="Times New Roman" w:cs="Times New Roman"/>
        </w:rPr>
        <w:t>.</w:t>
      </w:r>
    </w:p>
    <w:p w:rsidR="009E298D" w:rsidRPr="009E298D" w:rsidRDefault="009E298D" w:rsidP="009E298D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9E298D">
        <w:rPr>
          <w:rFonts w:ascii="Times New Roman" w:hAnsi="Times New Roman" w:cs="Times New Roman"/>
        </w:rPr>
        <w:t xml:space="preserve">Воскресенская Н.А. Поэма А.С. Пушкина «Граф Нулин» (к проблеме жанра) // </w:t>
      </w:r>
      <w:r>
        <w:rPr>
          <w:rFonts w:ascii="Times New Roman" w:hAnsi="Times New Roman" w:cs="Times New Roman"/>
        </w:rPr>
        <w:t>В</w:t>
      </w:r>
      <w:r w:rsidRPr="009E298D">
        <w:rPr>
          <w:rFonts w:ascii="Times New Roman" w:hAnsi="Times New Roman" w:cs="Times New Roman"/>
        </w:rPr>
        <w:t xml:space="preserve">естник </w:t>
      </w:r>
      <w:r>
        <w:rPr>
          <w:rFonts w:ascii="Times New Roman" w:hAnsi="Times New Roman" w:cs="Times New Roman"/>
        </w:rPr>
        <w:t>Н</w:t>
      </w:r>
      <w:r w:rsidRPr="009E298D">
        <w:rPr>
          <w:rFonts w:ascii="Times New Roman" w:hAnsi="Times New Roman" w:cs="Times New Roman"/>
        </w:rPr>
        <w:t>ижегородского университета им. Н.И. Лобачевского. Серия: Филология</w:t>
      </w:r>
      <w:r>
        <w:rPr>
          <w:rFonts w:ascii="Times New Roman" w:hAnsi="Times New Roman" w:cs="Times New Roman"/>
        </w:rPr>
        <w:t>. 2004. № 1. С. 24-28.</w:t>
      </w:r>
    </w:p>
    <w:p w:rsidR="00EE71C9" w:rsidRPr="009E298D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9E298D">
        <w:rPr>
          <w:rFonts w:ascii="Times New Roman" w:hAnsi="Times New Roman" w:cs="Times New Roman"/>
        </w:rPr>
        <w:t xml:space="preserve">Гершензон М.О. «Граф Нулин» // Статьи о Пушкине: История итеория искусств. – М.: </w:t>
      </w:r>
      <w:proofErr w:type="spellStart"/>
      <w:r w:rsidRPr="009E298D">
        <w:rPr>
          <w:rFonts w:ascii="Times New Roman" w:hAnsi="Times New Roman" w:cs="Times New Roman"/>
        </w:rPr>
        <w:t>Academia</w:t>
      </w:r>
      <w:proofErr w:type="spellEnd"/>
      <w:r w:rsidRPr="009E298D">
        <w:rPr>
          <w:rFonts w:ascii="Times New Roman" w:hAnsi="Times New Roman" w:cs="Times New Roman"/>
        </w:rPr>
        <w:t>, 1926. – C. 42-68.</w:t>
      </w:r>
    </w:p>
    <w:p w:rsidR="00EE71C9" w:rsidRPr="00330884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>Гессен С.Я. Пушкин накануне декабрьских событий 1825 года // Пушкин: Временник Пушкинской комиссии. – М.; Л.: Изд-во АН СССР, 1937. Т. 2. С. 361-386.</w:t>
      </w:r>
    </w:p>
    <w:p w:rsidR="00A97CF3" w:rsidRPr="00330884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Гозун</w:t>
      </w:r>
      <w:proofErr w:type="spellEnd"/>
      <w:r w:rsidRPr="00330884">
        <w:rPr>
          <w:rFonts w:ascii="Times New Roman" w:hAnsi="Times New Roman" w:cs="Times New Roman"/>
        </w:rPr>
        <w:t xml:space="preserve"> Л.А. К проблеме «Пушкин и Ж.-Ж. Руссо»: </w:t>
      </w:r>
      <w:proofErr w:type="gramStart"/>
      <w:r w:rsidRPr="00330884">
        <w:rPr>
          <w:rFonts w:ascii="Times New Roman" w:hAnsi="Times New Roman" w:cs="Times New Roman"/>
        </w:rPr>
        <w:t>(Руссо и пародирование истории в «Графе Нулине» // Пушкин и его современники (Новая серия).</w:t>
      </w:r>
      <w:proofErr w:type="gramEnd"/>
      <w:r w:rsidRPr="00330884">
        <w:rPr>
          <w:rFonts w:ascii="Times New Roman" w:hAnsi="Times New Roman" w:cs="Times New Roman"/>
        </w:rPr>
        <w:t xml:space="preserve"> СПб</w:t>
      </w:r>
      <w:proofErr w:type="gramStart"/>
      <w:r w:rsidRPr="00330884">
        <w:rPr>
          <w:rFonts w:ascii="Times New Roman" w:hAnsi="Times New Roman" w:cs="Times New Roman"/>
        </w:rPr>
        <w:t xml:space="preserve">.: </w:t>
      </w:r>
      <w:proofErr w:type="gramEnd"/>
      <w:r w:rsidRPr="00330884">
        <w:rPr>
          <w:rFonts w:ascii="Times New Roman" w:hAnsi="Times New Roman" w:cs="Times New Roman"/>
        </w:rPr>
        <w:t xml:space="preserve">Академический проект, 2002. </w:t>
      </w:r>
      <w:proofErr w:type="spellStart"/>
      <w:r w:rsidRPr="00330884">
        <w:rPr>
          <w:rFonts w:ascii="Times New Roman" w:hAnsi="Times New Roman" w:cs="Times New Roman"/>
        </w:rPr>
        <w:t>Вып</w:t>
      </w:r>
      <w:proofErr w:type="spellEnd"/>
      <w:r w:rsidRPr="00330884">
        <w:rPr>
          <w:rFonts w:ascii="Times New Roman" w:hAnsi="Times New Roman" w:cs="Times New Roman"/>
        </w:rPr>
        <w:t>. 3 (42). –С. 336–347.</w:t>
      </w:r>
    </w:p>
    <w:p w:rsidR="00EE71C9" w:rsidRPr="00330884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 xml:space="preserve">Гуменная Г.Л. «Граф Нулин» и традиция </w:t>
      </w:r>
      <w:proofErr w:type="spellStart"/>
      <w:proofErr w:type="gramStart"/>
      <w:r w:rsidRPr="00330884">
        <w:rPr>
          <w:rFonts w:ascii="Times New Roman" w:hAnsi="Times New Roman" w:cs="Times New Roman"/>
        </w:rPr>
        <w:t>ирои-комической</w:t>
      </w:r>
      <w:proofErr w:type="spellEnd"/>
      <w:proofErr w:type="gramEnd"/>
      <w:r w:rsidRPr="00330884">
        <w:rPr>
          <w:rFonts w:ascii="Times New Roman" w:hAnsi="Times New Roman" w:cs="Times New Roman"/>
        </w:rPr>
        <w:t xml:space="preserve"> поэмы // Болдинские чтения. [1984]. Горький, 1985. С. 94–101.</w:t>
      </w:r>
    </w:p>
    <w:p w:rsidR="00EE71C9" w:rsidRPr="00330884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>73.</w:t>
      </w:r>
    </w:p>
    <w:p w:rsidR="00EE71C9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6160F5">
        <w:rPr>
          <w:rFonts w:ascii="Times New Roman" w:hAnsi="Times New Roman" w:cs="Times New Roman"/>
        </w:rPr>
        <w:t xml:space="preserve">Есипов В. М. О замысле «Графа Нулина» // </w:t>
      </w:r>
      <w:proofErr w:type="spellStart"/>
      <w:r w:rsidRPr="006160F5">
        <w:rPr>
          <w:rFonts w:ascii="Times New Roman" w:hAnsi="Times New Roman" w:cs="Times New Roman"/>
        </w:rPr>
        <w:t>Московскийпушкинист</w:t>
      </w:r>
      <w:proofErr w:type="spellEnd"/>
      <w:r w:rsidRPr="006160F5">
        <w:rPr>
          <w:rFonts w:ascii="Times New Roman" w:hAnsi="Times New Roman" w:cs="Times New Roman"/>
        </w:rPr>
        <w:t xml:space="preserve">: </w:t>
      </w:r>
      <w:proofErr w:type="spellStart"/>
      <w:r w:rsidRPr="006160F5">
        <w:rPr>
          <w:rFonts w:ascii="Times New Roman" w:hAnsi="Times New Roman" w:cs="Times New Roman"/>
        </w:rPr>
        <w:t>Ежегод</w:t>
      </w:r>
      <w:proofErr w:type="spellEnd"/>
      <w:r w:rsidRPr="006160F5">
        <w:rPr>
          <w:rFonts w:ascii="Times New Roman" w:hAnsi="Times New Roman" w:cs="Times New Roman"/>
        </w:rPr>
        <w:t>. сб.  М.: Наследие, 1995-...</w:t>
      </w:r>
      <w:proofErr w:type="spellStart"/>
      <w:r w:rsidRPr="006160F5">
        <w:rPr>
          <w:rFonts w:ascii="Times New Roman" w:hAnsi="Times New Roman" w:cs="Times New Roman"/>
        </w:rPr>
        <w:t>Вып</w:t>
      </w:r>
      <w:proofErr w:type="spellEnd"/>
      <w:r w:rsidRPr="006160F5">
        <w:rPr>
          <w:rFonts w:ascii="Times New Roman" w:hAnsi="Times New Roman" w:cs="Times New Roman"/>
        </w:rPr>
        <w:t>. II. -1996. – С. 7-29.</w:t>
      </w:r>
    </w:p>
    <w:p w:rsidR="006160F5" w:rsidRPr="006160F5" w:rsidRDefault="006160F5" w:rsidP="006160F5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6160F5">
        <w:rPr>
          <w:rFonts w:ascii="Times New Roman" w:hAnsi="Times New Roman" w:cs="Times New Roman"/>
        </w:rPr>
        <w:t xml:space="preserve">Иванова Е.Ю. </w:t>
      </w:r>
      <w:r>
        <w:rPr>
          <w:rFonts w:ascii="Times New Roman" w:hAnsi="Times New Roman" w:cs="Times New Roman"/>
        </w:rPr>
        <w:t>Д</w:t>
      </w:r>
      <w:r w:rsidRPr="006160F5">
        <w:rPr>
          <w:rFonts w:ascii="Times New Roman" w:hAnsi="Times New Roman" w:cs="Times New Roman"/>
        </w:rPr>
        <w:t>ве повести в стихах «</w:t>
      </w:r>
      <w:r>
        <w:rPr>
          <w:rFonts w:ascii="Times New Roman" w:hAnsi="Times New Roman" w:cs="Times New Roman"/>
        </w:rPr>
        <w:t>Б</w:t>
      </w:r>
      <w:r w:rsidRPr="006160F5">
        <w:rPr>
          <w:rFonts w:ascii="Times New Roman" w:hAnsi="Times New Roman" w:cs="Times New Roman"/>
        </w:rPr>
        <w:t xml:space="preserve">ал» Е.А. Баратынского и «Граф Нулин» А.С. </w:t>
      </w:r>
      <w:r>
        <w:rPr>
          <w:rFonts w:ascii="Times New Roman" w:hAnsi="Times New Roman" w:cs="Times New Roman"/>
        </w:rPr>
        <w:t>П</w:t>
      </w:r>
      <w:r w:rsidRPr="006160F5">
        <w:rPr>
          <w:rFonts w:ascii="Times New Roman" w:hAnsi="Times New Roman" w:cs="Times New Roman"/>
        </w:rPr>
        <w:t>ушкина (к исследованию диалога двух произведений)</w:t>
      </w:r>
      <w:r>
        <w:rPr>
          <w:rFonts w:ascii="Times New Roman" w:hAnsi="Times New Roman" w:cs="Times New Roman"/>
        </w:rPr>
        <w:t xml:space="preserve"> // </w:t>
      </w:r>
      <w:r w:rsidRPr="006160F5">
        <w:rPr>
          <w:rFonts w:ascii="Times New Roman" w:hAnsi="Times New Roman" w:cs="Times New Roman"/>
        </w:rPr>
        <w:t>Вестник</w:t>
      </w:r>
      <w:r>
        <w:rPr>
          <w:rFonts w:ascii="Times New Roman" w:hAnsi="Times New Roman" w:cs="Times New Roman"/>
        </w:rPr>
        <w:t xml:space="preserve"> Череповецкого государственного университета </w:t>
      </w:r>
      <w:r w:rsidRPr="006160F5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№2. С. 34 – 37.</w:t>
      </w:r>
    </w:p>
    <w:p w:rsidR="00EE71C9" w:rsidRPr="00330884" w:rsidRDefault="00EE71C9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>Лейбов Р.Г. Секст Тарквиний или принц Гарри? Иззаметоко</w:t>
      </w:r>
      <w:r w:rsidRPr="00330884">
        <w:rPr>
          <w:rFonts w:ascii="Times New Roman" w:hAnsi="Times New Roman" w:cs="Times New Roman"/>
          <w:lang w:val="en-US"/>
        </w:rPr>
        <w:t xml:space="preserve"> «</w:t>
      </w:r>
      <w:r w:rsidRPr="00330884">
        <w:rPr>
          <w:rFonts w:ascii="Times New Roman" w:hAnsi="Times New Roman" w:cs="Times New Roman"/>
        </w:rPr>
        <w:t>ГрафеНулине</w:t>
      </w:r>
      <w:r w:rsidRPr="00330884">
        <w:rPr>
          <w:rFonts w:ascii="Times New Roman" w:hAnsi="Times New Roman" w:cs="Times New Roman"/>
          <w:lang w:val="en-US"/>
        </w:rPr>
        <w:t xml:space="preserve">» // The Real Life of Pierre </w:t>
      </w:r>
      <w:proofErr w:type="spellStart"/>
      <w:r w:rsidRPr="00330884">
        <w:rPr>
          <w:rFonts w:ascii="Times New Roman" w:hAnsi="Times New Roman" w:cs="Times New Roman"/>
          <w:lang w:val="en-US"/>
        </w:rPr>
        <w:t>Delalande</w:t>
      </w:r>
      <w:proofErr w:type="spellEnd"/>
      <w:r w:rsidRPr="00330884">
        <w:rPr>
          <w:rFonts w:ascii="Times New Roman" w:hAnsi="Times New Roman" w:cs="Times New Roman"/>
          <w:lang w:val="en-US"/>
        </w:rPr>
        <w:t xml:space="preserve"> Studies in Russian and Comparative Literature to Honor Alexander </w:t>
      </w:r>
      <w:proofErr w:type="spellStart"/>
      <w:r w:rsidRPr="00330884">
        <w:rPr>
          <w:rFonts w:ascii="Times New Roman" w:hAnsi="Times New Roman" w:cs="Times New Roman"/>
          <w:lang w:val="en-US"/>
        </w:rPr>
        <w:t>Dolinin</w:t>
      </w:r>
      <w:proofErr w:type="spellEnd"/>
      <w:r w:rsidRPr="00330884">
        <w:rPr>
          <w:rFonts w:ascii="Times New Roman" w:hAnsi="Times New Roman" w:cs="Times New Roman"/>
          <w:lang w:val="en-US"/>
        </w:rPr>
        <w:t>. PartI</w:t>
      </w:r>
      <w:r w:rsidRPr="00330884">
        <w:rPr>
          <w:rFonts w:ascii="Times New Roman" w:hAnsi="Times New Roman" w:cs="Times New Roman"/>
        </w:rPr>
        <w:t xml:space="preserve">. </w:t>
      </w:r>
      <w:r w:rsidRPr="00330884">
        <w:rPr>
          <w:rFonts w:ascii="Times New Roman" w:hAnsi="Times New Roman" w:cs="Times New Roman"/>
          <w:lang w:val="en-US"/>
        </w:rPr>
        <w:t>Stanford</w:t>
      </w:r>
      <w:r w:rsidRPr="00330884">
        <w:rPr>
          <w:rFonts w:ascii="Times New Roman" w:hAnsi="Times New Roman" w:cs="Times New Roman"/>
        </w:rPr>
        <w:t>, 2007.</w:t>
      </w:r>
      <w:r w:rsidR="009050DF" w:rsidRPr="00330884">
        <w:rPr>
          <w:rFonts w:ascii="Times New Roman" w:hAnsi="Times New Roman" w:cs="Times New Roman"/>
        </w:rPr>
        <w:t>P. 52–66.</w:t>
      </w:r>
    </w:p>
    <w:p w:rsidR="00EE71C9" w:rsidRPr="00330884" w:rsidRDefault="009050DF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 xml:space="preserve">Лотман Ю.М. Пушкин. – СПб.: Искусство-СПБ, 1995. – 846 </w:t>
      </w:r>
      <w:proofErr w:type="gramStart"/>
      <w:r w:rsidRPr="00330884">
        <w:rPr>
          <w:rFonts w:ascii="Times New Roman" w:hAnsi="Times New Roman" w:cs="Times New Roman"/>
        </w:rPr>
        <w:t>с</w:t>
      </w:r>
      <w:proofErr w:type="gramEnd"/>
      <w:r w:rsidRPr="00330884">
        <w:rPr>
          <w:rFonts w:ascii="Times New Roman" w:hAnsi="Times New Roman" w:cs="Times New Roman"/>
        </w:rPr>
        <w:t>.</w:t>
      </w:r>
    </w:p>
    <w:p w:rsidR="00EE71C9" w:rsidRPr="00330884" w:rsidRDefault="009050DF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Прозоров</w:t>
      </w:r>
      <w:proofErr w:type="spellEnd"/>
      <w:r w:rsidRPr="00330884">
        <w:rPr>
          <w:rFonts w:ascii="Times New Roman" w:hAnsi="Times New Roman" w:cs="Times New Roman"/>
        </w:rPr>
        <w:t xml:space="preserve"> Ю.М, Муравьева О.С. «Граф Нулин» // Пушкинская энциклопедия. – СПб</w:t>
      </w:r>
      <w:proofErr w:type="gramStart"/>
      <w:r w:rsidRPr="00330884">
        <w:rPr>
          <w:rFonts w:ascii="Times New Roman" w:hAnsi="Times New Roman" w:cs="Times New Roman"/>
        </w:rPr>
        <w:t xml:space="preserve">.: </w:t>
      </w:r>
      <w:proofErr w:type="gramEnd"/>
      <w:r w:rsidRPr="00330884">
        <w:rPr>
          <w:rFonts w:ascii="Times New Roman" w:hAnsi="Times New Roman" w:cs="Times New Roman"/>
        </w:rPr>
        <w:t>Нестор-История, 2009. – С. 382-393.</w:t>
      </w:r>
    </w:p>
    <w:p w:rsidR="009050DF" w:rsidRPr="00330884" w:rsidRDefault="009050DF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Прозоров</w:t>
      </w:r>
      <w:proofErr w:type="spellEnd"/>
      <w:r w:rsidRPr="00330884">
        <w:rPr>
          <w:rFonts w:ascii="Times New Roman" w:hAnsi="Times New Roman" w:cs="Times New Roman"/>
        </w:rPr>
        <w:t xml:space="preserve"> Ю.М. Поэма А.С. Пушкина «Граф Нулин».</w:t>
      </w:r>
    </w:p>
    <w:p w:rsidR="00EE71C9" w:rsidRPr="00330884" w:rsidRDefault="009050DF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 xml:space="preserve">Комментарий // </w:t>
      </w:r>
      <w:proofErr w:type="spellStart"/>
      <w:r w:rsidRPr="00330884">
        <w:rPr>
          <w:rFonts w:ascii="Times New Roman" w:hAnsi="Times New Roman" w:cs="Times New Roman"/>
        </w:rPr>
        <w:t>Прозоров</w:t>
      </w:r>
      <w:proofErr w:type="spellEnd"/>
      <w:r w:rsidRPr="00330884">
        <w:rPr>
          <w:rFonts w:ascii="Times New Roman" w:hAnsi="Times New Roman" w:cs="Times New Roman"/>
        </w:rPr>
        <w:t xml:space="preserve"> Ю.М. Классика. Исследования и очерки по истории русской литературы и филологической науки. – СПб</w:t>
      </w:r>
      <w:proofErr w:type="gramStart"/>
      <w:r w:rsidRPr="00330884">
        <w:rPr>
          <w:rFonts w:ascii="Times New Roman" w:hAnsi="Times New Roman" w:cs="Times New Roman"/>
        </w:rPr>
        <w:t xml:space="preserve">.: </w:t>
      </w:r>
      <w:proofErr w:type="gramEnd"/>
      <w:r w:rsidRPr="00330884">
        <w:rPr>
          <w:rFonts w:ascii="Times New Roman" w:hAnsi="Times New Roman" w:cs="Times New Roman"/>
        </w:rPr>
        <w:t>Изд-во «Пушкинский дом», 2013. – С. 110-165.</w:t>
      </w:r>
    </w:p>
    <w:p w:rsidR="002B1AD2" w:rsidRPr="00330884" w:rsidRDefault="002B1AD2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 xml:space="preserve">Скакун А.А. Традиции жанра «сказки» в поэмах А.С. Пушкина «Граф Нулин» и «Домик в Коломне»: дополнения и комментарии // Третьи </w:t>
      </w:r>
      <w:proofErr w:type="spellStart"/>
      <w:r w:rsidRPr="00330884">
        <w:rPr>
          <w:rFonts w:ascii="Times New Roman" w:hAnsi="Times New Roman" w:cs="Times New Roman"/>
        </w:rPr>
        <w:t>Майминские</w:t>
      </w:r>
      <w:proofErr w:type="spellEnd"/>
      <w:r w:rsidRPr="00330884">
        <w:rPr>
          <w:rFonts w:ascii="Times New Roman" w:hAnsi="Times New Roman" w:cs="Times New Roman"/>
        </w:rPr>
        <w:t xml:space="preserve"> чтения. – Псков, 2000. С. 27-33.</w:t>
      </w:r>
    </w:p>
    <w:p w:rsidR="002B1AD2" w:rsidRPr="00330884" w:rsidRDefault="002B1AD2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330884">
        <w:rPr>
          <w:rFonts w:ascii="Times New Roman" w:hAnsi="Times New Roman" w:cs="Times New Roman"/>
        </w:rPr>
        <w:t>Тынянов Ю.Н. Поэти</w:t>
      </w:r>
      <w:r w:rsidR="00330884" w:rsidRPr="00330884">
        <w:rPr>
          <w:rFonts w:ascii="Times New Roman" w:hAnsi="Times New Roman" w:cs="Times New Roman"/>
        </w:rPr>
        <w:t xml:space="preserve">ка. История литературы. Кино. </w:t>
      </w:r>
      <w:r w:rsidRPr="00330884">
        <w:rPr>
          <w:rFonts w:ascii="Times New Roman" w:hAnsi="Times New Roman" w:cs="Times New Roman"/>
        </w:rPr>
        <w:t>М., 1977.</w:t>
      </w:r>
    </w:p>
    <w:p w:rsidR="00EE71C9" w:rsidRPr="00330884" w:rsidRDefault="002B1AD2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Фридлендер</w:t>
      </w:r>
      <w:proofErr w:type="spellEnd"/>
      <w:r w:rsidRPr="00330884">
        <w:rPr>
          <w:rFonts w:ascii="Times New Roman" w:hAnsi="Times New Roman" w:cs="Times New Roman"/>
        </w:rPr>
        <w:t xml:space="preserve"> Г.М. Поэмы Пушкина 1820-х годов в истории эволюции жанра поэмы в мировой литературе: (К характеристике повествовательной структуры и образного строя поэм Пушкина и Байрона) // Пушкин: Исследования и материалы. Л.: Наука, 1974. Т. 7. Пушкин и мировая литература. С. 100-122.</w:t>
      </w:r>
    </w:p>
    <w:p w:rsidR="002B1AD2" w:rsidRPr="00330884" w:rsidRDefault="002B1AD2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proofErr w:type="spellStart"/>
      <w:r w:rsidRPr="00330884">
        <w:rPr>
          <w:rFonts w:ascii="Times New Roman" w:hAnsi="Times New Roman" w:cs="Times New Roman"/>
        </w:rPr>
        <w:t>Черашняя</w:t>
      </w:r>
      <w:proofErr w:type="spellEnd"/>
      <w:r w:rsidRPr="00330884">
        <w:rPr>
          <w:rFonts w:ascii="Times New Roman" w:hAnsi="Times New Roman" w:cs="Times New Roman"/>
        </w:rPr>
        <w:t xml:space="preserve"> Д.И. «Что, если можно?..» (еще раз о загадочной поэме А.С. Пушкина «Граф Нулин») // Опыты изучения поэмы: </w:t>
      </w:r>
      <w:proofErr w:type="spellStart"/>
      <w:r w:rsidRPr="00330884">
        <w:rPr>
          <w:rFonts w:ascii="Times New Roman" w:hAnsi="Times New Roman" w:cs="Times New Roman"/>
        </w:rPr>
        <w:t>сб</w:t>
      </w:r>
      <w:proofErr w:type="gramStart"/>
      <w:r w:rsidRPr="00330884">
        <w:rPr>
          <w:rFonts w:ascii="Times New Roman" w:hAnsi="Times New Roman" w:cs="Times New Roman"/>
        </w:rPr>
        <w:t>.н</w:t>
      </w:r>
      <w:proofErr w:type="gramEnd"/>
      <w:r w:rsidRPr="00330884">
        <w:rPr>
          <w:rFonts w:ascii="Times New Roman" w:hAnsi="Times New Roman" w:cs="Times New Roman"/>
        </w:rPr>
        <w:t>ауч.тр</w:t>
      </w:r>
      <w:proofErr w:type="spellEnd"/>
      <w:r w:rsidRPr="00330884">
        <w:rPr>
          <w:rFonts w:ascii="Times New Roman" w:hAnsi="Times New Roman" w:cs="Times New Roman"/>
        </w:rPr>
        <w:t>. Ижевск: изд-во Удмурт. ун-та. 2011. С. 117-145.</w:t>
      </w:r>
    </w:p>
    <w:p w:rsidR="002B1AD2" w:rsidRPr="009E298D" w:rsidRDefault="002B1AD2" w:rsidP="00330884">
      <w:pPr>
        <w:pStyle w:val="a4"/>
        <w:numPr>
          <w:ilvl w:val="0"/>
          <w:numId w:val="5"/>
        </w:numPr>
        <w:ind w:right="-31"/>
        <w:rPr>
          <w:rFonts w:ascii="Times New Roman" w:hAnsi="Times New Roman" w:cs="Times New Roman"/>
        </w:rPr>
      </w:pPr>
      <w:r w:rsidRPr="009E298D">
        <w:rPr>
          <w:rFonts w:ascii="Times New Roman" w:hAnsi="Times New Roman" w:cs="Times New Roman"/>
        </w:rPr>
        <w:t>Эйхенбаум Б.М. О замысле «Графа Нулина» // Пушкин</w:t>
      </w:r>
      <w:proofErr w:type="gramStart"/>
      <w:r w:rsidRPr="009E298D">
        <w:rPr>
          <w:rFonts w:ascii="Times New Roman" w:hAnsi="Times New Roman" w:cs="Times New Roman"/>
        </w:rPr>
        <w:t>:В</w:t>
      </w:r>
      <w:proofErr w:type="gramEnd"/>
      <w:r w:rsidRPr="009E298D">
        <w:rPr>
          <w:rFonts w:ascii="Times New Roman" w:hAnsi="Times New Roman" w:cs="Times New Roman"/>
        </w:rPr>
        <w:t>ременник Пушкинской комиссии. – М.; Л.: Изд. АН СССР, 1937. [</w:t>
      </w:r>
      <w:proofErr w:type="spellStart"/>
      <w:r w:rsidRPr="009E298D">
        <w:rPr>
          <w:rFonts w:ascii="Times New Roman" w:hAnsi="Times New Roman" w:cs="Times New Roman"/>
        </w:rPr>
        <w:t>Вып</w:t>
      </w:r>
      <w:proofErr w:type="spellEnd"/>
      <w:r w:rsidRPr="009E298D">
        <w:rPr>
          <w:rFonts w:ascii="Times New Roman" w:hAnsi="Times New Roman" w:cs="Times New Roman"/>
        </w:rPr>
        <w:t>.] 3. С. 349-357.</w:t>
      </w:r>
    </w:p>
    <w:p w:rsidR="002B1AD2" w:rsidRDefault="002B1AD2" w:rsidP="00125379">
      <w:pPr>
        <w:ind w:right="-31"/>
      </w:pPr>
    </w:p>
    <w:p w:rsidR="009050DF" w:rsidRDefault="009050DF" w:rsidP="00125379">
      <w:pPr>
        <w:ind w:right="-31"/>
      </w:pPr>
      <w:r w:rsidRPr="009050DF">
        <w:t>Перечень ресурсов информационно-телекоммуникационной сети «Интернет» (при необходимости)</w:t>
      </w:r>
      <w:r>
        <w:t>:</w:t>
      </w:r>
    </w:p>
    <w:p w:rsidR="009050DF" w:rsidRDefault="009050DF" w:rsidP="00125379">
      <w:pPr>
        <w:ind w:right="-31"/>
      </w:pPr>
      <w:r w:rsidRPr="009050DF">
        <w:lastRenderedPageBreak/>
        <w:t>А.С.Пушкин. Граф Нулин. Читает Сергей Юрский (1965)</w:t>
      </w:r>
      <w:hyperlink r:id="rId5" w:history="1">
        <w:r w:rsidRPr="00D37754">
          <w:rPr>
            <w:rStyle w:val="a3"/>
            <w:rFonts w:cstheme="minorBidi"/>
          </w:rPr>
          <w:t>https://www.youtube.com/watch?v=CLuKKhvpf6o</w:t>
        </w:r>
      </w:hyperlink>
    </w:p>
    <w:p w:rsidR="009050DF" w:rsidRDefault="009050DF" w:rsidP="00125379">
      <w:pPr>
        <w:ind w:right="-31"/>
      </w:pPr>
      <w:r>
        <w:t xml:space="preserve">Пушкин А.С. </w:t>
      </w:r>
      <w:r w:rsidRPr="009050DF">
        <w:t>Граф Нулин (</w:t>
      </w:r>
      <w:proofErr w:type="spellStart"/>
      <w:r w:rsidRPr="009050DF">
        <w:t>моноспектакль</w:t>
      </w:r>
      <w:proofErr w:type="spellEnd"/>
      <w:r w:rsidRPr="009050DF">
        <w:t xml:space="preserve">, читает М.Неёлова, </w:t>
      </w:r>
      <w:proofErr w:type="spellStart"/>
      <w:r w:rsidRPr="009050DF">
        <w:t>вст</w:t>
      </w:r>
      <w:proofErr w:type="spellEnd"/>
      <w:r w:rsidRPr="009050DF">
        <w:t xml:space="preserve">. и </w:t>
      </w:r>
      <w:proofErr w:type="spellStart"/>
      <w:r w:rsidRPr="009050DF">
        <w:t>закл</w:t>
      </w:r>
      <w:proofErr w:type="spellEnd"/>
      <w:r w:rsidRPr="009050DF">
        <w:t>. слово М.Багдасарян)</w:t>
      </w:r>
      <w:hyperlink r:id="rId6" w:history="1">
        <w:r w:rsidRPr="00D37754">
          <w:rPr>
            <w:rStyle w:val="a3"/>
            <w:rFonts w:cstheme="minorBidi"/>
          </w:rPr>
          <w:t>https://www.youtube.com/watch?v=Z_m5nvMBm10</w:t>
        </w:r>
      </w:hyperlink>
    </w:p>
    <w:p w:rsidR="009050DF" w:rsidRPr="009050DF" w:rsidRDefault="009050DF" w:rsidP="00125379">
      <w:pPr>
        <w:ind w:right="-31"/>
      </w:pPr>
    </w:p>
    <w:p w:rsidR="00125379" w:rsidRDefault="00125379" w:rsidP="00125379">
      <w:pPr>
        <w:ind w:right="-31"/>
        <w:rPr>
          <w:rFonts w:cs="Times New Roman"/>
          <w:szCs w:val="24"/>
        </w:rPr>
      </w:pPr>
      <w:r>
        <w:t xml:space="preserve">Язык преподавания: русский </w:t>
      </w:r>
    </w:p>
    <w:p w:rsidR="00125379" w:rsidRDefault="00125379" w:rsidP="00125379">
      <w:pPr>
        <w:ind w:right="-31"/>
      </w:pPr>
    </w:p>
    <w:p w:rsidR="00125379" w:rsidRPr="00330884" w:rsidRDefault="00125379" w:rsidP="00125379">
      <w:pPr>
        <w:ind w:right="-31"/>
      </w:pPr>
      <w:r>
        <w:t>Автор (авторы) программы</w:t>
      </w:r>
      <w:r w:rsidR="00330884">
        <w:t>: д.и.н. профессор кафедры истории государственного и муниципального управления ФГУ МГУ имени М.В.Ломоносова, К.А. Соловьев</w:t>
      </w:r>
    </w:p>
    <w:p w:rsidR="00E12145" w:rsidRPr="00E72FAB" w:rsidRDefault="00E12145"/>
    <w:sectPr w:rsidR="00E12145" w:rsidRPr="00E72FAB" w:rsidSect="00A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257"/>
    <w:multiLevelType w:val="hybridMultilevel"/>
    <w:tmpl w:val="C6D0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2">
    <w:nsid w:val="474975E7"/>
    <w:multiLevelType w:val="hybridMultilevel"/>
    <w:tmpl w:val="D850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A2F40"/>
    <w:rsid w:val="000203C2"/>
    <w:rsid w:val="00027BF9"/>
    <w:rsid w:val="00125379"/>
    <w:rsid w:val="0017207F"/>
    <w:rsid w:val="001A0D07"/>
    <w:rsid w:val="002B1AD2"/>
    <w:rsid w:val="002D5EF9"/>
    <w:rsid w:val="00330884"/>
    <w:rsid w:val="00353170"/>
    <w:rsid w:val="003A0B3A"/>
    <w:rsid w:val="00477387"/>
    <w:rsid w:val="004A2F40"/>
    <w:rsid w:val="004B27C2"/>
    <w:rsid w:val="004E47B0"/>
    <w:rsid w:val="00500DCF"/>
    <w:rsid w:val="005F687B"/>
    <w:rsid w:val="006160F5"/>
    <w:rsid w:val="0062233A"/>
    <w:rsid w:val="0063260D"/>
    <w:rsid w:val="006736F3"/>
    <w:rsid w:val="006C4628"/>
    <w:rsid w:val="00756DB4"/>
    <w:rsid w:val="00850601"/>
    <w:rsid w:val="009050DF"/>
    <w:rsid w:val="0098115C"/>
    <w:rsid w:val="009E298D"/>
    <w:rsid w:val="00A43F3E"/>
    <w:rsid w:val="00A72152"/>
    <w:rsid w:val="00A97CF3"/>
    <w:rsid w:val="00AA0C51"/>
    <w:rsid w:val="00B5402B"/>
    <w:rsid w:val="00B739F2"/>
    <w:rsid w:val="00B82DE2"/>
    <w:rsid w:val="00D40DEA"/>
    <w:rsid w:val="00D46026"/>
    <w:rsid w:val="00D95C66"/>
    <w:rsid w:val="00E12145"/>
    <w:rsid w:val="00E72FAB"/>
    <w:rsid w:val="00E85CCC"/>
    <w:rsid w:val="00EC32D4"/>
    <w:rsid w:val="00E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7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25379"/>
    <w:pPr>
      <w:spacing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extended-textfull">
    <w:name w:val="extended-text__full"/>
    <w:basedOn w:val="a0"/>
    <w:rsid w:val="00125379"/>
  </w:style>
  <w:style w:type="table" w:styleId="a5">
    <w:name w:val="Table Grid"/>
    <w:basedOn w:val="a1"/>
    <w:uiPriority w:val="59"/>
    <w:rsid w:val="0002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7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25379"/>
    <w:pPr>
      <w:spacing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extended-textfull">
    <w:name w:val="extended-text__full"/>
    <w:basedOn w:val="a0"/>
    <w:rsid w:val="00125379"/>
  </w:style>
  <w:style w:type="table" w:styleId="a5">
    <w:name w:val="Table Grid"/>
    <w:basedOn w:val="a1"/>
    <w:uiPriority w:val="59"/>
    <w:rsid w:val="0002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_m5nvMBm10" TargetMode="External"/><Relationship Id="rId5" Type="http://schemas.openxmlformats.org/officeDocument/2006/relationships/hyperlink" Target="https://www.youtube.com/watch?v=CLuKKhvpf6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Ivanovana</cp:lastModifiedBy>
  <cp:revision>13</cp:revision>
  <dcterms:created xsi:type="dcterms:W3CDTF">2020-10-12T11:07:00Z</dcterms:created>
  <dcterms:modified xsi:type="dcterms:W3CDTF">2023-12-25T11:48:00Z</dcterms:modified>
</cp:coreProperties>
</file>