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3" w:rsidRPr="005B7F3F" w:rsidRDefault="00B06533" w:rsidP="005E7867">
      <w:pPr>
        <w:spacing w:line="276" w:lineRule="auto"/>
        <w:jc w:val="center"/>
        <w:rPr>
          <w:b/>
        </w:rPr>
      </w:pPr>
      <w:r w:rsidRPr="005B7F3F">
        <w:rPr>
          <w:b/>
        </w:rPr>
        <w:t>МОСКОВСКИЙ ГОСУДАРСТВЕННЫЙ УНИВЕРСИТЕТ</w:t>
      </w:r>
    </w:p>
    <w:p w:rsidR="00B06533" w:rsidRPr="005B7F3F" w:rsidRDefault="00B06533" w:rsidP="005E7867">
      <w:pPr>
        <w:spacing w:line="276" w:lineRule="auto"/>
        <w:jc w:val="center"/>
        <w:rPr>
          <w:b/>
        </w:rPr>
      </w:pPr>
      <w:r w:rsidRPr="005B7F3F">
        <w:rPr>
          <w:b/>
        </w:rPr>
        <w:t>имени М.В. ЛОМОНОСОВА</w:t>
      </w:r>
    </w:p>
    <w:p w:rsidR="005B7F3F" w:rsidRDefault="005B7F3F" w:rsidP="005E7867">
      <w:pPr>
        <w:spacing w:line="276" w:lineRule="auto"/>
        <w:jc w:val="center"/>
      </w:pPr>
    </w:p>
    <w:p w:rsidR="00B06533" w:rsidRPr="005B7F3F" w:rsidRDefault="00B06533" w:rsidP="005E7867">
      <w:pPr>
        <w:spacing w:line="276" w:lineRule="auto"/>
        <w:jc w:val="center"/>
        <w:rPr>
          <w:sz w:val="28"/>
          <w:szCs w:val="28"/>
        </w:rPr>
      </w:pPr>
      <w:r w:rsidRPr="005B7F3F">
        <w:rPr>
          <w:sz w:val="28"/>
          <w:szCs w:val="28"/>
        </w:rPr>
        <w:t>Факультет государственного управления</w:t>
      </w:r>
    </w:p>
    <w:p w:rsidR="005B7F3F" w:rsidRDefault="005B7F3F" w:rsidP="005E7867">
      <w:pPr>
        <w:spacing w:line="276" w:lineRule="auto"/>
        <w:jc w:val="center"/>
      </w:pPr>
    </w:p>
    <w:p w:rsidR="00B06533" w:rsidRPr="005B7F3F" w:rsidRDefault="00B06533" w:rsidP="005E7867">
      <w:pPr>
        <w:spacing w:line="276" w:lineRule="auto"/>
        <w:jc w:val="center"/>
        <w:rPr>
          <w:sz w:val="28"/>
          <w:szCs w:val="28"/>
        </w:rPr>
      </w:pPr>
      <w:r w:rsidRPr="005B7F3F">
        <w:rPr>
          <w:sz w:val="28"/>
          <w:szCs w:val="28"/>
        </w:rPr>
        <w:t xml:space="preserve">Кафедра теории и </w:t>
      </w:r>
      <w:r w:rsidR="003E0B68">
        <w:rPr>
          <w:sz w:val="28"/>
          <w:szCs w:val="28"/>
        </w:rPr>
        <w:t>методологии</w:t>
      </w:r>
      <w:r w:rsidRPr="005B7F3F">
        <w:rPr>
          <w:sz w:val="28"/>
          <w:szCs w:val="28"/>
        </w:rPr>
        <w:t xml:space="preserve"> </w:t>
      </w:r>
      <w:r w:rsidR="003E0B68">
        <w:rPr>
          <w:sz w:val="28"/>
          <w:szCs w:val="28"/>
        </w:rPr>
        <w:t>го</w:t>
      </w:r>
      <w:r w:rsidR="003F56D8">
        <w:rPr>
          <w:sz w:val="28"/>
          <w:szCs w:val="28"/>
        </w:rPr>
        <w:t xml:space="preserve">сударственного и муниципального </w:t>
      </w:r>
      <w:r w:rsidRPr="005B7F3F">
        <w:rPr>
          <w:sz w:val="28"/>
          <w:szCs w:val="28"/>
        </w:rPr>
        <w:t>управления</w:t>
      </w:r>
    </w:p>
    <w:p w:rsidR="00B06533" w:rsidRPr="005B7F3F" w:rsidRDefault="00B06533" w:rsidP="005E7867">
      <w:pPr>
        <w:spacing w:line="276" w:lineRule="auto"/>
        <w:jc w:val="center"/>
        <w:rPr>
          <w:b/>
          <w:sz w:val="28"/>
          <w:szCs w:val="28"/>
        </w:rPr>
      </w:pPr>
    </w:p>
    <w:p w:rsidR="003E0B68" w:rsidRPr="009103A1" w:rsidRDefault="003E0B68" w:rsidP="005E7867">
      <w:pPr>
        <w:tabs>
          <w:tab w:val="left" w:pos="5670"/>
        </w:tabs>
        <w:spacing w:line="276" w:lineRule="auto"/>
      </w:pPr>
    </w:p>
    <w:p w:rsidR="00B06533" w:rsidRDefault="00B06533" w:rsidP="005E7867">
      <w:pPr>
        <w:spacing w:line="276" w:lineRule="auto"/>
        <w:jc w:val="center"/>
        <w:rPr>
          <w:b/>
        </w:rPr>
      </w:pPr>
    </w:p>
    <w:p w:rsidR="003E0B68" w:rsidRPr="009103A1" w:rsidRDefault="006B4FE0" w:rsidP="005E7867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3E0B68" w:rsidRPr="009103A1">
        <w:rPr>
          <w:b/>
          <w:caps/>
          <w:sz w:val="28"/>
          <w:szCs w:val="28"/>
        </w:rPr>
        <w:t xml:space="preserve">программа </w:t>
      </w:r>
      <w:r w:rsidR="00737B07">
        <w:rPr>
          <w:b/>
          <w:caps/>
          <w:sz w:val="28"/>
          <w:szCs w:val="28"/>
        </w:rPr>
        <w:br/>
      </w:r>
      <w:r w:rsidR="005E7867">
        <w:rPr>
          <w:b/>
          <w:caps/>
          <w:sz w:val="28"/>
          <w:szCs w:val="28"/>
        </w:rPr>
        <w:t xml:space="preserve">МЕЖФАКУЛЬТЕТСКОГО </w:t>
      </w:r>
      <w:r w:rsidR="00737B07">
        <w:rPr>
          <w:b/>
          <w:caps/>
          <w:sz w:val="28"/>
          <w:szCs w:val="28"/>
        </w:rPr>
        <w:t xml:space="preserve">УЧЕБНОГО </w:t>
      </w:r>
      <w:r w:rsidR="005E7867">
        <w:rPr>
          <w:b/>
          <w:caps/>
          <w:sz w:val="28"/>
          <w:szCs w:val="28"/>
        </w:rPr>
        <w:t>КУРСА</w:t>
      </w:r>
    </w:p>
    <w:p w:rsidR="00B06533" w:rsidRDefault="00B06533" w:rsidP="005E7867">
      <w:pPr>
        <w:spacing w:line="276" w:lineRule="auto"/>
        <w:jc w:val="center"/>
        <w:rPr>
          <w:b/>
        </w:rPr>
      </w:pPr>
    </w:p>
    <w:p w:rsidR="00B06533" w:rsidRDefault="00B06533" w:rsidP="005E7867">
      <w:pPr>
        <w:spacing w:line="276" w:lineRule="auto"/>
        <w:jc w:val="center"/>
        <w:rPr>
          <w:b/>
        </w:rPr>
      </w:pPr>
    </w:p>
    <w:p w:rsidR="005B7F3F" w:rsidRPr="005B7F3F" w:rsidRDefault="005E7867" w:rsidP="005E7867">
      <w:pPr>
        <w:pStyle w:val="5"/>
        <w:spacing w:line="276" w:lineRule="auto"/>
        <w:jc w:val="center"/>
        <w:rPr>
          <w:i w:val="0"/>
          <w:sz w:val="28"/>
          <w:szCs w:val="28"/>
        </w:rPr>
      </w:pPr>
      <w:r w:rsidRPr="005B7F3F">
        <w:rPr>
          <w:i w:val="0"/>
          <w:sz w:val="28"/>
          <w:szCs w:val="28"/>
        </w:rPr>
        <w:t>«</w:t>
      </w:r>
      <w:r w:rsidRPr="005E7867">
        <w:rPr>
          <w:i w:val="0"/>
          <w:sz w:val="28"/>
          <w:szCs w:val="28"/>
        </w:rPr>
        <w:t>ТЕОРИЯ И ПРАКТИКА УПРАВЛЕНИЯ РАЗВИТИЕМ ЭКОНОМИКИ НА НАЦИОНАЛЬНОМ, НАДНАЦИОНАЛЬНОМ И ГЛОБАЛЬНОМ УРОВНЯХ</w:t>
      </w:r>
      <w:r w:rsidRPr="005B7F3F">
        <w:rPr>
          <w:i w:val="0"/>
          <w:sz w:val="28"/>
          <w:szCs w:val="28"/>
        </w:rPr>
        <w:t>»</w:t>
      </w:r>
    </w:p>
    <w:p w:rsidR="001B034F" w:rsidRDefault="001B034F" w:rsidP="005E7867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37"/>
          <w:szCs w:val="37"/>
        </w:rPr>
      </w:pPr>
    </w:p>
    <w:p w:rsidR="005E7867" w:rsidRDefault="005E7867" w:rsidP="005E7867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37"/>
          <w:szCs w:val="37"/>
        </w:rPr>
      </w:pPr>
    </w:p>
    <w:p w:rsidR="005E7867" w:rsidRPr="00E94ED3" w:rsidRDefault="005E7867" w:rsidP="005E7867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37"/>
          <w:szCs w:val="37"/>
        </w:rPr>
      </w:pPr>
    </w:p>
    <w:p w:rsidR="001B034F" w:rsidRPr="001B034F" w:rsidRDefault="001B034F" w:rsidP="005E7867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Roman" w:hAnsi="Times Roman" w:cs="Times Roman"/>
          <w:color w:val="000000"/>
          <w:sz w:val="28"/>
          <w:szCs w:val="28"/>
        </w:rPr>
      </w:pPr>
      <w:r w:rsidRPr="001B034F">
        <w:rPr>
          <w:color w:val="000000"/>
          <w:sz w:val="28"/>
          <w:szCs w:val="28"/>
        </w:rPr>
        <w:t xml:space="preserve">Автор программы: </w:t>
      </w:r>
      <w:proofErr w:type="spellStart"/>
      <w:r w:rsidR="000C677B" w:rsidRPr="001B034F">
        <w:rPr>
          <w:color w:val="000000"/>
          <w:sz w:val="28"/>
          <w:szCs w:val="28"/>
        </w:rPr>
        <w:t>д.э.н</w:t>
      </w:r>
      <w:proofErr w:type="spellEnd"/>
      <w:r w:rsidR="000C677B" w:rsidRPr="001B034F">
        <w:rPr>
          <w:color w:val="000000"/>
          <w:sz w:val="28"/>
          <w:szCs w:val="28"/>
        </w:rPr>
        <w:t>.,</w:t>
      </w:r>
      <w:r w:rsidR="005E7867">
        <w:rPr>
          <w:color w:val="000000"/>
          <w:sz w:val="28"/>
          <w:szCs w:val="28"/>
        </w:rPr>
        <w:t xml:space="preserve"> профессор,</w:t>
      </w:r>
      <w:r w:rsidR="000C677B" w:rsidRPr="001B034F">
        <w:rPr>
          <w:color w:val="000000"/>
          <w:sz w:val="28"/>
          <w:szCs w:val="28"/>
        </w:rPr>
        <w:t xml:space="preserve"> академик </w:t>
      </w:r>
      <w:r w:rsidR="005E7867">
        <w:rPr>
          <w:color w:val="000000"/>
          <w:sz w:val="28"/>
          <w:szCs w:val="28"/>
        </w:rPr>
        <w:t xml:space="preserve">РАН </w:t>
      </w:r>
      <w:r w:rsidR="000C677B" w:rsidRPr="001B034F">
        <w:rPr>
          <w:color w:val="000000"/>
          <w:sz w:val="28"/>
          <w:szCs w:val="28"/>
        </w:rPr>
        <w:t>С.Ю.</w:t>
      </w:r>
      <w:r w:rsidR="007606C3">
        <w:rPr>
          <w:color w:val="000000"/>
          <w:sz w:val="28"/>
          <w:szCs w:val="28"/>
        </w:rPr>
        <w:t> </w:t>
      </w:r>
      <w:r w:rsidR="000C677B" w:rsidRPr="001B034F">
        <w:rPr>
          <w:color w:val="000000"/>
          <w:sz w:val="28"/>
          <w:szCs w:val="28"/>
        </w:rPr>
        <w:t>Глазьев</w:t>
      </w:r>
    </w:p>
    <w:p w:rsidR="001B034F" w:rsidRPr="001B034F" w:rsidRDefault="001B034F" w:rsidP="005E7867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A"/>
          <w:sz w:val="28"/>
          <w:szCs w:val="28"/>
        </w:rPr>
      </w:pPr>
    </w:p>
    <w:p w:rsidR="00EA09A1" w:rsidRDefault="00EA09A1" w:rsidP="005E7867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A"/>
          <w:sz w:val="28"/>
          <w:szCs w:val="28"/>
        </w:rPr>
      </w:pPr>
    </w:p>
    <w:p w:rsidR="005E7867" w:rsidRDefault="005E7867" w:rsidP="005E7867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A"/>
          <w:sz w:val="28"/>
          <w:szCs w:val="28"/>
        </w:rPr>
      </w:pPr>
    </w:p>
    <w:p w:rsidR="005E7867" w:rsidRDefault="005E7867" w:rsidP="005E7867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A"/>
          <w:sz w:val="28"/>
          <w:szCs w:val="28"/>
        </w:rPr>
      </w:pPr>
    </w:p>
    <w:p w:rsidR="005E7867" w:rsidRDefault="005E7867" w:rsidP="005E7867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A"/>
          <w:sz w:val="28"/>
          <w:szCs w:val="28"/>
        </w:rPr>
      </w:pPr>
    </w:p>
    <w:p w:rsidR="00EA09A1" w:rsidRDefault="00EA09A1" w:rsidP="005E7867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A"/>
          <w:sz w:val="28"/>
          <w:szCs w:val="28"/>
        </w:rPr>
      </w:pPr>
    </w:p>
    <w:p w:rsidR="001B034F" w:rsidRDefault="001B034F" w:rsidP="005E7867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color w:val="00000A"/>
          <w:sz w:val="28"/>
          <w:szCs w:val="28"/>
        </w:rPr>
      </w:pPr>
      <w:r w:rsidRPr="001B034F">
        <w:rPr>
          <w:color w:val="00000A"/>
          <w:sz w:val="28"/>
          <w:szCs w:val="28"/>
        </w:rPr>
        <w:t>20</w:t>
      </w:r>
      <w:r w:rsidR="009B5E73">
        <w:rPr>
          <w:color w:val="00000A"/>
          <w:sz w:val="28"/>
          <w:szCs w:val="28"/>
        </w:rPr>
        <w:t>2</w:t>
      </w:r>
      <w:r w:rsidR="006B4FE0">
        <w:rPr>
          <w:color w:val="00000A"/>
          <w:sz w:val="28"/>
          <w:szCs w:val="28"/>
        </w:rPr>
        <w:t>3</w:t>
      </w:r>
    </w:p>
    <w:p w:rsidR="00EA39FE" w:rsidRPr="00EE79F0" w:rsidRDefault="000855CE" w:rsidP="005E7867">
      <w:pPr>
        <w:ind w:firstLine="709"/>
        <w:jc w:val="both"/>
      </w:pPr>
      <w:r>
        <w:rPr>
          <w:b/>
          <w:lang w:val="en-US"/>
        </w:rPr>
        <w:lastRenderedPageBreak/>
        <w:t>I</w:t>
      </w:r>
      <w:r w:rsidR="00EA39FE" w:rsidRPr="00EE79F0">
        <w:rPr>
          <w:b/>
        </w:rPr>
        <w:t>. Название дисциплины</w:t>
      </w:r>
      <w:r w:rsidR="00EA39FE" w:rsidRPr="00EE79F0">
        <w:t>: «</w:t>
      </w:r>
      <w:r w:rsidR="005E7867" w:rsidRPr="005E7867">
        <w:t>Теория и практика управления развитием экономики на национальном, наднациональном и глобальном уровнях</w:t>
      </w:r>
      <w:r w:rsidR="00EA39FE" w:rsidRPr="00EE79F0">
        <w:t>»</w:t>
      </w:r>
      <w:r w:rsidR="006B4FE0">
        <w:t>.</w:t>
      </w:r>
    </w:p>
    <w:p w:rsidR="00A75B62" w:rsidRPr="00EE79F0" w:rsidRDefault="00A75B62" w:rsidP="005E7867">
      <w:pPr>
        <w:ind w:firstLine="709"/>
        <w:jc w:val="both"/>
        <w:rPr>
          <w:b/>
        </w:rPr>
      </w:pPr>
    </w:p>
    <w:p w:rsidR="00FC24D6" w:rsidRPr="00273DCD" w:rsidRDefault="00FC24D6" w:rsidP="005E7867">
      <w:pPr>
        <w:tabs>
          <w:tab w:val="num" w:pos="0"/>
        </w:tabs>
        <w:ind w:left="709"/>
        <w:jc w:val="both"/>
        <w:rPr>
          <w:b/>
          <w:bCs/>
        </w:rPr>
      </w:pPr>
      <w:r>
        <w:rPr>
          <w:b/>
          <w:bCs/>
        </w:rPr>
        <w:tab/>
      </w:r>
      <w:r w:rsidR="000855CE">
        <w:rPr>
          <w:b/>
          <w:bCs/>
          <w:lang w:val="en-US"/>
        </w:rPr>
        <w:t>II</w:t>
      </w:r>
      <w:r w:rsidRPr="00AB01E7">
        <w:rPr>
          <w:b/>
          <w:bCs/>
        </w:rPr>
        <w:t xml:space="preserve">. Шифр дисциплины </w:t>
      </w:r>
      <w:r w:rsidRPr="00AB01E7">
        <w:t>(присваивается Управлением академической политики и</w:t>
      </w:r>
      <w:r>
        <w:t xml:space="preserve"> организации учебного процесса)</w:t>
      </w:r>
      <w:r w:rsidR="005E7867">
        <w:t>:</w:t>
      </w:r>
    </w:p>
    <w:p w:rsidR="00A75B62" w:rsidRPr="00EE79F0" w:rsidRDefault="00A75B62" w:rsidP="005E7867">
      <w:pPr>
        <w:ind w:firstLine="709"/>
        <w:jc w:val="both"/>
        <w:rPr>
          <w:b/>
        </w:rPr>
      </w:pPr>
    </w:p>
    <w:p w:rsidR="00EA39FE" w:rsidRPr="00EE79F0" w:rsidRDefault="000855CE" w:rsidP="005E7867">
      <w:pPr>
        <w:ind w:firstLine="709"/>
        <w:jc w:val="both"/>
        <w:rPr>
          <w:b/>
        </w:rPr>
      </w:pPr>
      <w:r>
        <w:rPr>
          <w:b/>
          <w:lang w:val="en-US"/>
        </w:rPr>
        <w:t>III</w:t>
      </w:r>
      <w:r w:rsidR="00EA39FE" w:rsidRPr="00EE79F0">
        <w:rPr>
          <w:b/>
        </w:rPr>
        <w:t xml:space="preserve">. Цели и задачи дисциплины </w:t>
      </w:r>
    </w:p>
    <w:p w:rsidR="00EA39FE" w:rsidRPr="00EE79F0" w:rsidRDefault="00EA39FE" w:rsidP="005E7867">
      <w:pPr>
        <w:ind w:firstLine="709"/>
        <w:jc w:val="both"/>
        <w:rPr>
          <w:b/>
        </w:rPr>
      </w:pPr>
      <w:r w:rsidRPr="00EE79F0">
        <w:rPr>
          <w:b/>
        </w:rPr>
        <w:t xml:space="preserve">А. Цели дисциплины </w:t>
      </w:r>
    </w:p>
    <w:p w:rsidR="006573FF" w:rsidRPr="00EE79F0" w:rsidRDefault="000855CE" w:rsidP="005E7867">
      <w:pPr>
        <w:pStyle w:val="aa"/>
        <w:tabs>
          <w:tab w:val="left" w:pos="851"/>
        </w:tabs>
        <w:ind w:firstLine="709"/>
        <w:jc w:val="both"/>
      </w:pPr>
      <w:r w:rsidRPr="00EE79F0">
        <w:t xml:space="preserve">Цель курса </w:t>
      </w:r>
      <w:r w:rsidRPr="000855CE">
        <w:t>заключается в</w:t>
      </w:r>
      <w:r>
        <w:rPr>
          <w:color w:val="FF0000"/>
        </w:rPr>
        <w:t xml:space="preserve"> </w:t>
      </w:r>
      <w:r w:rsidRPr="00EE79F0">
        <w:t>формировани</w:t>
      </w:r>
      <w:r>
        <w:t>и</w:t>
      </w:r>
      <w:r w:rsidRPr="00EE79F0">
        <w:t xml:space="preserve"> необходимых знаний и компетенций в области использования инструментов управления экономикой на </w:t>
      </w:r>
      <w:proofErr w:type="spellStart"/>
      <w:r w:rsidRPr="00EE79F0">
        <w:t>макроуровне</w:t>
      </w:r>
      <w:proofErr w:type="spellEnd"/>
      <w:r w:rsidRPr="00EE79F0">
        <w:t xml:space="preserve"> при разработке и реализации экономической политики в России и других странах.</w:t>
      </w:r>
    </w:p>
    <w:p w:rsidR="00EA39FE" w:rsidRPr="00EE79F0" w:rsidRDefault="00EA39FE" w:rsidP="005E7867">
      <w:pPr>
        <w:ind w:firstLine="709"/>
        <w:jc w:val="both"/>
        <w:rPr>
          <w:b/>
        </w:rPr>
      </w:pPr>
      <w:r w:rsidRPr="00EE79F0">
        <w:rPr>
          <w:b/>
        </w:rPr>
        <w:t xml:space="preserve">Б. Задачи дисциплины </w:t>
      </w:r>
    </w:p>
    <w:p w:rsidR="000855CE" w:rsidRPr="009E252F" w:rsidRDefault="000855CE" w:rsidP="005E7867">
      <w:pPr>
        <w:numPr>
          <w:ilvl w:val="0"/>
          <w:numId w:val="28"/>
        </w:numPr>
        <w:jc w:val="both"/>
      </w:pPr>
      <w:r>
        <w:rPr>
          <w:color w:val="000000"/>
          <w:bdr w:val="none" w:sz="0" w:space="0" w:color="auto" w:frame="1"/>
        </w:rPr>
        <w:t>Получение студентами академических знаний о целях и задачах макроэкономической политики</w:t>
      </w:r>
      <w:r w:rsidRPr="000855CE">
        <w:rPr>
          <w:color w:val="000000"/>
          <w:bdr w:val="none" w:sz="0" w:space="0" w:color="auto" w:frame="1"/>
        </w:rPr>
        <w:t>;</w:t>
      </w:r>
    </w:p>
    <w:p w:rsidR="000855CE" w:rsidRDefault="000855CE" w:rsidP="005E7867">
      <w:pPr>
        <w:numPr>
          <w:ilvl w:val="0"/>
          <w:numId w:val="28"/>
        </w:numPr>
        <w:jc w:val="both"/>
      </w:pPr>
      <w:r>
        <w:t xml:space="preserve">Обучение студентов навыкам </w:t>
      </w:r>
      <w:r w:rsidRPr="00EE79F0">
        <w:t>использования инструментов макроэкономического прогнозирования и стратегического планирования</w:t>
      </w:r>
      <w:r w:rsidRPr="000855CE">
        <w:t>;</w:t>
      </w:r>
    </w:p>
    <w:p w:rsidR="000855CE" w:rsidRDefault="000855CE" w:rsidP="005E7867">
      <w:pPr>
        <w:numPr>
          <w:ilvl w:val="0"/>
          <w:numId w:val="28"/>
        </w:numPr>
        <w:jc w:val="both"/>
      </w:pPr>
      <w:r>
        <w:t xml:space="preserve">Формирование у студентов </w:t>
      </w:r>
      <w:r w:rsidRPr="009E252F">
        <w:t>знаний о</w:t>
      </w:r>
      <w:r>
        <w:t xml:space="preserve"> </w:t>
      </w:r>
      <w:r w:rsidRPr="00EE79F0">
        <w:t>современных тенденциях в проведении макроэкономической политики в России и зарубежных странах</w:t>
      </w:r>
      <w:r w:rsidRPr="000855CE">
        <w:t>;</w:t>
      </w:r>
    </w:p>
    <w:p w:rsidR="000855CE" w:rsidRDefault="000855CE" w:rsidP="005E7867">
      <w:pPr>
        <w:numPr>
          <w:ilvl w:val="0"/>
          <w:numId w:val="28"/>
        </w:numPr>
        <w:jc w:val="both"/>
      </w:pPr>
      <w:r>
        <w:t>Выработка у студентов практических</w:t>
      </w:r>
      <w:r w:rsidRPr="00EE79F0">
        <w:t xml:space="preserve"> навык</w:t>
      </w:r>
      <w:r>
        <w:t>ов</w:t>
      </w:r>
      <w:r w:rsidRPr="00EE79F0">
        <w:t xml:space="preserve"> определения мер государственной экономической политики в целях решения различных экономических и социальных проблем</w:t>
      </w:r>
      <w:r w:rsidRPr="000855CE">
        <w:t>.</w:t>
      </w:r>
    </w:p>
    <w:p w:rsidR="00A75B62" w:rsidRPr="00EE79F0" w:rsidRDefault="00A75B62" w:rsidP="005E7867">
      <w:pPr>
        <w:ind w:firstLine="709"/>
        <w:jc w:val="both"/>
        <w:rPr>
          <w:color w:val="808080"/>
          <w:highlight w:val="yellow"/>
        </w:rPr>
      </w:pPr>
    </w:p>
    <w:p w:rsidR="00EA39FE" w:rsidRPr="00EE79F0" w:rsidRDefault="000855CE" w:rsidP="005E7867">
      <w:pPr>
        <w:ind w:firstLine="709"/>
        <w:jc w:val="both"/>
        <w:rPr>
          <w:b/>
        </w:rPr>
      </w:pPr>
      <w:r>
        <w:rPr>
          <w:b/>
          <w:lang w:val="en-US"/>
        </w:rPr>
        <w:t>IV</w:t>
      </w:r>
      <w:r w:rsidR="00EA39FE" w:rsidRPr="00EE79F0">
        <w:rPr>
          <w:b/>
        </w:rPr>
        <w:t>. Место дисциплины в структуре ООП</w:t>
      </w:r>
      <w:r w:rsidR="005E7867">
        <w:rPr>
          <w:b/>
        </w:rPr>
        <w:t>.</w:t>
      </w:r>
    </w:p>
    <w:p w:rsidR="005E7867" w:rsidRPr="005E7867" w:rsidRDefault="005E7867" w:rsidP="005E7867">
      <w:pPr>
        <w:ind w:firstLine="709"/>
        <w:jc w:val="both"/>
      </w:pPr>
      <w:r w:rsidRPr="005E7867">
        <w:t>Дисциплина является межфакультетским курсом, предназначенным для освоения студентами всех направлений подготовки и курсов в рамках МГУ имени М.В. Ломоносова.</w:t>
      </w:r>
    </w:p>
    <w:p w:rsidR="005E7867" w:rsidRPr="005E7867" w:rsidRDefault="005E7867" w:rsidP="005E7867">
      <w:pPr>
        <w:ind w:firstLine="709"/>
        <w:jc w:val="both"/>
      </w:pPr>
      <w:r w:rsidRPr="005E7867">
        <w:t>Общая трудоёмкость дисциплины составляет 1 зачётную единицу, 36 академических часов.</w:t>
      </w:r>
    </w:p>
    <w:p w:rsidR="00083878" w:rsidRPr="005E7867" w:rsidRDefault="005E7867" w:rsidP="005E7867">
      <w:pPr>
        <w:ind w:firstLine="709"/>
        <w:jc w:val="both"/>
        <w:rPr>
          <w:bCs/>
        </w:rPr>
      </w:pPr>
      <w:r w:rsidRPr="005E7867">
        <w:t>Форма промежуточной аттестации: зачёт.</w:t>
      </w:r>
    </w:p>
    <w:p w:rsidR="00C83FE5" w:rsidRDefault="00C83FE5" w:rsidP="005E7867">
      <w:pPr>
        <w:ind w:firstLine="709"/>
        <w:jc w:val="both"/>
        <w:rPr>
          <w:b/>
          <w:bCs/>
        </w:rPr>
      </w:pPr>
    </w:p>
    <w:p w:rsidR="00EE79F0" w:rsidRPr="00EE79F0" w:rsidRDefault="000855CE" w:rsidP="005E7867">
      <w:pPr>
        <w:ind w:firstLine="709"/>
        <w:jc w:val="both"/>
        <w:rPr>
          <w:b/>
          <w:bCs/>
        </w:rPr>
      </w:pPr>
      <w:r>
        <w:rPr>
          <w:b/>
          <w:bCs/>
          <w:lang w:val="en-US"/>
        </w:rPr>
        <w:t>V</w:t>
      </w:r>
      <w:r w:rsidR="00C83FE5">
        <w:rPr>
          <w:b/>
          <w:bCs/>
        </w:rPr>
        <w:t xml:space="preserve">. </w:t>
      </w:r>
      <w:r w:rsidR="00EE79F0" w:rsidRPr="00EE79F0">
        <w:rPr>
          <w:b/>
          <w:bCs/>
        </w:rPr>
        <w:t xml:space="preserve">Формы проведения: </w:t>
      </w:r>
    </w:p>
    <w:p w:rsidR="005E7867" w:rsidRPr="005E7867" w:rsidRDefault="005E7867" w:rsidP="005E7867">
      <w:pPr>
        <w:widowControl w:val="0"/>
        <w:ind w:firstLine="709"/>
        <w:contextualSpacing/>
        <w:jc w:val="both"/>
        <w:rPr>
          <w:bCs/>
        </w:rPr>
      </w:pPr>
      <w:r w:rsidRPr="005E7867">
        <w:rPr>
          <w:bCs/>
        </w:rPr>
        <w:t>Форма занятий с указанием  суммарной трудоёмкости по каждой форме:</w:t>
      </w:r>
    </w:p>
    <w:p w:rsidR="005E7867" w:rsidRPr="005E7867" w:rsidRDefault="005E7867" w:rsidP="005E7867">
      <w:pPr>
        <w:widowControl w:val="0"/>
        <w:numPr>
          <w:ilvl w:val="0"/>
          <w:numId w:val="13"/>
        </w:numPr>
        <w:tabs>
          <w:tab w:val="num" w:pos="851"/>
        </w:tabs>
        <w:ind w:left="0" w:firstLine="709"/>
        <w:contextualSpacing/>
        <w:jc w:val="both"/>
        <w:rPr>
          <w:bCs/>
        </w:rPr>
      </w:pPr>
      <w:r w:rsidRPr="005E7867">
        <w:rPr>
          <w:bCs/>
        </w:rPr>
        <w:t xml:space="preserve">аудиторная нагрузка 24 </w:t>
      </w:r>
      <w:proofErr w:type="spellStart"/>
      <w:r w:rsidRPr="005E7867">
        <w:rPr>
          <w:bCs/>
        </w:rPr>
        <w:t>ак</w:t>
      </w:r>
      <w:proofErr w:type="spellEnd"/>
      <w:r w:rsidRPr="005E7867">
        <w:rPr>
          <w:bCs/>
        </w:rPr>
        <w:t xml:space="preserve">. часа: </w:t>
      </w:r>
    </w:p>
    <w:p w:rsidR="005E7867" w:rsidRPr="005E7867" w:rsidRDefault="005E7867" w:rsidP="005E7867">
      <w:pPr>
        <w:widowControl w:val="0"/>
        <w:numPr>
          <w:ilvl w:val="0"/>
          <w:numId w:val="13"/>
        </w:numPr>
        <w:tabs>
          <w:tab w:val="num" w:pos="851"/>
        </w:tabs>
        <w:ind w:left="0" w:firstLine="709"/>
        <w:contextualSpacing/>
        <w:jc w:val="both"/>
        <w:rPr>
          <w:bCs/>
        </w:rPr>
      </w:pPr>
      <w:r w:rsidRPr="005E7867">
        <w:rPr>
          <w:bCs/>
        </w:rPr>
        <w:t xml:space="preserve">лекции 24 </w:t>
      </w:r>
      <w:proofErr w:type="spellStart"/>
      <w:r w:rsidRPr="005E7867">
        <w:rPr>
          <w:bCs/>
        </w:rPr>
        <w:t>ак</w:t>
      </w:r>
      <w:proofErr w:type="spellEnd"/>
      <w:r w:rsidRPr="005E7867">
        <w:rPr>
          <w:bCs/>
        </w:rPr>
        <w:t>. часа (включая интерактивные лекции),</w:t>
      </w:r>
    </w:p>
    <w:p w:rsidR="005E7867" w:rsidRPr="005E7867" w:rsidRDefault="005E7867" w:rsidP="005E7867">
      <w:pPr>
        <w:widowControl w:val="0"/>
        <w:numPr>
          <w:ilvl w:val="0"/>
          <w:numId w:val="13"/>
        </w:numPr>
        <w:tabs>
          <w:tab w:val="num" w:pos="851"/>
        </w:tabs>
        <w:ind w:left="0" w:firstLine="709"/>
        <w:contextualSpacing/>
        <w:jc w:val="both"/>
        <w:rPr>
          <w:bCs/>
        </w:rPr>
      </w:pPr>
      <w:r w:rsidRPr="005E7867">
        <w:rPr>
          <w:bCs/>
        </w:rPr>
        <w:t xml:space="preserve">самостоятельная работа 12 </w:t>
      </w:r>
      <w:proofErr w:type="spellStart"/>
      <w:r w:rsidRPr="005E7867">
        <w:rPr>
          <w:bCs/>
        </w:rPr>
        <w:t>ак</w:t>
      </w:r>
      <w:proofErr w:type="spellEnd"/>
      <w:r w:rsidRPr="005E7867">
        <w:rPr>
          <w:bCs/>
        </w:rPr>
        <w:t>. часов.</w:t>
      </w:r>
    </w:p>
    <w:p w:rsidR="00EE79F0" w:rsidRPr="005E7867" w:rsidRDefault="005E7867" w:rsidP="005E7867">
      <w:pPr>
        <w:widowControl w:val="0"/>
        <w:ind w:firstLine="709"/>
        <w:contextualSpacing/>
        <w:jc w:val="both"/>
      </w:pPr>
      <w:r w:rsidRPr="005E7867">
        <w:rPr>
          <w:bCs/>
        </w:rPr>
        <w:t xml:space="preserve">Формы текущего контроля: </w:t>
      </w:r>
      <w:r w:rsidR="00B80CEB">
        <w:rPr>
          <w:bCs/>
        </w:rPr>
        <w:t>устные опросы, дискуссии.</w:t>
      </w:r>
    </w:p>
    <w:p w:rsidR="003A71CC" w:rsidRPr="00EE79F0" w:rsidRDefault="003A71CC" w:rsidP="005E7867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color w:val="000000"/>
          <w:highlight w:val="yellow"/>
        </w:rPr>
      </w:pPr>
      <w:r w:rsidRPr="00EE79F0">
        <w:rPr>
          <w:rFonts w:eastAsia="MS Mincho"/>
          <w:color w:val="00000A"/>
          <w:highlight w:val="yellow"/>
        </w:rPr>
        <w:t xml:space="preserve"> </w:t>
      </w:r>
    </w:p>
    <w:p w:rsidR="000855CE" w:rsidRPr="000855CE" w:rsidRDefault="000855CE" w:rsidP="005E786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lang w:val="en-US"/>
        </w:rPr>
        <w:t>VI</w:t>
      </w:r>
      <w:r w:rsidR="00251DAE" w:rsidRPr="00EE79F0">
        <w:rPr>
          <w:b/>
        </w:rPr>
        <w:t>. Распределение т</w:t>
      </w:r>
      <w:r>
        <w:rPr>
          <w:b/>
        </w:rPr>
        <w:t>рудоемкости по разделам и темам</w:t>
      </w:r>
      <w:r w:rsidRPr="000855CE">
        <w:rPr>
          <w:b/>
        </w:rPr>
        <w:t>, а также формам проведения занятий с указанием форм текущего контроля и промежуточной аттестации</w:t>
      </w:r>
      <w:r w:rsidR="005E7867">
        <w:rPr>
          <w:b/>
        </w:rPr>
        <w:t>.</w:t>
      </w:r>
    </w:p>
    <w:p w:rsidR="00EE79F0" w:rsidRPr="00EE79F0" w:rsidRDefault="00EE79F0" w:rsidP="00EE79F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bookmarkStart w:id="0" w:name="_GoBack"/>
      <w:bookmarkEnd w:id="0"/>
    </w:p>
    <w:tbl>
      <w:tblPr>
        <w:tblW w:w="886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2551"/>
        <w:gridCol w:w="1560"/>
        <w:gridCol w:w="1984"/>
        <w:gridCol w:w="851"/>
        <w:gridCol w:w="1417"/>
      </w:tblGrid>
      <w:tr w:rsidR="002A0402" w:rsidRPr="0008371F" w:rsidTr="002A0402">
        <w:trPr>
          <w:cantSplit/>
          <w:trHeight w:val="1117"/>
        </w:trPr>
        <w:tc>
          <w:tcPr>
            <w:tcW w:w="505" w:type="dxa"/>
            <w:vMerge w:val="restart"/>
            <w:vAlign w:val="center"/>
          </w:tcPr>
          <w:p w:rsidR="002A0402" w:rsidRPr="0008371F" w:rsidRDefault="002A0402" w:rsidP="00412F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371F">
              <w:rPr>
                <w:b/>
              </w:rPr>
              <w:lastRenderedPageBreak/>
              <w:t>№</w:t>
            </w:r>
          </w:p>
          <w:p w:rsidR="002A0402" w:rsidRPr="0008371F" w:rsidRDefault="002A0402" w:rsidP="00412F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08371F">
              <w:rPr>
                <w:b/>
              </w:rPr>
              <w:t>п</w:t>
            </w:r>
            <w:proofErr w:type="spellEnd"/>
            <w:proofErr w:type="gramEnd"/>
            <w:r w:rsidRPr="0008371F">
              <w:rPr>
                <w:b/>
              </w:rPr>
              <w:t>/</w:t>
            </w:r>
            <w:proofErr w:type="spellStart"/>
            <w:r w:rsidRPr="0008371F">
              <w:rPr>
                <w:b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2A0402" w:rsidRPr="0008371F" w:rsidRDefault="002A0402" w:rsidP="00412F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371F">
              <w:rPr>
                <w:b/>
              </w:rPr>
              <w:t>Наименование разделов и тем</w:t>
            </w:r>
          </w:p>
          <w:p w:rsidR="002A0402" w:rsidRPr="0008371F" w:rsidRDefault="002A0402" w:rsidP="00412F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371F">
              <w:rPr>
                <w:b/>
              </w:rPr>
              <w:t>дисциплины</w:t>
            </w:r>
          </w:p>
        </w:tc>
        <w:tc>
          <w:tcPr>
            <w:tcW w:w="4395" w:type="dxa"/>
            <w:gridSpan w:val="3"/>
            <w:vAlign w:val="center"/>
          </w:tcPr>
          <w:p w:rsidR="002A0402" w:rsidRPr="0008371F" w:rsidRDefault="002A0402" w:rsidP="00412F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371F">
              <w:rPr>
                <w:b/>
              </w:rPr>
              <w:t xml:space="preserve">Трудоёмкость (в </w:t>
            </w:r>
            <w:proofErr w:type="spellStart"/>
            <w:r w:rsidRPr="0008371F">
              <w:rPr>
                <w:b/>
              </w:rPr>
              <w:t>ак</w:t>
            </w:r>
            <w:proofErr w:type="gramStart"/>
            <w:r w:rsidRPr="0008371F">
              <w:rPr>
                <w:b/>
              </w:rPr>
              <w:t>.ч</w:t>
            </w:r>
            <w:proofErr w:type="gramEnd"/>
            <w:r w:rsidRPr="0008371F">
              <w:rPr>
                <w:b/>
              </w:rPr>
              <w:t>асах</w:t>
            </w:r>
            <w:proofErr w:type="spellEnd"/>
            <w:r w:rsidRPr="0008371F">
              <w:rPr>
                <w:b/>
              </w:rPr>
              <w:t>) по формам занятий</w:t>
            </w:r>
          </w:p>
        </w:tc>
        <w:tc>
          <w:tcPr>
            <w:tcW w:w="1417" w:type="dxa"/>
            <w:vMerge w:val="restart"/>
            <w:vAlign w:val="center"/>
          </w:tcPr>
          <w:p w:rsidR="002A0402" w:rsidRPr="0008371F" w:rsidRDefault="002A0402" w:rsidP="00412FE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8371F">
              <w:rPr>
                <w:b/>
              </w:rPr>
              <w:t>Формы контроля</w:t>
            </w:r>
          </w:p>
        </w:tc>
      </w:tr>
      <w:tr w:rsidR="002A0402" w:rsidRPr="0008371F" w:rsidTr="002A0402">
        <w:tc>
          <w:tcPr>
            <w:tcW w:w="505" w:type="dxa"/>
            <w:vMerge/>
          </w:tcPr>
          <w:p w:rsidR="002A0402" w:rsidRPr="0008371F" w:rsidRDefault="002A0402" w:rsidP="00EE79F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0402" w:rsidRPr="0008371F" w:rsidRDefault="002A0402" w:rsidP="00EE79F0">
            <w:pPr>
              <w:jc w:val="both"/>
              <w:rPr>
                <w:highlight w:val="yellow"/>
              </w:rPr>
            </w:pPr>
          </w:p>
        </w:tc>
        <w:tc>
          <w:tcPr>
            <w:tcW w:w="1560" w:type="dxa"/>
          </w:tcPr>
          <w:p w:rsidR="002A0402" w:rsidRPr="0008371F" w:rsidRDefault="002A0402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Аудиторная работа (лекции)</w:t>
            </w:r>
          </w:p>
        </w:tc>
        <w:tc>
          <w:tcPr>
            <w:tcW w:w="1984" w:type="dxa"/>
          </w:tcPr>
          <w:p w:rsidR="002A0402" w:rsidRPr="0008371F" w:rsidRDefault="002A0402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Самостоятель</w:t>
            </w:r>
            <w:r w:rsidRPr="0008371F">
              <w:softHyphen/>
              <w:t>ная работа</w:t>
            </w:r>
          </w:p>
        </w:tc>
        <w:tc>
          <w:tcPr>
            <w:tcW w:w="851" w:type="dxa"/>
          </w:tcPr>
          <w:p w:rsidR="002A0402" w:rsidRPr="0008371F" w:rsidRDefault="002A0402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Всего</w:t>
            </w:r>
          </w:p>
        </w:tc>
        <w:tc>
          <w:tcPr>
            <w:tcW w:w="1417" w:type="dxa"/>
            <w:vMerge/>
          </w:tcPr>
          <w:p w:rsidR="002A0402" w:rsidRPr="0008371F" w:rsidRDefault="002A0402" w:rsidP="00EE79F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412FE4" w:rsidRPr="0008371F" w:rsidTr="002A0402">
        <w:tc>
          <w:tcPr>
            <w:tcW w:w="505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1</w:t>
            </w:r>
          </w:p>
        </w:tc>
        <w:tc>
          <w:tcPr>
            <w:tcW w:w="2551" w:type="dxa"/>
            <w:shd w:val="clear" w:color="auto" w:fill="auto"/>
          </w:tcPr>
          <w:p w:rsidR="00412FE4" w:rsidRPr="0008371F" w:rsidRDefault="00412FE4" w:rsidP="00EE79F0">
            <w:pPr>
              <w:jc w:val="both"/>
              <w:rPr>
                <w:highlight w:val="yellow"/>
              </w:rPr>
            </w:pPr>
            <w:r w:rsidRPr="0008371F">
              <w:t>Долгосрочные тенденции технико-экономического развития. Теория смены технологических укладов.</w:t>
            </w:r>
          </w:p>
        </w:tc>
        <w:tc>
          <w:tcPr>
            <w:tcW w:w="1560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4</w:t>
            </w:r>
          </w:p>
        </w:tc>
        <w:tc>
          <w:tcPr>
            <w:tcW w:w="1984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2</w:t>
            </w:r>
          </w:p>
        </w:tc>
        <w:tc>
          <w:tcPr>
            <w:tcW w:w="851" w:type="dxa"/>
          </w:tcPr>
          <w:p w:rsidR="00412FE4" w:rsidRPr="0008371F" w:rsidRDefault="00F90018" w:rsidP="00EE79F0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417" w:type="dxa"/>
          </w:tcPr>
          <w:p w:rsidR="00412FE4" w:rsidRPr="0008371F" w:rsidRDefault="00B80CEB" w:rsidP="00EE79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highlight w:val="yellow"/>
              </w:rPr>
            </w:pPr>
            <w:r w:rsidRPr="0008371F">
              <w:t>Устный опрос</w:t>
            </w:r>
          </w:p>
        </w:tc>
      </w:tr>
      <w:tr w:rsidR="00412FE4" w:rsidRPr="0008371F" w:rsidTr="002A0402">
        <w:trPr>
          <w:trHeight w:val="1279"/>
        </w:trPr>
        <w:tc>
          <w:tcPr>
            <w:tcW w:w="505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2</w:t>
            </w:r>
          </w:p>
        </w:tc>
        <w:tc>
          <w:tcPr>
            <w:tcW w:w="2551" w:type="dxa"/>
            <w:shd w:val="clear" w:color="auto" w:fill="auto"/>
          </w:tcPr>
          <w:p w:rsidR="00412FE4" w:rsidRPr="0008371F" w:rsidRDefault="00412FE4" w:rsidP="00EE79F0">
            <w:r w:rsidRPr="0008371F">
              <w:rPr>
                <w:bCs/>
              </w:rPr>
              <w:t>Закономерности смены мирохозяйственных укладов на национальном, наднациональном и глобальном уровнях.</w:t>
            </w:r>
          </w:p>
        </w:tc>
        <w:tc>
          <w:tcPr>
            <w:tcW w:w="1560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2</w:t>
            </w:r>
          </w:p>
        </w:tc>
        <w:tc>
          <w:tcPr>
            <w:tcW w:w="1984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1</w:t>
            </w:r>
          </w:p>
        </w:tc>
        <w:tc>
          <w:tcPr>
            <w:tcW w:w="851" w:type="dxa"/>
          </w:tcPr>
          <w:p w:rsidR="00412FE4" w:rsidRPr="0008371F" w:rsidRDefault="00F90018" w:rsidP="00EE79F0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17" w:type="dxa"/>
          </w:tcPr>
          <w:p w:rsidR="00412FE4" w:rsidRPr="0008371F" w:rsidRDefault="00B80CEB" w:rsidP="00EE79F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8371F">
              <w:t>Устный опрос</w:t>
            </w:r>
          </w:p>
        </w:tc>
      </w:tr>
      <w:tr w:rsidR="00412FE4" w:rsidRPr="0008371F" w:rsidTr="002A0402">
        <w:tc>
          <w:tcPr>
            <w:tcW w:w="505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3</w:t>
            </w:r>
          </w:p>
        </w:tc>
        <w:tc>
          <w:tcPr>
            <w:tcW w:w="2551" w:type="dxa"/>
            <w:shd w:val="clear" w:color="auto" w:fill="auto"/>
          </w:tcPr>
          <w:p w:rsidR="00412FE4" w:rsidRPr="0008371F" w:rsidRDefault="00412FE4" w:rsidP="00412FE4">
            <w:r w:rsidRPr="0008371F">
              <w:t>Денежно-кредитная политика. Отечественный и зарубежный опыт организации и управления денежным предложением в целях стимулирования экономического роста.</w:t>
            </w:r>
          </w:p>
        </w:tc>
        <w:tc>
          <w:tcPr>
            <w:tcW w:w="1560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4</w:t>
            </w:r>
          </w:p>
        </w:tc>
        <w:tc>
          <w:tcPr>
            <w:tcW w:w="1984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2</w:t>
            </w:r>
          </w:p>
        </w:tc>
        <w:tc>
          <w:tcPr>
            <w:tcW w:w="851" w:type="dxa"/>
          </w:tcPr>
          <w:p w:rsidR="00412FE4" w:rsidRPr="0008371F" w:rsidRDefault="00F90018" w:rsidP="00EE79F0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417" w:type="dxa"/>
          </w:tcPr>
          <w:p w:rsidR="00412FE4" w:rsidRPr="0008371F" w:rsidRDefault="00B80CEB" w:rsidP="00B80CEB">
            <w:pPr>
              <w:jc w:val="both"/>
              <w:rPr>
                <w:rFonts w:eastAsia="MS Mincho"/>
                <w:highlight w:val="yellow"/>
              </w:rPr>
            </w:pPr>
            <w:r w:rsidRPr="0008371F">
              <w:rPr>
                <w:rFonts w:eastAsia="MS Mincho"/>
                <w:color w:val="000000"/>
              </w:rPr>
              <w:t>Устный опрос</w:t>
            </w:r>
          </w:p>
        </w:tc>
      </w:tr>
      <w:tr w:rsidR="00412FE4" w:rsidRPr="0008371F" w:rsidTr="002A0402">
        <w:trPr>
          <w:trHeight w:val="1230"/>
        </w:trPr>
        <w:tc>
          <w:tcPr>
            <w:tcW w:w="505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4</w:t>
            </w:r>
          </w:p>
        </w:tc>
        <w:tc>
          <w:tcPr>
            <w:tcW w:w="2551" w:type="dxa"/>
            <w:shd w:val="clear" w:color="auto" w:fill="auto"/>
          </w:tcPr>
          <w:p w:rsidR="00412FE4" w:rsidRPr="0008371F" w:rsidRDefault="00412FE4" w:rsidP="00EE79F0">
            <w:pPr>
              <w:rPr>
                <w:bCs/>
              </w:rPr>
            </w:pPr>
            <w:r w:rsidRPr="0008371F">
              <w:rPr>
                <w:bCs/>
              </w:rPr>
              <w:t>Цифровая трансформация системы управления развитием.</w:t>
            </w:r>
          </w:p>
        </w:tc>
        <w:tc>
          <w:tcPr>
            <w:tcW w:w="1560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2</w:t>
            </w:r>
          </w:p>
        </w:tc>
        <w:tc>
          <w:tcPr>
            <w:tcW w:w="1984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1</w:t>
            </w:r>
          </w:p>
        </w:tc>
        <w:tc>
          <w:tcPr>
            <w:tcW w:w="851" w:type="dxa"/>
          </w:tcPr>
          <w:p w:rsidR="00412FE4" w:rsidRPr="0008371F" w:rsidRDefault="00F90018" w:rsidP="00EE79F0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17" w:type="dxa"/>
          </w:tcPr>
          <w:p w:rsidR="00412FE4" w:rsidRPr="0008371F" w:rsidRDefault="00B80CEB" w:rsidP="00EE79F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8371F">
              <w:t>Устный опрос</w:t>
            </w:r>
          </w:p>
        </w:tc>
      </w:tr>
      <w:tr w:rsidR="00412FE4" w:rsidRPr="0008371F" w:rsidTr="002A0402">
        <w:tc>
          <w:tcPr>
            <w:tcW w:w="505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5</w:t>
            </w:r>
          </w:p>
        </w:tc>
        <w:tc>
          <w:tcPr>
            <w:tcW w:w="2551" w:type="dxa"/>
            <w:shd w:val="clear" w:color="auto" w:fill="auto"/>
          </w:tcPr>
          <w:p w:rsidR="00412FE4" w:rsidRPr="0008371F" w:rsidRDefault="00412FE4" w:rsidP="00EE79F0">
            <w:pPr>
              <w:rPr>
                <w:bCs/>
              </w:rPr>
            </w:pPr>
            <w:r w:rsidRPr="0008371F">
              <w:rPr>
                <w:bCs/>
              </w:rPr>
              <w:t>Управление научно-техническим и промышленным развитием.</w:t>
            </w:r>
          </w:p>
        </w:tc>
        <w:tc>
          <w:tcPr>
            <w:tcW w:w="1560" w:type="dxa"/>
          </w:tcPr>
          <w:p w:rsidR="00412FE4" w:rsidRPr="0008371F" w:rsidRDefault="00412FE4" w:rsidP="000129EB">
            <w:pPr>
              <w:autoSpaceDE w:val="0"/>
              <w:autoSpaceDN w:val="0"/>
              <w:adjustRightInd w:val="0"/>
              <w:jc w:val="both"/>
            </w:pPr>
            <w:r w:rsidRPr="0008371F">
              <w:t>2</w:t>
            </w:r>
          </w:p>
        </w:tc>
        <w:tc>
          <w:tcPr>
            <w:tcW w:w="1984" w:type="dxa"/>
          </w:tcPr>
          <w:p w:rsidR="00412FE4" w:rsidRPr="0008371F" w:rsidRDefault="00412FE4" w:rsidP="00083878">
            <w:pPr>
              <w:autoSpaceDE w:val="0"/>
              <w:autoSpaceDN w:val="0"/>
              <w:adjustRightInd w:val="0"/>
              <w:jc w:val="both"/>
            </w:pPr>
            <w:r w:rsidRPr="0008371F">
              <w:t>1</w:t>
            </w:r>
          </w:p>
        </w:tc>
        <w:tc>
          <w:tcPr>
            <w:tcW w:w="851" w:type="dxa"/>
          </w:tcPr>
          <w:p w:rsidR="00412FE4" w:rsidRPr="0008371F" w:rsidRDefault="00F90018" w:rsidP="00EE79F0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17" w:type="dxa"/>
          </w:tcPr>
          <w:p w:rsidR="00412FE4" w:rsidRPr="0008371F" w:rsidRDefault="00B80CEB" w:rsidP="00EE79F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8371F">
              <w:t>Устный опрос</w:t>
            </w:r>
          </w:p>
        </w:tc>
      </w:tr>
      <w:tr w:rsidR="00412FE4" w:rsidRPr="0008371F" w:rsidTr="002A0402">
        <w:tc>
          <w:tcPr>
            <w:tcW w:w="505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6</w:t>
            </w:r>
          </w:p>
        </w:tc>
        <w:tc>
          <w:tcPr>
            <w:tcW w:w="2551" w:type="dxa"/>
            <w:shd w:val="clear" w:color="auto" w:fill="auto"/>
          </w:tcPr>
          <w:p w:rsidR="00412FE4" w:rsidRPr="0008371F" w:rsidRDefault="00412FE4" w:rsidP="00EE79F0">
            <w:pPr>
              <w:rPr>
                <w:bCs/>
              </w:rPr>
            </w:pPr>
            <w:r w:rsidRPr="0008371F">
              <w:t>Налогово-бюджетная политика.</w:t>
            </w:r>
          </w:p>
        </w:tc>
        <w:tc>
          <w:tcPr>
            <w:tcW w:w="1560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2</w:t>
            </w:r>
          </w:p>
          <w:p w:rsidR="00412FE4" w:rsidRPr="0008371F" w:rsidRDefault="00412FE4" w:rsidP="000129EB">
            <w:pPr>
              <w:autoSpaceDE w:val="0"/>
              <w:autoSpaceDN w:val="0"/>
              <w:adjustRightInd w:val="0"/>
              <w:ind w:right="-135"/>
              <w:jc w:val="both"/>
            </w:pPr>
          </w:p>
        </w:tc>
        <w:tc>
          <w:tcPr>
            <w:tcW w:w="1984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ind w:right="-135"/>
              <w:jc w:val="both"/>
            </w:pPr>
            <w:r w:rsidRPr="0008371F">
              <w:t>1</w:t>
            </w:r>
          </w:p>
          <w:p w:rsidR="00412FE4" w:rsidRPr="0008371F" w:rsidRDefault="00412FE4" w:rsidP="00EE79F0">
            <w:pPr>
              <w:autoSpaceDE w:val="0"/>
              <w:autoSpaceDN w:val="0"/>
              <w:adjustRightInd w:val="0"/>
              <w:ind w:right="-135"/>
              <w:jc w:val="both"/>
            </w:pPr>
          </w:p>
        </w:tc>
        <w:tc>
          <w:tcPr>
            <w:tcW w:w="851" w:type="dxa"/>
          </w:tcPr>
          <w:p w:rsidR="00412FE4" w:rsidRPr="0008371F" w:rsidRDefault="00F90018" w:rsidP="00EE79F0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17" w:type="dxa"/>
          </w:tcPr>
          <w:p w:rsidR="00412FE4" w:rsidRPr="0008371F" w:rsidRDefault="00B80CEB" w:rsidP="00EE79F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8371F">
              <w:t>Устный опрос</w:t>
            </w:r>
          </w:p>
        </w:tc>
      </w:tr>
      <w:tr w:rsidR="00412FE4" w:rsidRPr="0008371F" w:rsidTr="002A0402">
        <w:tc>
          <w:tcPr>
            <w:tcW w:w="505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7</w:t>
            </w:r>
          </w:p>
        </w:tc>
        <w:tc>
          <w:tcPr>
            <w:tcW w:w="2551" w:type="dxa"/>
            <w:shd w:val="clear" w:color="auto" w:fill="auto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</w:pPr>
            <w:r w:rsidRPr="0008371F">
              <w:t xml:space="preserve">Регулирование внешнеэкономической деятельности. Евразийский </w:t>
            </w:r>
            <w:r w:rsidRPr="0008371F">
              <w:lastRenderedPageBreak/>
              <w:t>экономический союз.</w:t>
            </w:r>
          </w:p>
        </w:tc>
        <w:tc>
          <w:tcPr>
            <w:tcW w:w="1560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lastRenderedPageBreak/>
              <w:t>4</w:t>
            </w:r>
          </w:p>
          <w:p w:rsidR="00412FE4" w:rsidRPr="0008371F" w:rsidRDefault="00412FE4" w:rsidP="000129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412FE4" w:rsidRPr="0008371F" w:rsidRDefault="00412FE4" w:rsidP="00083878">
            <w:pPr>
              <w:autoSpaceDE w:val="0"/>
              <w:autoSpaceDN w:val="0"/>
              <w:adjustRightInd w:val="0"/>
              <w:jc w:val="both"/>
            </w:pPr>
            <w:r w:rsidRPr="0008371F">
              <w:t>2</w:t>
            </w:r>
          </w:p>
        </w:tc>
        <w:tc>
          <w:tcPr>
            <w:tcW w:w="851" w:type="dxa"/>
          </w:tcPr>
          <w:p w:rsidR="00412FE4" w:rsidRPr="0008371F" w:rsidRDefault="00F90018" w:rsidP="00EE79F0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417" w:type="dxa"/>
          </w:tcPr>
          <w:p w:rsidR="00412FE4" w:rsidRPr="0008371F" w:rsidRDefault="00B80CEB" w:rsidP="00EE79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highlight w:val="yellow"/>
              </w:rPr>
            </w:pPr>
            <w:r w:rsidRPr="0008371F">
              <w:t>Устный опрос</w:t>
            </w:r>
          </w:p>
        </w:tc>
      </w:tr>
      <w:tr w:rsidR="00412FE4" w:rsidRPr="0008371F" w:rsidTr="002A0402">
        <w:tc>
          <w:tcPr>
            <w:tcW w:w="505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lastRenderedPageBreak/>
              <w:t>8</w:t>
            </w:r>
          </w:p>
        </w:tc>
        <w:tc>
          <w:tcPr>
            <w:tcW w:w="2551" w:type="dxa"/>
            <w:shd w:val="clear" w:color="auto" w:fill="auto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</w:pPr>
            <w:r w:rsidRPr="0008371F">
              <w:t>Прогнозирование процессов социально-экономической трансформации. Стратегическое и индикативное планирование.</w:t>
            </w:r>
          </w:p>
        </w:tc>
        <w:tc>
          <w:tcPr>
            <w:tcW w:w="1560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4</w:t>
            </w:r>
          </w:p>
        </w:tc>
        <w:tc>
          <w:tcPr>
            <w:tcW w:w="1984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2</w:t>
            </w:r>
          </w:p>
        </w:tc>
        <w:tc>
          <w:tcPr>
            <w:tcW w:w="851" w:type="dxa"/>
          </w:tcPr>
          <w:p w:rsidR="00412FE4" w:rsidRPr="0008371F" w:rsidRDefault="00F90018" w:rsidP="00EE79F0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417" w:type="dxa"/>
          </w:tcPr>
          <w:p w:rsidR="00412FE4" w:rsidRPr="0008371F" w:rsidRDefault="00B80CEB" w:rsidP="00EE79F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8371F">
              <w:t>Устный опрос</w:t>
            </w:r>
          </w:p>
        </w:tc>
      </w:tr>
      <w:tr w:rsidR="00412FE4" w:rsidRPr="0008371F" w:rsidTr="002A0402">
        <w:tc>
          <w:tcPr>
            <w:tcW w:w="505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412FE4" w:rsidRPr="0008371F" w:rsidRDefault="00412FE4" w:rsidP="000129EB">
            <w:pPr>
              <w:autoSpaceDE w:val="0"/>
              <w:autoSpaceDN w:val="0"/>
              <w:adjustRightInd w:val="0"/>
            </w:pPr>
            <w:r w:rsidRPr="0008371F">
              <w:t>Всего</w:t>
            </w:r>
          </w:p>
        </w:tc>
        <w:tc>
          <w:tcPr>
            <w:tcW w:w="1560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24</w:t>
            </w:r>
          </w:p>
        </w:tc>
        <w:tc>
          <w:tcPr>
            <w:tcW w:w="1984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12</w:t>
            </w:r>
          </w:p>
        </w:tc>
        <w:tc>
          <w:tcPr>
            <w:tcW w:w="851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36</w:t>
            </w:r>
          </w:p>
        </w:tc>
        <w:tc>
          <w:tcPr>
            <w:tcW w:w="1417" w:type="dxa"/>
          </w:tcPr>
          <w:p w:rsidR="00412FE4" w:rsidRPr="0008371F" w:rsidRDefault="00412FE4" w:rsidP="00EE79F0">
            <w:pPr>
              <w:autoSpaceDE w:val="0"/>
              <w:autoSpaceDN w:val="0"/>
              <w:adjustRightInd w:val="0"/>
              <w:jc w:val="both"/>
            </w:pPr>
            <w:r w:rsidRPr="0008371F">
              <w:t>Зачет</w:t>
            </w:r>
          </w:p>
        </w:tc>
      </w:tr>
    </w:tbl>
    <w:p w:rsidR="00083878" w:rsidRDefault="00083878" w:rsidP="00EE79F0">
      <w:pPr>
        <w:jc w:val="both"/>
      </w:pPr>
    </w:p>
    <w:p w:rsidR="0008371F" w:rsidRDefault="0008371F" w:rsidP="00EE79F0">
      <w:pPr>
        <w:jc w:val="both"/>
      </w:pPr>
    </w:p>
    <w:p w:rsidR="00EE79F0" w:rsidRDefault="000855CE" w:rsidP="005E7867">
      <w:pPr>
        <w:jc w:val="both"/>
        <w:rPr>
          <w:b/>
        </w:rPr>
      </w:pPr>
      <w:r>
        <w:rPr>
          <w:b/>
          <w:lang w:val="en-US"/>
        </w:rPr>
        <w:t>VII</w:t>
      </w:r>
      <w:r w:rsidR="00083878">
        <w:rPr>
          <w:b/>
        </w:rPr>
        <w:t>. Содержание дисциплины</w:t>
      </w:r>
      <w:r>
        <w:rPr>
          <w:b/>
        </w:rPr>
        <w:t xml:space="preserve"> по разделам и темам</w:t>
      </w:r>
    </w:p>
    <w:p w:rsidR="00083878" w:rsidRPr="00EE79F0" w:rsidRDefault="00083878" w:rsidP="005E7867">
      <w:pPr>
        <w:jc w:val="both"/>
        <w:rPr>
          <w:b/>
        </w:rPr>
      </w:pPr>
    </w:p>
    <w:p w:rsidR="00EE79F0" w:rsidRPr="00EE79F0" w:rsidRDefault="000855CE" w:rsidP="005E7867">
      <w:pPr>
        <w:ind w:firstLine="709"/>
        <w:jc w:val="both"/>
        <w:rPr>
          <w:b/>
        </w:rPr>
      </w:pPr>
      <w:r>
        <w:rPr>
          <w:b/>
        </w:rPr>
        <w:t>Тема</w:t>
      </w:r>
      <w:r w:rsidR="00EE79F0" w:rsidRPr="00EE79F0">
        <w:rPr>
          <w:b/>
        </w:rPr>
        <w:t xml:space="preserve"> 1. </w:t>
      </w:r>
      <w:r w:rsidR="00784BAF" w:rsidRPr="00784BAF">
        <w:rPr>
          <w:b/>
        </w:rPr>
        <w:t>Долгосрочные тенденции технико-экономического развития. Теория смены технологических укладов.</w:t>
      </w:r>
    </w:p>
    <w:p w:rsidR="00EE79F0" w:rsidRPr="00EE79F0" w:rsidRDefault="00EE79F0" w:rsidP="005E7867">
      <w:pPr>
        <w:ind w:firstLine="709"/>
        <w:jc w:val="both"/>
        <w:rPr>
          <w:b/>
        </w:rPr>
      </w:pPr>
      <w:r w:rsidRPr="00EE79F0">
        <w:rPr>
          <w:b/>
        </w:rPr>
        <w:t>Содержание</w:t>
      </w:r>
      <w:r w:rsidR="000855CE">
        <w:rPr>
          <w:b/>
        </w:rPr>
        <w:t xml:space="preserve"> темы</w:t>
      </w:r>
    </w:p>
    <w:p w:rsidR="00B80CEB" w:rsidRPr="00B80CEB" w:rsidRDefault="00B80CEB" w:rsidP="00B80CEB">
      <w:pPr>
        <w:ind w:firstLine="709"/>
        <w:jc w:val="both"/>
        <w:rPr>
          <w:bCs/>
        </w:rPr>
      </w:pPr>
      <w:r>
        <w:rPr>
          <w:bCs/>
        </w:rPr>
        <w:t>Р</w:t>
      </w:r>
      <w:r w:rsidRPr="00B80CEB">
        <w:rPr>
          <w:bCs/>
        </w:rPr>
        <w:t xml:space="preserve">оль </w:t>
      </w:r>
      <w:r>
        <w:rPr>
          <w:bCs/>
        </w:rPr>
        <w:t>научно-технического прогресса (</w:t>
      </w:r>
      <w:r w:rsidRPr="00B80CEB">
        <w:rPr>
          <w:bCs/>
        </w:rPr>
        <w:t>НТП</w:t>
      </w:r>
      <w:r>
        <w:rPr>
          <w:bCs/>
        </w:rPr>
        <w:t>)</w:t>
      </w:r>
      <w:r w:rsidRPr="00B80CEB">
        <w:rPr>
          <w:bCs/>
        </w:rPr>
        <w:t xml:space="preserve"> в</w:t>
      </w:r>
      <w:r>
        <w:rPr>
          <w:bCs/>
        </w:rPr>
        <w:t xml:space="preserve"> развитии современной экономики. Измерение </w:t>
      </w:r>
      <w:r w:rsidRPr="00B80CEB">
        <w:rPr>
          <w:bCs/>
        </w:rPr>
        <w:t>вклад</w:t>
      </w:r>
      <w:r>
        <w:rPr>
          <w:bCs/>
        </w:rPr>
        <w:t>а НТП в экономический рост. М</w:t>
      </w:r>
      <w:r w:rsidRPr="00B80CEB">
        <w:rPr>
          <w:bCs/>
        </w:rPr>
        <w:t>оделировани</w:t>
      </w:r>
      <w:r>
        <w:rPr>
          <w:bCs/>
        </w:rPr>
        <w:t>е НТП.</w:t>
      </w:r>
      <w:r w:rsidRPr="00B80CEB">
        <w:rPr>
          <w:bCs/>
        </w:rPr>
        <w:t xml:space="preserve"> </w:t>
      </w:r>
      <w:r>
        <w:rPr>
          <w:bCs/>
        </w:rPr>
        <w:t>М</w:t>
      </w:r>
      <w:r w:rsidRPr="00B80CEB">
        <w:rPr>
          <w:bCs/>
        </w:rPr>
        <w:t>атематические модели</w:t>
      </w:r>
      <w:r>
        <w:rPr>
          <w:bCs/>
        </w:rPr>
        <w:t xml:space="preserve"> процесса замещения технологий. Ф</w:t>
      </w:r>
      <w:r w:rsidRPr="00B80CEB">
        <w:rPr>
          <w:bCs/>
        </w:rPr>
        <w:t>аз</w:t>
      </w:r>
      <w:r>
        <w:rPr>
          <w:bCs/>
        </w:rPr>
        <w:t>ы</w:t>
      </w:r>
      <w:r w:rsidRPr="00B80CEB">
        <w:rPr>
          <w:bCs/>
        </w:rPr>
        <w:t xml:space="preserve"> жизненного цикла технологии</w:t>
      </w:r>
      <w:r>
        <w:rPr>
          <w:bCs/>
        </w:rPr>
        <w:t>. Смена технологий, замещение технологий.</w:t>
      </w:r>
      <w:r w:rsidRPr="00B80CEB">
        <w:rPr>
          <w:bCs/>
        </w:rPr>
        <w:t xml:space="preserve"> </w:t>
      </w:r>
      <w:r>
        <w:rPr>
          <w:bCs/>
        </w:rPr>
        <w:t>Управление этим процессом.</w:t>
      </w:r>
    </w:p>
    <w:p w:rsidR="00B80CEB" w:rsidRDefault="00B80CEB" w:rsidP="00B80CEB">
      <w:pPr>
        <w:ind w:firstLine="709"/>
        <w:jc w:val="both"/>
        <w:rPr>
          <w:bCs/>
        </w:rPr>
      </w:pPr>
      <w:r>
        <w:rPr>
          <w:bCs/>
        </w:rPr>
        <w:t>Технологический уклад и его формирование. Хронология смены</w:t>
      </w:r>
      <w:r w:rsidRPr="00B80CEB">
        <w:rPr>
          <w:bCs/>
        </w:rPr>
        <w:t xml:space="preserve"> технологических укладов. </w:t>
      </w:r>
      <w:r>
        <w:rPr>
          <w:bCs/>
        </w:rPr>
        <w:t xml:space="preserve">Структура технологических укладов. Связь </w:t>
      </w:r>
      <w:r w:rsidRPr="00B80CEB">
        <w:rPr>
          <w:bCs/>
        </w:rPr>
        <w:t>длительны</w:t>
      </w:r>
      <w:r>
        <w:rPr>
          <w:bCs/>
        </w:rPr>
        <w:t>х</w:t>
      </w:r>
      <w:r w:rsidRPr="00B80CEB">
        <w:rPr>
          <w:bCs/>
        </w:rPr>
        <w:t xml:space="preserve"> депресси</w:t>
      </w:r>
      <w:r>
        <w:rPr>
          <w:bCs/>
        </w:rPr>
        <w:t>й</w:t>
      </w:r>
      <w:r w:rsidRPr="00B80CEB">
        <w:rPr>
          <w:bCs/>
        </w:rPr>
        <w:t xml:space="preserve"> экономики в развитых странах со сменой технологических укладов</w:t>
      </w:r>
      <w:r>
        <w:rPr>
          <w:bCs/>
        </w:rPr>
        <w:t xml:space="preserve"> и</w:t>
      </w:r>
      <w:r w:rsidRPr="00B80CEB">
        <w:rPr>
          <w:bCs/>
        </w:rPr>
        <w:t xml:space="preserve"> </w:t>
      </w:r>
      <w:r>
        <w:rPr>
          <w:bCs/>
        </w:rPr>
        <w:t>в</w:t>
      </w:r>
      <w:r w:rsidRPr="00B80CEB">
        <w:rPr>
          <w:bCs/>
        </w:rPr>
        <w:t>озможности дл</w:t>
      </w:r>
      <w:r>
        <w:rPr>
          <w:bCs/>
        </w:rPr>
        <w:t>я отстающих развивающихся стран в этих условиях.</w:t>
      </w:r>
    </w:p>
    <w:p w:rsidR="00EE79F0" w:rsidRPr="00EE79F0" w:rsidRDefault="00EE79F0" w:rsidP="00B80CEB">
      <w:pPr>
        <w:ind w:firstLine="709"/>
        <w:jc w:val="both"/>
        <w:rPr>
          <w:b/>
        </w:rPr>
      </w:pPr>
      <w:r w:rsidRPr="00EE79F0">
        <w:rPr>
          <w:b/>
        </w:rPr>
        <w:t>Задания для самостоятельной работы</w:t>
      </w:r>
    </w:p>
    <w:p w:rsidR="00EE79F0" w:rsidRPr="00EE79F0" w:rsidRDefault="00EE79F0" w:rsidP="005E7867">
      <w:pPr>
        <w:ind w:firstLine="709"/>
        <w:jc w:val="both"/>
      </w:pPr>
      <w:r w:rsidRPr="00EE79F0">
        <w:t>Подготовить</w:t>
      </w:r>
      <w:r w:rsidR="00B80CEB">
        <w:t>ся к устному опросу по темам</w:t>
      </w:r>
      <w:r w:rsidRPr="00EE79F0">
        <w:t>:</w:t>
      </w:r>
    </w:p>
    <w:p w:rsidR="00B80CEB" w:rsidRDefault="00B80CEB" w:rsidP="00B80CEB">
      <w:pPr>
        <w:ind w:firstLine="709"/>
        <w:jc w:val="both"/>
      </w:pPr>
      <w:r>
        <w:t>1. Какова роль НТП в развитии современной экономики?</w:t>
      </w:r>
    </w:p>
    <w:p w:rsidR="00B80CEB" w:rsidRDefault="00B80CEB" w:rsidP="00B80CEB">
      <w:pPr>
        <w:ind w:firstLine="709"/>
        <w:jc w:val="both"/>
      </w:pPr>
      <w:r>
        <w:t>2. Как измеряется вклад НТП в экономический рост?</w:t>
      </w:r>
    </w:p>
    <w:p w:rsidR="00B80CEB" w:rsidRDefault="00B80CEB" w:rsidP="00B80CEB">
      <w:pPr>
        <w:ind w:firstLine="709"/>
        <w:jc w:val="both"/>
      </w:pPr>
      <w:r>
        <w:t>3. В чем трудности моделирования НТП? Какие математические модели используются для описания процесса замещения технологий?</w:t>
      </w:r>
    </w:p>
    <w:p w:rsidR="00B80CEB" w:rsidRDefault="00B80CEB" w:rsidP="00B80CEB">
      <w:pPr>
        <w:ind w:firstLine="709"/>
        <w:jc w:val="both"/>
      </w:pPr>
      <w:r>
        <w:t>4. Какова специфика фаз жизненного цикла технологии, которая должна учитываться в управлении?</w:t>
      </w:r>
    </w:p>
    <w:p w:rsidR="00B80CEB" w:rsidRDefault="00B80CEB" w:rsidP="00B80CEB">
      <w:pPr>
        <w:ind w:firstLine="709"/>
        <w:jc w:val="both"/>
      </w:pPr>
      <w:r>
        <w:t>5. Как происходит смена технологий? Приведите примеры замещения технологий. Как должно строиться управление этим процессом?</w:t>
      </w:r>
    </w:p>
    <w:p w:rsidR="00B80CEB" w:rsidRDefault="00B80CEB" w:rsidP="00B80CEB">
      <w:pPr>
        <w:ind w:firstLine="709"/>
        <w:jc w:val="both"/>
      </w:pPr>
      <w:r>
        <w:t>6. Дайте определение технологического уклада. Как происходит его формирование? Чем это понятие удобно для описания технологического развития экономики?</w:t>
      </w:r>
    </w:p>
    <w:p w:rsidR="00B80CEB" w:rsidRDefault="00B80CEB" w:rsidP="00B80CEB">
      <w:pPr>
        <w:ind w:firstLine="709"/>
        <w:jc w:val="both"/>
      </w:pPr>
      <w:r>
        <w:t>7. Приведите хронологию смены технологических укладов. Дайте характеристику структуры каждого из них. В чем особенности формирующегося в настоящее время нового технологического уклада?</w:t>
      </w:r>
    </w:p>
    <w:p w:rsidR="00B80CEB" w:rsidRDefault="00B80CEB" w:rsidP="00B80CEB">
      <w:pPr>
        <w:ind w:firstLine="709"/>
        <w:jc w:val="both"/>
      </w:pPr>
      <w:r>
        <w:t>8. Как связаны периодически происходящие в развитых странах длительные депрессии экономики со сменой технологических укладов? Какие возможности открываются в это время для отстающих развивающихся стран?</w:t>
      </w:r>
    </w:p>
    <w:p w:rsidR="00B80CEB" w:rsidRPr="00EE79F0" w:rsidRDefault="00B80CEB" w:rsidP="00B80CEB">
      <w:pPr>
        <w:ind w:firstLine="709"/>
        <w:jc w:val="both"/>
        <w:rPr>
          <w:b/>
          <w:bCs/>
        </w:rPr>
      </w:pPr>
    </w:p>
    <w:p w:rsidR="00B80CEB" w:rsidRDefault="000855CE" w:rsidP="005E7867">
      <w:pPr>
        <w:tabs>
          <w:tab w:val="left" w:pos="284"/>
        </w:tabs>
        <w:ind w:firstLine="709"/>
        <w:jc w:val="both"/>
        <w:rPr>
          <w:b/>
          <w:bCs/>
        </w:rPr>
      </w:pPr>
      <w:r>
        <w:rPr>
          <w:b/>
          <w:bCs/>
        </w:rPr>
        <w:lastRenderedPageBreak/>
        <w:t>Тема</w:t>
      </w:r>
      <w:r w:rsidR="00EE79F0" w:rsidRPr="00EE79F0">
        <w:rPr>
          <w:b/>
          <w:bCs/>
        </w:rPr>
        <w:t xml:space="preserve"> 2. </w:t>
      </w:r>
      <w:r w:rsidR="00B80CEB" w:rsidRPr="00B80CEB">
        <w:rPr>
          <w:b/>
          <w:bCs/>
        </w:rPr>
        <w:t>Закономерности смены мирохозяйственных укладов на национальном, наднациональном и глобальном уровнях.</w:t>
      </w:r>
    </w:p>
    <w:p w:rsidR="00EE79F0" w:rsidRPr="00EE79F0" w:rsidRDefault="00EE79F0" w:rsidP="005E7867">
      <w:pPr>
        <w:tabs>
          <w:tab w:val="left" w:pos="284"/>
        </w:tabs>
        <w:ind w:firstLine="709"/>
        <w:jc w:val="both"/>
        <w:rPr>
          <w:b/>
        </w:rPr>
      </w:pPr>
      <w:r w:rsidRPr="00EE79F0">
        <w:rPr>
          <w:b/>
        </w:rPr>
        <w:t>Содержание</w:t>
      </w:r>
      <w:r w:rsidR="000855CE">
        <w:rPr>
          <w:b/>
        </w:rPr>
        <w:t xml:space="preserve"> темы</w:t>
      </w:r>
    </w:p>
    <w:p w:rsidR="00B80CEB" w:rsidRDefault="00B80CEB" w:rsidP="00622FE6">
      <w:pPr>
        <w:tabs>
          <w:tab w:val="left" w:pos="284"/>
        </w:tabs>
        <w:ind w:firstLine="709"/>
        <w:jc w:val="both"/>
      </w:pPr>
      <w:r>
        <w:t>Мирохозяйственный уклад и его жизненный цикл. Связь жизненных циклов мирохозяйственных и технологических укладов. Смена мирохозяйственных укладов. Имперский мирохозяйственный уклад.</w:t>
      </w:r>
      <w:r w:rsidR="00622FE6">
        <w:t xml:space="preserve"> Интегральный мирохозяйственный уклад.</w:t>
      </w:r>
    </w:p>
    <w:p w:rsidR="00EE79F0" w:rsidRPr="00EE79F0" w:rsidRDefault="00EE79F0" w:rsidP="005E7867">
      <w:pPr>
        <w:tabs>
          <w:tab w:val="left" w:pos="284"/>
        </w:tabs>
        <w:ind w:firstLine="709"/>
        <w:jc w:val="both"/>
        <w:rPr>
          <w:b/>
        </w:rPr>
      </w:pPr>
      <w:r w:rsidRPr="00EE79F0">
        <w:rPr>
          <w:b/>
        </w:rPr>
        <w:t>Задания для самостоятельной работы</w:t>
      </w:r>
    </w:p>
    <w:p w:rsidR="00B80CEB" w:rsidRPr="00EE79F0" w:rsidRDefault="00B80CEB" w:rsidP="00B80CEB">
      <w:pPr>
        <w:ind w:firstLine="709"/>
        <w:jc w:val="both"/>
      </w:pPr>
      <w:r w:rsidRPr="00EE79F0">
        <w:t>Подготовить</w:t>
      </w:r>
      <w:r>
        <w:t>ся к устному опросу по темам</w:t>
      </w:r>
      <w:r w:rsidRPr="00EE79F0">
        <w:t>:</w:t>
      </w:r>
    </w:p>
    <w:p w:rsidR="00B80CEB" w:rsidRDefault="00B80CEB" w:rsidP="00B80CEB">
      <w:pPr>
        <w:tabs>
          <w:tab w:val="left" w:pos="284"/>
        </w:tabs>
        <w:ind w:firstLine="709"/>
        <w:jc w:val="both"/>
      </w:pPr>
      <w:r>
        <w:t>1. Дайте определение мирохозяйственного уклада. Какие мирохозяйственные уклады Вы знаете?</w:t>
      </w:r>
    </w:p>
    <w:p w:rsidR="00B80CEB" w:rsidRDefault="00B80CEB" w:rsidP="00B80CEB">
      <w:pPr>
        <w:tabs>
          <w:tab w:val="left" w:pos="284"/>
        </w:tabs>
        <w:ind w:firstLine="709"/>
        <w:jc w:val="both"/>
      </w:pPr>
      <w:r>
        <w:t>2. Как связаны жизненные циклы мирохозяйственных и технологических укладов?</w:t>
      </w:r>
    </w:p>
    <w:p w:rsidR="00B80CEB" w:rsidRDefault="00B80CEB" w:rsidP="00B80CEB">
      <w:pPr>
        <w:tabs>
          <w:tab w:val="left" w:pos="284"/>
        </w:tabs>
        <w:ind w:firstLine="709"/>
        <w:jc w:val="both"/>
      </w:pPr>
      <w:r>
        <w:t>3. Сколько времени длится жизненный цикл мирохозяйственного уклада и чем определяется его ограниченность?</w:t>
      </w:r>
    </w:p>
    <w:p w:rsidR="00B80CEB" w:rsidRDefault="00B80CEB" w:rsidP="00B80CEB">
      <w:pPr>
        <w:tabs>
          <w:tab w:val="left" w:pos="284"/>
        </w:tabs>
        <w:ind w:firstLine="709"/>
        <w:jc w:val="both"/>
      </w:pPr>
      <w:r>
        <w:t>4. Как происходит смена мирохозяйственных укладов? Почему она сопровождается мировыми войнами и социальными революциями?</w:t>
      </w:r>
    </w:p>
    <w:p w:rsidR="00B80CEB" w:rsidRDefault="00B80CEB" w:rsidP="00B80CEB">
      <w:pPr>
        <w:tabs>
          <w:tab w:val="left" w:pos="284"/>
        </w:tabs>
        <w:ind w:firstLine="709"/>
        <w:jc w:val="both"/>
      </w:pPr>
      <w:r>
        <w:t xml:space="preserve">5. Дайте характеристику имперского мирохозяйственного уклада. Чем он отличается от </w:t>
      </w:r>
      <w:proofErr w:type="gramStart"/>
      <w:r>
        <w:t>предшествовавшего</w:t>
      </w:r>
      <w:proofErr w:type="gramEnd"/>
      <w:r>
        <w:t>? В чем признаки завершения его жизненного цикла?</w:t>
      </w:r>
    </w:p>
    <w:p w:rsidR="00B80CEB" w:rsidRDefault="00B80CEB" w:rsidP="00B80CEB">
      <w:pPr>
        <w:tabs>
          <w:tab w:val="left" w:pos="284"/>
        </w:tabs>
        <w:ind w:firstLine="709"/>
        <w:jc w:val="both"/>
      </w:pPr>
      <w:r>
        <w:t xml:space="preserve">6. </w:t>
      </w:r>
      <w:proofErr w:type="gramStart"/>
      <w:r>
        <w:t>Как будет меняться соотношение центров мировой экономики в ближайшие 10-15 лет?</w:t>
      </w:r>
      <w:proofErr w:type="gramEnd"/>
    </w:p>
    <w:p w:rsidR="00EE79F0" w:rsidRDefault="00B80CEB" w:rsidP="00B80CEB">
      <w:pPr>
        <w:tabs>
          <w:tab w:val="left" w:pos="284"/>
        </w:tabs>
        <w:ind w:firstLine="709"/>
        <w:jc w:val="both"/>
      </w:pPr>
      <w:r>
        <w:t>7. Как формирование интегрального мирохозяйственного уклада изменяет систему международных экономических отношений?</w:t>
      </w:r>
    </w:p>
    <w:p w:rsidR="00B80CEB" w:rsidRPr="00EE79F0" w:rsidRDefault="00B80CEB" w:rsidP="00B80CEB">
      <w:pPr>
        <w:tabs>
          <w:tab w:val="left" w:pos="284"/>
        </w:tabs>
        <w:ind w:firstLine="709"/>
        <w:jc w:val="both"/>
      </w:pPr>
    </w:p>
    <w:p w:rsidR="00EE79F0" w:rsidRPr="00EE79F0" w:rsidRDefault="000855CE" w:rsidP="005E786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bCs/>
        </w:rPr>
        <w:t>Тема</w:t>
      </w:r>
      <w:r w:rsidR="00EE79F0" w:rsidRPr="00EE79F0">
        <w:rPr>
          <w:b/>
          <w:bCs/>
        </w:rPr>
        <w:t xml:space="preserve"> 3. </w:t>
      </w:r>
      <w:r w:rsidR="00622FE6" w:rsidRPr="00622FE6">
        <w:rPr>
          <w:b/>
        </w:rPr>
        <w:t>Денежно-кредитная политика. Отечественный и зарубежный опыт организации и управления денежным предложением в целях стимулирования экономического роста.</w:t>
      </w:r>
    </w:p>
    <w:p w:rsidR="00EE79F0" w:rsidRPr="00EE79F0" w:rsidRDefault="00EE79F0" w:rsidP="005E7867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79F0">
        <w:rPr>
          <w:b/>
        </w:rPr>
        <w:t>Содержание</w:t>
      </w:r>
      <w:r w:rsidR="000855CE">
        <w:rPr>
          <w:b/>
        </w:rPr>
        <w:t xml:space="preserve"> темы</w:t>
      </w:r>
    </w:p>
    <w:p w:rsidR="00622FE6" w:rsidRDefault="00622FE6" w:rsidP="00622FE6">
      <w:pPr>
        <w:ind w:firstLine="709"/>
        <w:jc w:val="both"/>
      </w:pPr>
      <w:r>
        <w:t xml:space="preserve">Функции денег как инструмента управления развитием современной экономики. Механизмы эмиссии современных денег. </w:t>
      </w:r>
      <w:proofErr w:type="spellStart"/>
      <w:r>
        <w:t>Сеньораж</w:t>
      </w:r>
      <w:proofErr w:type="spellEnd"/>
      <w:r>
        <w:t xml:space="preserve">. </w:t>
      </w:r>
      <w:proofErr w:type="spellStart"/>
      <w:r>
        <w:t>Фиатные</w:t>
      </w:r>
      <w:proofErr w:type="spellEnd"/>
      <w:r>
        <w:t xml:space="preserve"> деньги. </w:t>
      </w:r>
    </w:p>
    <w:p w:rsidR="00622FE6" w:rsidRDefault="00622FE6" w:rsidP="00622FE6">
      <w:pPr>
        <w:ind w:firstLine="709"/>
        <w:jc w:val="both"/>
      </w:pPr>
      <w:r>
        <w:t>Связь между эмиссией денег и инфляцией. Связь между эмиссией денег и экономическим ростом.</w:t>
      </w:r>
    </w:p>
    <w:p w:rsidR="00622FE6" w:rsidRDefault="00622FE6" w:rsidP="00622FE6">
      <w:pPr>
        <w:ind w:firstLine="709"/>
        <w:jc w:val="both"/>
      </w:pPr>
      <w:r>
        <w:t>Цифровые технологии: возможности для повышения эффективности управления обращением денег.</w:t>
      </w:r>
    </w:p>
    <w:p w:rsidR="00EE79F0" w:rsidRPr="00EE79F0" w:rsidRDefault="00EE79F0" w:rsidP="00622FE6">
      <w:pPr>
        <w:ind w:firstLine="709"/>
        <w:jc w:val="both"/>
        <w:rPr>
          <w:b/>
        </w:rPr>
      </w:pPr>
      <w:r w:rsidRPr="00EE79F0">
        <w:rPr>
          <w:b/>
        </w:rPr>
        <w:t>Задания для самостоятельной работы</w:t>
      </w:r>
    </w:p>
    <w:p w:rsidR="00B80CEB" w:rsidRPr="00EE79F0" w:rsidRDefault="00B80CEB" w:rsidP="00B80CEB">
      <w:pPr>
        <w:ind w:firstLine="709"/>
        <w:jc w:val="both"/>
      </w:pPr>
      <w:r w:rsidRPr="00EE79F0">
        <w:t>Подготовить</w:t>
      </w:r>
      <w:r>
        <w:t>ся к устному опросу по темам</w:t>
      </w:r>
      <w:r w:rsidRPr="00EE79F0">
        <w:t>:</w:t>
      </w:r>
    </w:p>
    <w:p w:rsidR="00622FE6" w:rsidRPr="00622FE6" w:rsidRDefault="00622FE6" w:rsidP="00622FE6">
      <w:pPr>
        <w:ind w:firstLine="709"/>
        <w:jc w:val="both"/>
        <w:rPr>
          <w:iCs/>
        </w:rPr>
      </w:pPr>
      <w:r w:rsidRPr="00622FE6">
        <w:rPr>
          <w:iCs/>
        </w:rPr>
        <w:t>1. Определите функции денег как инструмента управления развитием современной экономики.</w:t>
      </w:r>
    </w:p>
    <w:p w:rsidR="00622FE6" w:rsidRPr="00622FE6" w:rsidRDefault="00622FE6" w:rsidP="00622FE6">
      <w:pPr>
        <w:ind w:firstLine="709"/>
        <w:jc w:val="both"/>
        <w:rPr>
          <w:iCs/>
        </w:rPr>
      </w:pPr>
      <w:r w:rsidRPr="00622FE6">
        <w:rPr>
          <w:iCs/>
        </w:rPr>
        <w:t xml:space="preserve">2. Как создаются современные деньги? Каковы механизмы их эмиссии? Что означает </w:t>
      </w:r>
      <w:proofErr w:type="spellStart"/>
      <w:r w:rsidRPr="00622FE6">
        <w:rPr>
          <w:iCs/>
        </w:rPr>
        <w:t>сеньораж</w:t>
      </w:r>
      <w:proofErr w:type="spellEnd"/>
      <w:r w:rsidRPr="00622FE6">
        <w:rPr>
          <w:iCs/>
        </w:rPr>
        <w:t>? Как он распределяется между участниками процесса создания и обращения денег?</w:t>
      </w:r>
    </w:p>
    <w:p w:rsidR="00622FE6" w:rsidRPr="00622FE6" w:rsidRDefault="00622FE6" w:rsidP="00622FE6">
      <w:pPr>
        <w:ind w:firstLine="709"/>
        <w:jc w:val="both"/>
        <w:rPr>
          <w:iCs/>
        </w:rPr>
      </w:pPr>
      <w:r w:rsidRPr="00622FE6">
        <w:rPr>
          <w:iCs/>
        </w:rPr>
        <w:t xml:space="preserve">3. Какие риски существуют при эмиссии </w:t>
      </w:r>
      <w:proofErr w:type="spellStart"/>
      <w:r w:rsidRPr="00622FE6">
        <w:rPr>
          <w:iCs/>
        </w:rPr>
        <w:t>фиатных</w:t>
      </w:r>
      <w:proofErr w:type="spellEnd"/>
      <w:r w:rsidRPr="00622FE6">
        <w:rPr>
          <w:iCs/>
        </w:rPr>
        <w:t xml:space="preserve"> денег? Как они нейтрализуются?</w:t>
      </w:r>
    </w:p>
    <w:p w:rsidR="00622FE6" w:rsidRPr="00622FE6" w:rsidRDefault="00622FE6" w:rsidP="00622FE6">
      <w:pPr>
        <w:ind w:firstLine="709"/>
        <w:jc w:val="both"/>
        <w:rPr>
          <w:iCs/>
        </w:rPr>
      </w:pPr>
      <w:r w:rsidRPr="00622FE6">
        <w:rPr>
          <w:iCs/>
        </w:rPr>
        <w:t>4. Какова связь между эмиссией денег и инфляцией?</w:t>
      </w:r>
    </w:p>
    <w:p w:rsidR="00622FE6" w:rsidRPr="00622FE6" w:rsidRDefault="00622FE6" w:rsidP="00622FE6">
      <w:pPr>
        <w:ind w:firstLine="709"/>
        <w:jc w:val="both"/>
        <w:rPr>
          <w:iCs/>
        </w:rPr>
      </w:pPr>
      <w:r w:rsidRPr="00622FE6">
        <w:rPr>
          <w:iCs/>
        </w:rPr>
        <w:lastRenderedPageBreak/>
        <w:t>5. Можно ли посредством денежной эмиссии форсировать экономический рост?</w:t>
      </w:r>
    </w:p>
    <w:p w:rsidR="00EE79F0" w:rsidRPr="00EE79F0" w:rsidRDefault="00622FE6" w:rsidP="00622FE6">
      <w:pPr>
        <w:ind w:firstLine="709"/>
        <w:jc w:val="both"/>
        <w:rPr>
          <w:iCs/>
        </w:rPr>
      </w:pPr>
      <w:r w:rsidRPr="00622FE6">
        <w:rPr>
          <w:iCs/>
        </w:rPr>
        <w:t>6. Какие новые возможности для повышения эффективности управления обращением денег создают цифровые технологии?</w:t>
      </w:r>
    </w:p>
    <w:p w:rsidR="00EE79F0" w:rsidRPr="00EE79F0" w:rsidRDefault="00EE79F0" w:rsidP="005E786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E79F0">
        <w:rPr>
          <w:b/>
          <w:bCs/>
        </w:rPr>
        <w:tab/>
      </w:r>
    </w:p>
    <w:p w:rsidR="00EE79F0" w:rsidRPr="00EE79F0" w:rsidRDefault="00EE79F0" w:rsidP="005E7867">
      <w:pPr>
        <w:ind w:firstLine="709"/>
        <w:jc w:val="both"/>
        <w:rPr>
          <w:b/>
          <w:bCs/>
        </w:rPr>
      </w:pPr>
      <w:r w:rsidRPr="00EE79F0">
        <w:rPr>
          <w:b/>
          <w:bCs/>
        </w:rPr>
        <w:t>Тема 4</w:t>
      </w:r>
      <w:r w:rsidRPr="00EE79F0">
        <w:rPr>
          <w:b/>
          <w:bCs/>
          <w:i/>
        </w:rPr>
        <w:t>.</w:t>
      </w:r>
      <w:r w:rsidRPr="00EE79F0">
        <w:rPr>
          <w:b/>
          <w:bCs/>
        </w:rPr>
        <w:t xml:space="preserve"> </w:t>
      </w:r>
      <w:r w:rsidR="00622FE6" w:rsidRPr="00622FE6">
        <w:rPr>
          <w:b/>
          <w:bCs/>
        </w:rPr>
        <w:t>Цифровая трансформация системы управления развитием.</w:t>
      </w:r>
    </w:p>
    <w:p w:rsidR="00EE79F0" w:rsidRPr="00EE79F0" w:rsidRDefault="00EE79F0" w:rsidP="005E786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E79F0">
        <w:rPr>
          <w:b/>
          <w:bCs/>
        </w:rPr>
        <w:t>Содержание</w:t>
      </w:r>
      <w:r w:rsidR="000855CE">
        <w:rPr>
          <w:b/>
          <w:bCs/>
        </w:rPr>
        <w:t xml:space="preserve"> темы</w:t>
      </w:r>
    </w:p>
    <w:p w:rsidR="00622FE6" w:rsidRPr="00622FE6" w:rsidRDefault="00622FE6" w:rsidP="00622FE6">
      <w:pPr>
        <w:ind w:firstLine="709"/>
        <w:jc w:val="both"/>
        <w:rPr>
          <w:iCs/>
        </w:rPr>
      </w:pPr>
      <w:r>
        <w:rPr>
          <w:iCs/>
        </w:rPr>
        <w:t>Цифровая революция в управлении: в</w:t>
      </w:r>
      <w:r w:rsidRPr="00622FE6">
        <w:rPr>
          <w:iCs/>
        </w:rPr>
        <w:t>озможности для повышения эффективности системы управления развитием экономики</w:t>
      </w:r>
      <w:r>
        <w:rPr>
          <w:iCs/>
        </w:rPr>
        <w:t>. Р</w:t>
      </w:r>
      <w:r w:rsidRPr="00622FE6">
        <w:rPr>
          <w:iCs/>
        </w:rPr>
        <w:t xml:space="preserve">иски </w:t>
      </w:r>
      <w:proofErr w:type="spellStart"/>
      <w:r w:rsidRPr="00622FE6">
        <w:rPr>
          <w:iCs/>
        </w:rPr>
        <w:t>цифровизации</w:t>
      </w:r>
      <w:proofErr w:type="spellEnd"/>
      <w:r w:rsidRPr="00622FE6">
        <w:rPr>
          <w:iCs/>
        </w:rPr>
        <w:t xml:space="preserve"> системы управл</w:t>
      </w:r>
      <w:r>
        <w:rPr>
          <w:iCs/>
        </w:rPr>
        <w:t>ения воспроизводством экономики</w:t>
      </w:r>
    </w:p>
    <w:p w:rsidR="00622FE6" w:rsidRPr="00622FE6" w:rsidRDefault="00622FE6" w:rsidP="00622FE6">
      <w:pPr>
        <w:ind w:firstLine="709"/>
        <w:jc w:val="both"/>
        <w:rPr>
          <w:iCs/>
        </w:rPr>
      </w:pPr>
      <w:r>
        <w:rPr>
          <w:iCs/>
        </w:rPr>
        <w:t>Использование новых цифровых технологий в системе денежного обращения.</w:t>
      </w:r>
      <w:r w:rsidRPr="00622FE6">
        <w:rPr>
          <w:iCs/>
        </w:rPr>
        <w:t xml:space="preserve"> Способы создания и обращения </w:t>
      </w:r>
      <w:proofErr w:type="spellStart"/>
      <w:r w:rsidRPr="00622FE6">
        <w:rPr>
          <w:iCs/>
        </w:rPr>
        <w:t>криптовалют</w:t>
      </w:r>
      <w:proofErr w:type="spellEnd"/>
      <w:r w:rsidRPr="00622FE6">
        <w:rPr>
          <w:iCs/>
        </w:rPr>
        <w:t>.</w:t>
      </w:r>
      <w:r>
        <w:rPr>
          <w:iCs/>
        </w:rPr>
        <w:t xml:space="preserve"> </w:t>
      </w:r>
      <w:proofErr w:type="spellStart"/>
      <w:r>
        <w:rPr>
          <w:iCs/>
        </w:rPr>
        <w:t>Блокчейн</w:t>
      </w:r>
      <w:proofErr w:type="spellEnd"/>
      <w:r>
        <w:rPr>
          <w:iCs/>
        </w:rPr>
        <w:t>:</w:t>
      </w:r>
      <w:r w:rsidRPr="00622FE6">
        <w:rPr>
          <w:iCs/>
        </w:rPr>
        <w:t xml:space="preserve"> возможности для системы государственного управления и регулирования экономики</w:t>
      </w:r>
      <w:r>
        <w:rPr>
          <w:iCs/>
        </w:rPr>
        <w:t>. Национальная цифровая валюта.</w:t>
      </w:r>
    </w:p>
    <w:p w:rsidR="00EE79F0" w:rsidRPr="00EE79F0" w:rsidRDefault="00EE79F0" w:rsidP="005E7867">
      <w:pPr>
        <w:ind w:firstLine="709"/>
        <w:jc w:val="both"/>
        <w:rPr>
          <w:b/>
          <w:bCs/>
        </w:rPr>
      </w:pPr>
      <w:r w:rsidRPr="00EE79F0">
        <w:rPr>
          <w:b/>
          <w:bCs/>
        </w:rPr>
        <w:t>Задания для самостоятельной работы</w:t>
      </w:r>
    </w:p>
    <w:p w:rsidR="00B80CEB" w:rsidRPr="00EE79F0" w:rsidRDefault="00B80CEB" w:rsidP="00B80CEB">
      <w:pPr>
        <w:ind w:firstLine="709"/>
        <w:jc w:val="both"/>
      </w:pPr>
      <w:r w:rsidRPr="00EE79F0">
        <w:t>Подготовить</w:t>
      </w:r>
      <w:r>
        <w:t>ся к устному опросу по темам</w:t>
      </w:r>
      <w:r w:rsidRPr="00EE79F0">
        <w:t>:</w:t>
      </w:r>
    </w:p>
    <w:p w:rsidR="00622FE6" w:rsidRPr="00622FE6" w:rsidRDefault="00622FE6" w:rsidP="00622FE6">
      <w:pPr>
        <w:ind w:firstLine="709"/>
        <w:jc w:val="both"/>
        <w:rPr>
          <w:iCs/>
        </w:rPr>
      </w:pPr>
      <w:r>
        <w:rPr>
          <w:iCs/>
        </w:rPr>
        <w:t xml:space="preserve">1. </w:t>
      </w:r>
      <w:r w:rsidRPr="00622FE6">
        <w:rPr>
          <w:iCs/>
        </w:rPr>
        <w:t>Что понимается под цифровой революцией в теории управления?</w:t>
      </w:r>
    </w:p>
    <w:p w:rsidR="00622FE6" w:rsidRPr="00622FE6" w:rsidRDefault="00622FE6" w:rsidP="00622FE6">
      <w:pPr>
        <w:ind w:firstLine="709"/>
        <w:jc w:val="both"/>
        <w:rPr>
          <w:iCs/>
        </w:rPr>
      </w:pPr>
      <w:r>
        <w:rPr>
          <w:iCs/>
        </w:rPr>
        <w:t xml:space="preserve">2. </w:t>
      </w:r>
      <w:r w:rsidRPr="00622FE6">
        <w:rPr>
          <w:iCs/>
        </w:rPr>
        <w:t>Какие новые возможности для повышения эффективности системы управления развитием экономики возникают в связи с цифровой революцией?</w:t>
      </w:r>
    </w:p>
    <w:p w:rsidR="00622FE6" w:rsidRPr="00622FE6" w:rsidRDefault="00622FE6" w:rsidP="00622FE6">
      <w:pPr>
        <w:ind w:firstLine="709"/>
        <w:jc w:val="both"/>
        <w:rPr>
          <w:iCs/>
        </w:rPr>
      </w:pPr>
      <w:r>
        <w:rPr>
          <w:iCs/>
        </w:rPr>
        <w:t xml:space="preserve">3. </w:t>
      </w:r>
      <w:r w:rsidRPr="00622FE6">
        <w:rPr>
          <w:iCs/>
        </w:rPr>
        <w:t xml:space="preserve">Каковы риски </w:t>
      </w:r>
      <w:proofErr w:type="spellStart"/>
      <w:r w:rsidRPr="00622FE6">
        <w:rPr>
          <w:iCs/>
        </w:rPr>
        <w:t>цифровизации</w:t>
      </w:r>
      <w:proofErr w:type="spellEnd"/>
      <w:r w:rsidRPr="00622FE6">
        <w:rPr>
          <w:iCs/>
        </w:rPr>
        <w:t xml:space="preserve"> системы управления воспроизводством экономики?</w:t>
      </w:r>
    </w:p>
    <w:p w:rsidR="00622FE6" w:rsidRPr="00622FE6" w:rsidRDefault="00622FE6" w:rsidP="00622FE6">
      <w:pPr>
        <w:ind w:firstLine="709"/>
        <w:jc w:val="both"/>
        <w:rPr>
          <w:iCs/>
        </w:rPr>
      </w:pPr>
      <w:r>
        <w:rPr>
          <w:iCs/>
        </w:rPr>
        <w:t xml:space="preserve">4. </w:t>
      </w:r>
      <w:r w:rsidRPr="00622FE6">
        <w:rPr>
          <w:iCs/>
        </w:rPr>
        <w:t xml:space="preserve">Как новые цифровые технологии используются в системе денежного обращения? Способы создания и обращения </w:t>
      </w:r>
      <w:proofErr w:type="spellStart"/>
      <w:r w:rsidRPr="00622FE6">
        <w:rPr>
          <w:iCs/>
        </w:rPr>
        <w:t>криптовалют</w:t>
      </w:r>
      <w:proofErr w:type="spellEnd"/>
      <w:r w:rsidRPr="00622FE6">
        <w:rPr>
          <w:iCs/>
        </w:rPr>
        <w:t>.</w:t>
      </w:r>
    </w:p>
    <w:p w:rsidR="00622FE6" w:rsidRPr="00622FE6" w:rsidRDefault="00622FE6" w:rsidP="00622FE6">
      <w:pPr>
        <w:ind w:firstLine="709"/>
        <w:jc w:val="both"/>
        <w:rPr>
          <w:iCs/>
        </w:rPr>
      </w:pPr>
      <w:r>
        <w:rPr>
          <w:iCs/>
        </w:rPr>
        <w:t xml:space="preserve">5. </w:t>
      </w:r>
      <w:r w:rsidRPr="00622FE6">
        <w:rPr>
          <w:iCs/>
        </w:rPr>
        <w:t xml:space="preserve">Какие новые возможности для системы государственного управления и регулирования экономики дает применение </w:t>
      </w:r>
      <w:proofErr w:type="spellStart"/>
      <w:r w:rsidRPr="00622FE6">
        <w:rPr>
          <w:iCs/>
        </w:rPr>
        <w:t>блокчейна</w:t>
      </w:r>
      <w:proofErr w:type="spellEnd"/>
      <w:r w:rsidRPr="00622FE6">
        <w:rPr>
          <w:iCs/>
        </w:rPr>
        <w:t>?</w:t>
      </w:r>
    </w:p>
    <w:p w:rsidR="00EE79F0" w:rsidRDefault="00622FE6" w:rsidP="00622FE6">
      <w:pPr>
        <w:ind w:firstLine="709"/>
        <w:jc w:val="both"/>
        <w:rPr>
          <w:iCs/>
        </w:rPr>
      </w:pPr>
      <w:r>
        <w:rPr>
          <w:iCs/>
        </w:rPr>
        <w:t xml:space="preserve">6. </w:t>
      </w:r>
      <w:r w:rsidRPr="00622FE6">
        <w:rPr>
          <w:iCs/>
        </w:rPr>
        <w:t>Как создать национальную цифровую валюту? Какие новые возможности это даст для использования денег как инструмента управления развитием экономики? Как изменится при этом система денежного обращения?</w:t>
      </w:r>
    </w:p>
    <w:p w:rsidR="00622FE6" w:rsidRPr="00EE79F0" w:rsidRDefault="00622FE6" w:rsidP="00622FE6">
      <w:pPr>
        <w:ind w:firstLine="709"/>
        <w:jc w:val="both"/>
        <w:rPr>
          <w:b/>
        </w:rPr>
      </w:pPr>
    </w:p>
    <w:p w:rsidR="00EE79F0" w:rsidRPr="00EE79F0" w:rsidRDefault="00EE79F0" w:rsidP="005E7867">
      <w:pPr>
        <w:ind w:firstLine="709"/>
        <w:jc w:val="both"/>
      </w:pPr>
      <w:r w:rsidRPr="00EE79F0">
        <w:rPr>
          <w:b/>
        </w:rPr>
        <w:t xml:space="preserve">Тема 5. </w:t>
      </w:r>
      <w:r w:rsidR="00F15481" w:rsidRPr="00F15481">
        <w:rPr>
          <w:b/>
          <w:bCs/>
        </w:rPr>
        <w:t>Управление научно-техническим и промышленным развитием.</w:t>
      </w:r>
    </w:p>
    <w:p w:rsidR="00EE79F0" w:rsidRPr="00EE79F0" w:rsidRDefault="00EE79F0" w:rsidP="005E7867">
      <w:pPr>
        <w:ind w:firstLine="709"/>
        <w:jc w:val="both"/>
        <w:rPr>
          <w:b/>
          <w:bCs/>
        </w:rPr>
      </w:pPr>
      <w:r w:rsidRPr="00EE79F0">
        <w:rPr>
          <w:b/>
          <w:bCs/>
        </w:rPr>
        <w:t>Содержание</w:t>
      </w:r>
      <w:r w:rsidR="000855CE">
        <w:rPr>
          <w:b/>
          <w:bCs/>
        </w:rPr>
        <w:t xml:space="preserve"> темы</w:t>
      </w:r>
    </w:p>
    <w:p w:rsidR="00F15481" w:rsidRDefault="00F15481" w:rsidP="00F15481">
      <w:pPr>
        <w:ind w:firstLine="709"/>
        <w:jc w:val="both"/>
      </w:pPr>
      <w:r>
        <w:t>Система управления научно-техническим развитием экономики. Ее связь с фазами научно-производственного цикла и фазами жизненного цикла технологий. Государственная поддержка инновационной активности.</w:t>
      </w:r>
    </w:p>
    <w:p w:rsidR="00F15481" w:rsidRDefault="00F15481" w:rsidP="00F15481">
      <w:pPr>
        <w:ind w:firstLine="709"/>
        <w:jc w:val="both"/>
      </w:pPr>
      <w:r>
        <w:t>Частный сектор российской экономики и инновационная активность. Научно-технический потенциал России.</w:t>
      </w:r>
    </w:p>
    <w:p w:rsidR="00F15481" w:rsidRDefault="00F15481" w:rsidP="00F15481">
      <w:pPr>
        <w:ind w:firstLine="709"/>
        <w:jc w:val="both"/>
      </w:pPr>
      <w:r>
        <w:t>Интеллектуальная рента и защита интеллектуальной собственности.</w:t>
      </w:r>
    </w:p>
    <w:p w:rsidR="00EE79F0" w:rsidRPr="00EE79F0" w:rsidRDefault="00EE79F0" w:rsidP="005E7867">
      <w:pPr>
        <w:ind w:firstLine="709"/>
        <w:jc w:val="both"/>
        <w:rPr>
          <w:b/>
          <w:bCs/>
        </w:rPr>
      </w:pPr>
      <w:r w:rsidRPr="00EE79F0">
        <w:rPr>
          <w:b/>
          <w:bCs/>
        </w:rPr>
        <w:t>Задания для самостоятельной работы</w:t>
      </w:r>
    </w:p>
    <w:p w:rsidR="00B80CEB" w:rsidRPr="00EE79F0" w:rsidRDefault="00B80CEB" w:rsidP="00B80CEB">
      <w:pPr>
        <w:ind w:firstLine="709"/>
        <w:jc w:val="both"/>
      </w:pPr>
      <w:r w:rsidRPr="00EE79F0">
        <w:t>Подготовить</w:t>
      </w:r>
      <w:r>
        <w:t>ся к устному опросу по темам</w:t>
      </w:r>
      <w:r w:rsidRPr="00EE79F0">
        <w:t>:</w:t>
      </w:r>
    </w:p>
    <w:p w:rsidR="00F15481" w:rsidRDefault="00F15481" w:rsidP="00F15481">
      <w:pPr>
        <w:ind w:firstLine="709"/>
        <w:jc w:val="both"/>
      </w:pPr>
      <w:r>
        <w:t>1. Каковы составляющие системы управления научно-техническим развитием экономики? Как они соотносятся с фазами научно-производственного цикла и фазами жизненного цикла технологий?</w:t>
      </w:r>
    </w:p>
    <w:p w:rsidR="00F15481" w:rsidRDefault="00F15481" w:rsidP="00F15481">
      <w:pPr>
        <w:ind w:firstLine="709"/>
        <w:jc w:val="both"/>
      </w:pPr>
      <w:r>
        <w:t>2. Как меняется государственная поддержка инновационной активности по составляющим системы управления научно-техническим развитием экономики? По фазам научно-производственного цикла и жизненного цикла технологий?</w:t>
      </w:r>
    </w:p>
    <w:p w:rsidR="00F15481" w:rsidRDefault="00F15481" w:rsidP="00F15481">
      <w:pPr>
        <w:ind w:firstLine="709"/>
        <w:jc w:val="both"/>
      </w:pPr>
      <w:r>
        <w:lastRenderedPageBreak/>
        <w:t>3. Почему частный сектор российской экономики отличается низкой инновационной активностью?</w:t>
      </w:r>
    </w:p>
    <w:p w:rsidR="00F15481" w:rsidRDefault="00F15481" w:rsidP="00F15481">
      <w:pPr>
        <w:ind w:firstLine="709"/>
        <w:jc w:val="both"/>
      </w:pPr>
      <w:r>
        <w:t>4. С чем связаны тенденции разрушения оставшегося после СССР научно-технического потенциала? Удалось ли их остановить?</w:t>
      </w:r>
    </w:p>
    <w:p w:rsidR="00F15481" w:rsidRDefault="00F15481" w:rsidP="00F15481">
      <w:pPr>
        <w:ind w:firstLine="709"/>
        <w:jc w:val="both"/>
      </w:pPr>
      <w:r>
        <w:t>5. Каково положение России в мире по показателям финансирования НИОКР, патентной активности, состояния научно-технического потенциала?</w:t>
      </w:r>
    </w:p>
    <w:p w:rsidR="00F15481" w:rsidRDefault="00F15481" w:rsidP="00F15481">
      <w:pPr>
        <w:ind w:firstLine="709"/>
        <w:jc w:val="both"/>
      </w:pPr>
      <w:r>
        <w:t>6. Что такое интеллектуальная рента? В чем смысл защиты интеллектуальной собственности?</w:t>
      </w:r>
    </w:p>
    <w:p w:rsidR="00F15481" w:rsidRDefault="00F15481" w:rsidP="00F15481">
      <w:pPr>
        <w:ind w:firstLine="709"/>
        <w:jc w:val="both"/>
      </w:pPr>
      <w:r>
        <w:t>7. Какие способы государственного стимулирования инновационной активности Вы знаете?</w:t>
      </w:r>
    </w:p>
    <w:p w:rsidR="00EE79F0" w:rsidRPr="00EE79F0" w:rsidRDefault="00F15481" w:rsidP="00F15481">
      <w:pPr>
        <w:ind w:firstLine="709"/>
        <w:jc w:val="both"/>
        <w:rPr>
          <w:iCs/>
        </w:rPr>
      </w:pPr>
      <w:r>
        <w:t>8. Как выбирать приоритетные направления научно-технического развития экономики? Приведите примеры удачного и ошибочного выбора.</w:t>
      </w:r>
    </w:p>
    <w:p w:rsidR="00EE79F0" w:rsidRPr="00EE79F0" w:rsidRDefault="00EE79F0" w:rsidP="005E7867">
      <w:pPr>
        <w:ind w:firstLine="709"/>
        <w:jc w:val="both"/>
        <w:rPr>
          <w:b/>
        </w:rPr>
      </w:pPr>
    </w:p>
    <w:p w:rsidR="00EE79F0" w:rsidRPr="00EE79F0" w:rsidRDefault="00EE79F0" w:rsidP="005E7867">
      <w:pPr>
        <w:tabs>
          <w:tab w:val="left" w:pos="284"/>
        </w:tabs>
        <w:ind w:firstLine="709"/>
        <w:jc w:val="both"/>
        <w:rPr>
          <w:b/>
          <w:bCs/>
        </w:rPr>
      </w:pPr>
      <w:r w:rsidRPr="00EE79F0">
        <w:rPr>
          <w:b/>
        </w:rPr>
        <w:t xml:space="preserve">Тема 6. </w:t>
      </w:r>
      <w:r w:rsidR="0008371F">
        <w:rPr>
          <w:b/>
        </w:rPr>
        <w:t>Налогово-б</w:t>
      </w:r>
      <w:r w:rsidRPr="00EE79F0">
        <w:rPr>
          <w:b/>
        </w:rPr>
        <w:t>юджетная политика.</w:t>
      </w:r>
    </w:p>
    <w:p w:rsidR="00EE79F0" w:rsidRPr="00EE79F0" w:rsidRDefault="00EE79F0" w:rsidP="005E7867">
      <w:pPr>
        <w:tabs>
          <w:tab w:val="left" w:pos="284"/>
        </w:tabs>
        <w:ind w:firstLine="709"/>
        <w:jc w:val="both"/>
        <w:rPr>
          <w:b/>
          <w:bCs/>
        </w:rPr>
      </w:pPr>
      <w:r w:rsidRPr="00EE79F0">
        <w:rPr>
          <w:b/>
          <w:bCs/>
        </w:rPr>
        <w:t>Содержание</w:t>
      </w:r>
      <w:r w:rsidR="000855CE">
        <w:rPr>
          <w:b/>
          <w:bCs/>
        </w:rPr>
        <w:t xml:space="preserve"> темы</w:t>
      </w:r>
    </w:p>
    <w:p w:rsidR="0008371F" w:rsidRPr="0008371F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>
        <w:rPr>
          <w:iCs/>
        </w:rPr>
        <w:t xml:space="preserve">Налоговые доходы и бюджетные расходы государства. Бюджетная система </w:t>
      </w:r>
      <w:r w:rsidRPr="0008371F">
        <w:rPr>
          <w:iCs/>
        </w:rPr>
        <w:t xml:space="preserve">развитых государств </w:t>
      </w:r>
      <w:r>
        <w:rPr>
          <w:iCs/>
        </w:rPr>
        <w:t xml:space="preserve">и </w:t>
      </w:r>
      <w:r w:rsidRPr="0008371F">
        <w:rPr>
          <w:iCs/>
        </w:rPr>
        <w:t>имперск</w:t>
      </w:r>
      <w:r>
        <w:rPr>
          <w:iCs/>
        </w:rPr>
        <w:t>ий</w:t>
      </w:r>
      <w:r w:rsidRPr="0008371F">
        <w:rPr>
          <w:iCs/>
        </w:rPr>
        <w:t xml:space="preserve"> мирохозяйственн</w:t>
      </w:r>
      <w:r>
        <w:rPr>
          <w:iCs/>
        </w:rPr>
        <w:t>ый уклад.</w:t>
      </w:r>
    </w:p>
    <w:p w:rsidR="0008371F" w:rsidRPr="0008371F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>
        <w:rPr>
          <w:iCs/>
        </w:rPr>
        <w:t>С</w:t>
      </w:r>
      <w:r w:rsidRPr="0008371F">
        <w:rPr>
          <w:iCs/>
        </w:rPr>
        <w:t xml:space="preserve">труктура расходов федерального бюджета России </w:t>
      </w:r>
      <w:r>
        <w:rPr>
          <w:iCs/>
        </w:rPr>
        <w:t>и</w:t>
      </w:r>
      <w:r w:rsidRPr="0008371F">
        <w:rPr>
          <w:iCs/>
        </w:rPr>
        <w:t xml:space="preserve"> общемировы</w:t>
      </w:r>
      <w:r>
        <w:rPr>
          <w:iCs/>
        </w:rPr>
        <w:t>е</w:t>
      </w:r>
      <w:r w:rsidRPr="0008371F">
        <w:rPr>
          <w:iCs/>
        </w:rPr>
        <w:t xml:space="preserve"> стандарт</w:t>
      </w:r>
      <w:r>
        <w:rPr>
          <w:iCs/>
        </w:rPr>
        <w:t xml:space="preserve">ы </w:t>
      </w:r>
      <w:r w:rsidRPr="0008371F">
        <w:rPr>
          <w:iCs/>
        </w:rPr>
        <w:t>современного государства</w:t>
      </w:r>
      <w:r>
        <w:rPr>
          <w:iCs/>
        </w:rPr>
        <w:t>. Р</w:t>
      </w:r>
      <w:r w:rsidRPr="0008371F">
        <w:rPr>
          <w:iCs/>
        </w:rPr>
        <w:t xml:space="preserve">оссийская налоговая система </w:t>
      </w:r>
      <w:r>
        <w:rPr>
          <w:iCs/>
        </w:rPr>
        <w:t xml:space="preserve">– соотношение со </w:t>
      </w:r>
      <w:r w:rsidRPr="0008371F">
        <w:rPr>
          <w:iCs/>
        </w:rPr>
        <w:t>структур</w:t>
      </w:r>
      <w:r>
        <w:rPr>
          <w:iCs/>
        </w:rPr>
        <w:t>ой</w:t>
      </w:r>
      <w:r w:rsidRPr="0008371F">
        <w:rPr>
          <w:iCs/>
        </w:rPr>
        <w:t xml:space="preserve"> национального дохода</w:t>
      </w:r>
      <w:r>
        <w:rPr>
          <w:iCs/>
        </w:rPr>
        <w:t xml:space="preserve">, </w:t>
      </w:r>
      <w:r w:rsidRPr="0008371F">
        <w:rPr>
          <w:iCs/>
        </w:rPr>
        <w:t>системой духовно-культурных ценностей российского нар</w:t>
      </w:r>
      <w:r>
        <w:rPr>
          <w:iCs/>
        </w:rPr>
        <w:t>ода и целями развития экономики.</w:t>
      </w:r>
    </w:p>
    <w:p w:rsidR="0008371F" w:rsidRPr="00EE79F0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>
        <w:rPr>
          <w:iCs/>
        </w:rPr>
        <w:t>С</w:t>
      </w:r>
      <w:r w:rsidRPr="0008371F">
        <w:rPr>
          <w:iCs/>
        </w:rPr>
        <w:t>тимулирующая функция налоговой системы</w:t>
      </w:r>
      <w:r>
        <w:rPr>
          <w:iCs/>
        </w:rPr>
        <w:t xml:space="preserve"> и ее реализация в России.</w:t>
      </w:r>
    </w:p>
    <w:p w:rsidR="00EE79F0" w:rsidRPr="00EE79F0" w:rsidRDefault="00EE79F0" w:rsidP="005E7867">
      <w:pPr>
        <w:tabs>
          <w:tab w:val="left" w:pos="284"/>
        </w:tabs>
        <w:ind w:firstLine="709"/>
        <w:jc w:val="both"/>
        <w:rPr>
          <w:b/>
          <w:bCs/>
        </w:rPr>
      </w:pPr>
      <w:r w:rsidRPr="00EE79F0">
        <w:rPr>
          <w:b/>
          <w:bCs/>
        </w:rPr>
        <w:t>Задания для самостоятельной работы</w:t>
      </w:r>
    </w:p>
    <w:p w:rsidR="00B80CEB" w:rsidRPr="00EE79F0" w:rsidRDefault="00B80CEB" w:rsidP="00B80CEB">
      <w:pPr>
        <w:ind w:firstLine="709"/>
        <w:jc w:val="both"/>
      </w:pPr>
      <w:r w:rsidRPr="00EE79F0">
        <w:t>Подготовить</w:t>
      </w:r>
      <w:r>
        <w:t>ся к устному опросу по темам</w:t>
      </w:r>
      <w:r w:rsidRPr="00EE79F0">
        <w:t>:</w:t>
      </w:r>
    </w:p>
    <w:p w:rsidR="0008371F" w:rsidRPr="0008371F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>
        <w:rPr>
          <w:iCs/>
        </w:rPr>
        <w:t xml:space="preserve">1. </w:t>
      </w:r>
      <w:r w:rsidRPr="0008371F">
        <w:rPr>
          <w:iCs/>
        </w:rPr>
        <w:t>Какая существует связь между налоговыми доходами государства и его бюджетными расходами?</w:t>
      </w:r>
    </w:p>
    <w:p w:rsidR="0008371F" w:rsidRPr="0008371F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>
        <w:rPr>
          <w:iCs/>
        </w:rPr>
        <w:t xml:space="preserve">2. </w:t>
      </w:r>
      <w:r w:rsidRPr="0008371F">
        <w:rPr>
          <w:iCs/>
        </w:rPr>
        <w:t>Какие изменения произошли в бюджетной системе развитых госуда</w:t>
      </w:r>
      <w:proofErr w:type="gramStart"/>
      <w:r w:rsidRPr="0008371F">
        <w:rPr>
          <w:iCs/>
        </w:rPr>
        <w:t>рств в т</w:t>
      </w:r>
      <w:proofErr w:type="gramEnd"/>
      <w:r w:rsidRPr="0008371F">
        <w:rPr>
          <w:iCs/>
        </w:rPr>
        <w:t>ечение жизненного цикла имперского мирохозяйственного уклада?</w:t>
      </w:r>
    </w:p>
    <w:p w:rsidR="0008371F" w:rsidRPr="0008371F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>
        <w:rPr>
          <w:iCs/>
        </w:rPr>
        <w:t xml:space="preserve">3. </w:t>
      </w:r>
      <w:r w:rsidRPr="0008371F">
        <w:rPr>
          <w:iCs/>
        </w:rPr>
        <w:t>Как отличается структура расходов федерального бюджета России от общемировых стандартов современного государства? В чем причина этих отличий?</w:t>
      </w:r>
    </w:p>
    <w:p w:rsidR="0008371F" w:rsidRPr="0008371F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>
        <w:rPr>
          <w:iCs/>
        </w:rPr>
        <w:t xml:space="preserve">4. </w:t>
      </w:r>
      <w:r w:rsidRPr="0008371F">
        <w:rPr>
          <w:iCs/>
        </w:rPr>
        <w:t>Как соотносится российская налоговая система со структурой национального дохода? С системой духовно-культурных ценностей российского народа и целями развития экономики?</w:t>
      </w:r>
    </w:p>
    <w:p w:rsidR="00EE79F0" w:rsidRPr="00EE79F0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>
        <w:rPr>
          <w:iCs/>
        </w:rPr>
        <w:t xml:space="preserve">5. </w:t>
      </w:r>
      <w:r w:rsidRPr="0008371F">
        <w:rPr>
          <w:iCs/>
        </w:rPr>
        <w:t>В чем заключается стимулирующая функция налоговой системы? Насколько она реализована в России?</w:t>
      </w:r>
    </w:p>
    <w:p w:rsidR="00EE79F0" w:rsidRPr="00EE79F0" w:rsidRDefault="00EE79F0" w:rsidP="005E7867">
      <w:pPr>
        <w:tabs>
          <w:tab w:val="left" w:pos="284"/>
        </w:tabs>
        <w:ind w:firstLine="709"/>
        <w:jc w:val="both"/>
      </w:pPr>
    </w:p>
    <w:p w:rsidR="00EE79F0" w:rsidRPr="00EE79F0" w:rsidRDefault="00EE79F0" w:rsidP="005E7867">
      <w:pPr>
        <w:tabs>
          <w:tab w:val="left" w:pos="284"/>
        </w:tabs>
        <w:ind w:firstLine="709"/>
        <w:jc w:val="both"/>
        <w:rPr>
          <w:b/>
          <w:bCs/>
        </w:rPr>
      </w:pPr>
      <w:r w:rsidRPr="00EE79F0">
        <w:rPr>
          <w:b/>
        </w:rPr>
        <w:t xml:space="preserve">Тема 7. </w:t>
      </w:r>
      <w:r w:rsidR="0008371F" w:rsidRPr="0008371F">
        <w:rPr>
          <w:b/>
        </w:rPr>
        <w:t>Регулирование внешнеэкономической деятельности. Евразийский экономический союз.</w:t>
      </w:r>
    </w:p>
    <w:p w:rsidR="00EE79F0" w:rsidRPr="00EE79F0" w:rsidRDefault="00EE79F0" w:rsidP="005E7867">
      <w:pPr>
        <w:tabs>
          <w:tab w:val="left" w:pos="284"/>
        </w:tabs>
        <w:ind w:firstLine="709"/>
        <w:jc w:val="both"/>
        <w:rPr>
          <w:b/>
          <w:bCs/>
        </w:rPr>
      </w:pPr>
      <w:r w:rsidRPr="00EE79F0">
        <w:rPr>
          <w:b/>
          <w:bCs/>
        </w:rPr>
        <w:t>Содержание</w:t>
      </w:r>
      <w:r w:rsidR="00B30F78">
        <w:rPr>
          <w:b/>
          <w:bCs/>
        </w:rPr>
        <w:t xml:space="preserve"> темы</w:t>
      </w:r>
    </w:p>
    <w:p w:rsidR="0008371F" w:rsidRPr="0008371F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>
        <w:rPr>
          <w:iCs/>
        </w:rPr>
        <w:t>Г</w:t>
      </w:r>
      <w:r w:rsidRPr="0008371F">
        <w:rPr>
          <w:iCs/>
        </w:rPr>
        <w:t>осударственные функции регулирования в</w:t>
      </w:r>
      <w:r>
        <w:rPr>
          <w:iCs/>
        </w:rPr>
        <w:t>нешнеэкономической деятельности. Влияние в</w:t>
      </w:r>
      <w:r w:rsidRPr="0008371F">
        <w:rPr>
          <w:iCs/>
        </w:rPr>
        <w:t>алютно</w:t>
      </w:r>
      <w:r>
        <w:rPr>
          <w:iCs/>
        </w:rPr>
        <w:t>го</w:t>
      </w:r>
      <w:r w:rsidRPr="0008371F">
        <w:rPr>
          <w:iCs/>
        </w:rPr>
        <w:t xml:space="preserve"> регулировани</w:t>
      </w:r>
      <w:r>
        <w:rPr>
          <w:iCs/>
        </w:rPr>
        <w:t>я</w:t>
      </w:r>
      <w:r w:rsidRPr="0008371F">
        <w:rPr>
          <w:iCs/>
        </w:rPr>
        <w:t xml:space="preserve"> </w:t>
      </w:r>
      <w:r>
        <w:rPr>
          <w:iCs/>
        </w:rPr>
        <w:t>на</w:t>
      </w:r>
      <w:r w:rsidRPr="0008371F">
        <w:rPr>
          <w:iCs/>
        </w:rPr>
        <w:t xml:space="preserve"> воспроизводство и развитие экономики</w:t>
      </w:r>
      <w:r>
        <w:rPr>
          <w:iCs/>
        </w:rPr>
        <w:t>.</w:t>
      </w:r>
      <w:r w:rsidRPr="0008371F">
        <w:rPr>
          <w:iCs/>
        </w:rPr>
        <w:t xml:space="preserve"> </w:t>
      </w:r>
      <w:r>
        <w:rPr>
          <w:iCs/>
        </w:rPr>
        <w:t>П</w:t>
      </w:r>
      <w:r w:rsidRPr="0008371F">
        <w:rPr>
          <w:iCs/>
        </w:rPr>
        <w:t>одходы к режиму валютного регулирования в имперском и интегра</w:t>
      </w:r>
      <w:r>
        <w:rPr>
          <w:iCs/>
        </w:rPr>
        <w:t>льном мирохозяйственных укладах.</w:t>
      </w:r>
    </w:p>
    <w:p w:rsidR="0008371F" w:rsidRPr="0008371F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>
        <w:rPr>
          <w:iCs/>
        </w:rPr>
        <w:t>Л</w:t>
      </w:r>
      <w:r w:rsidRPr="0008371F">
        <w:rPr>
          <w:iCs/>
        </w:rPr>
        <w:t>иберализация внешней торговли</w:t>
      </w:r>
      <w:r>
        <w:rPr>
          <w:iCs/>
        </w:rPr>
        <w:t xml:space="preserve">. Влияние </w:t>
      </w:r>
      <w:r w:rsidRPr="0008371F">
        <w:rPr>
          <w:iCs/>
        </w:rPr>
        <w:t>регулировани</w:t>
      </w:r>
      <w:r>
        <w:rPr>
          <w:iCs/>
        </w:rPr>
        <w:t>я</w:t>
      </w:r>
      <w:r w:rsidRPr="0008371F">
        <w:rPr>
          <w:iCs/>
        </w:rPr>
        <w:t xml:space="preserve"> внешней торговли на воспроизводство и развитие экономики в современных условиях</w:t>
      </w:r>
      <w:r>
        <w:rPr>
          <w:iCs/>
        </w:rPr>
        <w:t>.</w:t>
      </w:r>
      <w:r w:rsidRPr="0008371F">
        <w:rPr>
          <w:iCs/>
        </w:rPr>
        <w:t xml:space="preserve"> </w:t>
      </w:r>
      <w:r>
        <w:rPr>
          <w:iCs/>
        </w:rPr>
        <w:t>П</w:t>
      </w:r>
      <w:r w:rsidRPr="0008371F">
        <w:rPr>
          <w:iCs/>
        </w:rPr>
        <w:t>ределы государственного регулирования внешней торговли в рамках ВТО</w:t>
      </w:r>
      <w:r>
        <w:rPr>
          <w:iCs/>
        </w:rPr>
        <w:t>.</w:t>
      </w:r>
    </w:p>
    <w:p w:rsidR="0008371F" w:rsidRPr="00EE79F0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>
        <w:rPr>
          <w:iCs/>
        </w:rPr>
        <w:lastRenderedPageBreak/>
        <w:t>Э</w:t>
      </w:r>
      <w:r w:rsidRPr="0008371F">
        <w:rPr>
          <w:iCs/>
        </w:rPr>
        <w:t>волюци</w:t>
      </w:r>
      <w:r>
        <w:rPr>
          <w:iCs/>
        </w:rPr>
        <w:t>я</w:t>
      </w:r>
      <w:r w:rsidRPr="0008371F">
        <w:rPr>
          <w:iCs/>
        </w:rPr>
        <w:t xml:space="preserve"> регулировани</w:t>
      </w:r>
      <w:r>
        <w:rPr>
          <w:iCs/>
        </w:rPr>
        <w:t>я</w:t>
      </w:r>
      <w:r w:rsidRPr="0008371F">
        <w:rPr>
          <w:iCs/>
        </w:rPr>
        <w:t xml:space="preserve"> внешней торговли </w:t>
      </w:r>
      <w:r>
        <w:rPr>
          <w:iCs/>
        </w:rPr>
        <w:t>в России. Формирование Евразийского экономического союза. Особенности и перспективы евразийской интеграции.</w:t>
      </w:r>
    </w:p>
    <w:p w:rsidR="00EE79F0" w:rsidRPr="00EE79F0" w:rsidRDefault="00EE79F0" w:rsidP="005E7867">
      <w:pPr>
        <w:tabs>
          <w:tab w:val="left" w:pos="284"/>
        </w:tabs>
        <w:ind w:firstLine="709"/>
        <w:jc w:val="both"/>
        <w:rPr>
          <w:b/>
          <w:bCs/>
        </w:rPr>
      </w:pPr>
      <w:r w:rsidRPr="00EE79F0">
        <w:rPr>
          <w:b/>
          <w:bCs/>
        </w:rPr>
        <w:t>Задания для самостоятельной работы</w:t>
      </w:r>
    </w:p>
    <w:p w:rsidR="00B80CEB" w:rsidRPr="00EE79F0" w:rsidRDefault="00B80CEB" w:rsidP="00B80CEB">
      <w:pPr>
        <w:ind w:firstLine="709"/>
        <w:jc w:val="both"/>
      </w:pPr>
      <w:r w:rsidRPr="00EE79F0">
        <w:t>Подготовить</w:t>
      </w:r>
      <w:r>
        <w:t>ся к устному опросу по темам</w:t>
      </w:r>
      <w:r w:rsidRPr="00EE79F0">
        <w:t>:</w:t>
      </w:r>
    </w:p>
    <w:p w:rsidR="0008371F" w:rsidRPr="0008371F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>
        <w:rPr>
          <w:iCs/>
        </w:rPr>
        <w:t xml:space="preserve">1. </w:t>
      </w:r>
      <w:r w:rsidRPr="0008371F">
        <w:rPr>
          <w:iCs/>
        </w:rPr>
        <w:t>В чем заключаются государственные функции регулирования внешнеэкономической деятельности?</w:t>
      </w:r>
    </w:p>
    <w:p w:rsidR="0008371F" w:rsidRPr="0008371F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>
        <w:rPr>
          <w:iCs/>
        </w:rPr>
        <w:t xml:space="preserve">2. </w:t>
      </w:r>
      <w:r w:rsidRPr="0008371F">
        <w:rPr>
          <w:iCs/>
        </w:rPr>
        <w:t>Как влияет валютное регулирование на воспроизводство и развитие экономики? Отличаются ли общепринятые подходы к режиму валютного регулирования в имперском и интегральном мирохозяйственных укладах?</w:t>
      </w:r>
    </w:p>
    <w:p w:rsidR="0008371F" w:rsidRPr="0008371F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>
        <w:rPr>
          <w:iCs/>
        </w:rPr>
        <w:t xml:space="preserve">3. </w:t>
      </w:r>
      <w:r w:rsidRPr="0008371F">
        <w:rPr>
          <w:iCs/>
        </w:rPr>
        <w:t>В чьих интересах осуществляется либерализация внешней торговли? Какие общемировые тенденции прослеживаются в данной области?</w:t>
      </w:r>
    </w:p>
    <w:p w:rsidR="0008371F" w:rsidRPr="0008371F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>
        <w:rPr>
          <w:iCs/>
        </w:rPr>
        <w:t xml:space="preserve">4. </w:t>
      </w:r>
      <w:r w:rsidRPr="0008371F">
        <w:rPr>
          <w:iCs/>
        </w:rPr>
        <w:t>Влияет ли регулирование внешней торговли на воспроизводство и развитие экономики в современных условиях? Каковы пределы государственного регулирования внешней торговли в рамках ВТО?</w:t>
      </w:r>
    </w:p>
    <w:p w:rsidR="0008371F" w:rsidRPr="0008371F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>
        <w:rPr>
          <w:iCs/>
        </w:rPr>
        <w:t xml:space="preserve">5. </w:t>
      </w:r>
      <w:r w:rsidRPr="0008371F">
        <w:rPr>
          <w:iCs/>
        </w:rPr>
        <w:t>Какую эволюцию регулирование внешней торговли претерпело в нашей стране?</w:t>
      </w:r>
    </w:p>
    <w:p w:rsidR="0008371F" w:rsidRPr="0008371F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>
        <w:rPr>
          <w:iCs/>
        </w:rPr>
        <w:t xml:space="preserve">6. </w:t>
      </w:r>
      <w:r w:rsidRPr="0008371F">
        <w:rPr>
          <w:iCs/>
        </w:rPr>
        <w:t>В чем заключается целесообразность формирования Евразийского экономического союза? Какие этапы этого процесса Вы можете выделить?</w:t>
      </w:r>
    </w:p>
    <w:p w:rsidR="00EE79F0" w:rsidRPr="00EE79F0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>
        <w:rPr>
          <w:iCs/>
        </w:rPr>
        <w:t xml:space="preserve">7. </w:t>
      </w:r>
      <w:r w:rsidRPr="0008371F">
        <w:rPr>
          <w:iCs/>
        </w:rPr>
        <w:t>Каковы перспективы евразийской интеграции? В чем ее особенности и преимущества?</w:t>
      </w:r>
    </w:p>
    <w:p w:rsidR="00EE79F0" w:rsidRPr="00EE79F0" w:rsidRDefault="00EE79F0" w:rsidP="005E7867">
      <w:pPr>
        <w:tabs>
          <w:tab w:val="left" w:pos="284"/>
        </w:tabs>
        <w:ind w:firstLine="709"/>
        <w:jc w:val="both"/>
      </w:pPr>
    </w:p>
    <w:p w:rsidR="00EE79F0" w:rsidRPr="00EE79F0" w:rsidRDefault="00EE79F0" w:rsidP="005E7867">
      <w:pPr>
        <w:tabs>
          <w:tab w:val="left" w:pos="284"/>
        </w:tabs>
        <w:ind w:firstLine="709"/>
        <w:jc w:val="both"/>
        <w:rPr>
          <w:b/>
          <w:bCs/>
        </w:rPr>
      </w:pPr>
      <w:r w:rsidRPr="00EE79F0">
        <w:rPr>
          <w:b/>
        </w:rPr>
        <w:t xml:space="preserve">Тема 8. </w:t>
      </w:r>
      <w:r w:rsidR="0008371F" w:rsidRPr="0008371F">
        <w:rPr>
          <w:b/>
        </w:rPr>
        <w:t>Прогнозирование процессов социально-экономической трансформации. Стратегическое и индикативное планирование.</w:t>
      </w:r>
    </w:p>
    <w:p w:rsidR="00EE79F0" w:rsidRPr="00EE79F0" w:rsidRDefault="00EE79F0" w:rsidP="005E7867">
      <w:pPr>
        <w:tabs>
          <w:tab w:val="left" w:pos="284"/>
        </w:tabs>
        <w:ind w:firstLine="709"/>
        <w:jc w:val="both"/>
        <w:rPr>
          <w:b/>
          <w:bCs/>
        </w:rPr>
      </w:pPr>
      <w:r w:rsidRPr="00EE79F0">
        <w:rPr>
          <w:b/>
          <w:bCs/>
        </w:rPr>
        <w:t>Содержание</w:t>
      </w:r>
      <w:r w:rsidR="00B30F78">
        <w:rPr>
          <w:b/>
          <w:bCs/>
        </w:rPr>
        <w:t xml:space="preserve"> темы</w:t>
      </w:r>
    </w:p>
    <w:p w:rsidR="0008371F" w:rsidRDefault="0008371F" w:rsidP="0008371F">
      <w:pPr>
        <w:tabs>
          <w:tab w:val="left" w:pos="284"/>
        </w:tabs>
        <w:ind w:firstLine="709"/>
        <w:jc w:val="both"/>
      </w:pPr>
      <w:r>
        <w:t>Стратегическое управление развитием экономики и его составляющие. Современная практика стратегического управления и планирования в ведущих державах мира.</w:t>
      </w:r>
    </w:p>
    <w:p w:rsidR="0008371F" w:rsidRDefault="0008371F" w:rsidP="0008371F">
      <w:pPr>
        <w:tabs>
          <w:tab w:val="left" w:pos="284"/>
        </w:tabs>
        <w:ind w:firstLine="709"/>
        <w:jc w:val="both"/>
      </w:pPr>
      <w:r>
        <w:t>Федеральный закон «О стратегическом планировании» и его реализация на практике. Пути совершенствования системы стратегического управления социально-экономическим развитием России.</w:t>
      </w:r>
    </w:p>
    <w:p w:rsidR="0008371F" w:rsidRDefault="0008371F" w:rsidP="0008371F">
      <w:pPr>
        <w:tabs>
          <w:tab w:val="left" w:pos="284"/>
        </w:tabs>
        <w:ind w:firstLine="709"/>
        <w:jc w:val="both"/>
      </w:pPr>
      <w:r>
        <w:t>Система стратегического управления социально-экономическим развитием и закономерности долгосрочного развития экономики как периодического процесса становления и смены технологических укладов.</w:t>
      </w:r>
    </w:p>
    <w:p w:rsidR="00EE79F0" w:rsidRPr="00EE79F0" w:rsidRDefault="00EE79F0" w:rsidP="0008371F">
      <w:pPr>
        <w:tabs>
          <w:tab w:val="left" w:pos="284"/>
        </w:tabs>
        <w:ind w:firstLine="709"/>
        <w:jc w:val="both"/>
        <w:rPr>
          <w:b/>
          <w:bCs/>
        </w:rPr>
      </w:pPr>
      <w:r w:rsidRPr="00EE79F0">
        <w:rPr>
          <w:b/>
          <w:bCs/>
        </w:rPr>
        <w:t>Задания для самостоятельной работы</w:t>
      </w:r>
    </w:p>
    <w:p w:rsidR="00B80CEB" w:rsidRPr="00EE79F0" w:rsidRDefault="00B80CEB" w:rsidP="00B80CEB">
      <w:pPr>
        <w:ind w:firstLine="709"/>
        <w:jc w:val="both"/>
      </w:pPr>
      <w:r w:rsidRPr="00EE79F0">
        <w:t>Подготовить</w:t>
      </w:r>
      <w:r>
        <w:t>ся к устному опросу по темам</w:t>
      </w:r>
      <w:r w:rsidRPr="00EE79F0">
        <w:t>:</w:t>
      </w:r>
    </w:p>
    <w:p w:rsidR="0008371F" w:rsidRPr="0008371F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 w:rsidRPr="0008371F">
        <w:rPr>
          <w:iCs/>
        </w:rPr>
        <w:t>1.</w:t>
      </w:r>
      <w:r>
        <w:rPr>
          <w:iCs/>
        </w:rPr>
        <w:t xml:space="preserve"> </w:t>
      </w:r>
      <w:r w:rsidRPr="0008371F">
        <w:rPr>
          <w:iCs/>
        </w:rPr>
        <w:t>В чем смы</w:t>
      </w:r>
      <w:proofErr w:type="gramStart"/>
      <w:r w:rsidRPr="0008371F">
        <w:rPr>
          <w:iCs/>
        </w:rPr>
        <w:t>сл стр</w:t>
      </w:r>
      <w:proofErr w:type="gramEnd"/>
      <w:r w:rsidRPr="0008371F">
        <w:rPr>
          <w:iCs/>
        </w:rPr>
        <w:t>атегического управления развитием экономики?</w:t>
      </w:r>
    </w:p>
    <w:p w:rsidR="0008371F" w:rsidRPr="0008371F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 w:rsidRPr="0008371F">
        <w:rPr>
          <w:iCs/>
        </w:rPr>
        <w:t>2.</w:t>
      </w:r>
      <w:r>
        <w:rPr>
          <w:iCs/>
        </w:rPr>
        <w:t xml:space="preserve"> </w:t>
      </w:r>
      <w:r w:rsidRPr="0008371F">
        <w:rPr>
          <w:iCs/>
        </w:rPr>
        <w:t>Каковы составляющие стратегического управления развитием экономики?</w:t>
      </w:r>
    </w:p>
    <w:p w:rsidR="0008371F" w:rsidRPr="0008371F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 w:rsidRPr="0008371F">
        <w:rPr>
          <w:iCs/>
        </w:rPr>
        <w:t>3.</w:t>
      </w:r>
      <w:r>
        <w:rPr>
          <w:iCs/>
        </w:rPr>
        <w:t xml:space="preserve"> </w:t>
      </w:r>
      <w:r w:rsidRPr="0008371F">
        <w:rPr>
          <w:iCs/>
        </w:rPr>
        <w:t>Что общего и особенного в современной практике стратегического управления и планирования в ведущих державах мира?</w:t>
      </w:r>
    </w:p>
    <w:p w:rsidR="0008371F" w:rsidRPr="0008371F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 w:rsidRPr="0008371F">
        <w:rPr>
          <w:iCs/>
        </w:rPr>
        <w:t>4.</w:t>
      </w:r>
      <w:r>
        <w:rPr>
          <w:iCs/>
        </w:rPr>
        <w:t xml:space="preserve"> </w:t>
      </w:r>
      <w:r w:rsidRPr="0008371F">
        <w:rPr>
          <w:iCs/>
        </w:rPr>
        <w:t>Расскажите о Федеральном законе «О стратегическом планировании». Как он реализуется на практике?</w:t>
      </w:r>
    </w:p>
    <w:p w:rsidR="0008371F" w:rsidRPr="0008371F" w:rsidRDefault="0008371F" w:rsidP="0008371F">
      <w:pPr>
        <w:tabs>
          <w:tab w:val="left" w:pos="284"/>
        </w:tabs>
        <w:ind w:firstLine="709"/>
        <w:jc w:val="both"/>
        <w:rPr>
          <w:iCs/>
        </w:rPr>
      </w:pPr>
      <w:r w:rsidRPr="0008371F">
        <w:rPr>
          <w:iCs/>
        </w:rPr>
        <w:t>5.</w:t>
      </w:r>
      <w:r>
        <w:rPr>
          <w:iCs/>
        </w:rPr>
        <w:t xml:space="preserve"> </w:t>
      </w:r>
      <w:r w:rsidRPr="0008371F">
        <w:rPr>
          <w:iCs/>
        </w:rPr>
        <w:t>Чего не хватает в системе стратегического управления социально-экономическим развитием России? Как Вы видите пути ее совершенствования?</w:t>
      </w:r>
    </w:p>
    <w:p w:rsidR="00EE79F0" w:rsidRPr="00EE79F0" w:rsidRDefault="0008371F" w:rsidP="0008371F">
      <w:pPr>
        <w:tabs>
          <w:tab w:val="left" w:pos="284"/>
        </w:tabs>
        <w:ind w:firstLine="709"/>
        <w:jc w:val="both"/>
      </w:pPr>
      <w:r w:rsidRPr="0008371F">
        <w:rPr>
          <w:iCs/>
        </w:rPr>
        <w:lastRenderedPageBreak/>
        <w:t>6.</w:t>
      </w:r>
      <w:r>
        <w:rPr>
          <w:iCs/>
        </w:rPr>
        <w:t xml:space="preserve"> </w:t>
      </w:r>
      <w:r w:rsidRPr="0008371F">
        <w:rPr>
          <w:iCs/>
        </w:rPr>
        <w:t>Как в системе стратегического управления социально-экономическим развитием учесть действие закономерностей долгосрочного развития экономики как периодического процесса становления и смены технологических укладов?</w:t>
      </w:r>
    </w:p>
    <w:p w:rsidR="00A75B62" w:rsidRPr="00EE79F0" w:rsidRDefault="00A75B62" w:rsidP="005E7867">
      <w:pPr>
        <w:ind w:firstLine="709"/>
        <w:jc w:val="both"/>
        <w:rPr>
          <w:b/>
          <w:highlight w:val="yellow"/>
        </w:rPr>
      </w:pPr>
    </w:p>
    <w:p w:rsidR="00CB5AF2" w:rsidRPr="00EE79F0" w:rsidRDefault="000855CE" w:rsidP="005E7867">
      <w:pPr>
        <w:ind w:firstLine="709"/>
        <w:jc w:val="both"/>
        <w:rPr>
          <w:b/>
        </w:rPr>
      </w:pPr>
      <w:r>
        <w:rPr>
          <w:b/>
          <w:lang w:val="en-US"/>
        </w:rPr>
        <w:t>VIII</w:t>
      </w:r>
      <w:r w:rsidR="00CB5AF2" w:rsidRPr="00EE79F0">
        <w:rPr>
          <w:b/>
        </w:rPr>
        <w:t xml:space="preserve">. </w:t>
      </w:r>
      <w:r w:rsidR="0008371F" w:rsidRPr="0008371F">
        <w:rPr>
          <w:b/>
        </w:rPr>
        <w:t>Перечень компетенций, формируемых в результате освоения дисциплины.</w:t>
      </w:r>
    </w:p>
    <w:p w:rsidR="00B30F78" w:rsidRDefault="00B30F78" w:rsidP="005E7867">
      <w:pPr>
        <w:ind w:firstLine="709"/>
        <w:jc w:val="both"/>
      </w:pPr>
      <w:proofErr w:type="gramStart"/>
      <w:r w:rsidRPr="00EE79F0">
        <w:t>В результате освоения дисциплины «</w:t>
      </w:r>
      <w:r w:rsidR="0008371F" w:rsidRPr="005E7867">
        <w:t>Теория и практика управления развитием экономики на национальном, наднациональном и глобальном уровнях</w:t>
      </w:r>
      <w:r w:rsidRPr="00EE79F0">
        <w:t>» формируются следующие компетенции:</w:t>
      </w:r>
      <w:proofErr w:type="gramEnd"/>
    </w:p>
    <w:p w:rsidR="00B30F78" w:rsidRPr="00B83B52" w:rsidRDefault="00B30F78" w:rsidP="005E7867">
      <w:pPr>
        <w:ind w:firstLine="709"/>
        <w:jc w:val="both"/>
        <w:rPr>
          <w:i/>
        </w:rPr>
      </w:pPr>
      <w:r w:rsidRPr="00B83B52">
        <w:rPr>
          <w:i/>
        </w:rPr>
        <w:t>Общенаучные:</w:t>
      </w:r>
    </w:p>
    <w:p w:rsidR="00B30F78" w:rsidRDefault="00B30F78" w:rsidP="005E7867">
      <w:pPr>
        <w:pStyle w:val="af1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 методологией научных исследований в профессиональной области (</w:t>
      </w:r>
      <w:r w:rsidRPr="00EE79F0">
        <w:rPr>
          <w:rFonts w:ascii="Times New Roman" w:hAnsi="Times New Roman"/>
          <w:sz w:val="24"/>
          <w:szCs w:val="24"/>
        </w:rPr>
        <w:t>ОНК-</w:t>
      </w:r>
      <w:r>
        <w:rPr>
          <w:rFonts w:ascii="Times New Roman" w:hAnsi="Times New Roman"/>
          <w:sz w:val="24"/>
          <w:szCs w:val="24"/>
        </w:rPr>
        <w:t>4</w:t>
      </w:r>
      <w:r w:rsidRPr="00EE79F0">
        <w:rPr>
          <w:rFonts w:ascii="Times New Roman" w:hAnsi="Times New Roman"/>
          <w:sz w:val="24"/>
          <w:szCs w:val="24"/>
        </w:rPr>
        <w:t>)</w:t>
      </w:r>
      <w:r w:rsidRPr="00C220F4">
        <w:rPr>
          <w:rFonts w:ascii="Times New Roman" w:hAnsi="Times New Roman"/>
          <w:sz w:val="24"/>
          <w:szCs w:val="24"/>
        </w:rPr>
        <w:t>;</w:t>
      </w:r>
    </w:p>
    <w:p w:rsidR="00B30F78" w:rsidRPr="00B83B52" w:rsidRDefault="00B30F78" w:rsidP="005E7867">
      <w:pPr>
        <w:pStyle w:val="af1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B83B52">
        <w:rPr>
          <w:rFonts w:ascii="Times New Roman" w:hAnsi="Times New Roman"/>
          <w:i/>
          <w:sz w:val="24"/>
          <w:szCs w:val="24"/>
        </w:rPr>
        <w:t>Профессиональные:</w:t>
      </w:r>
    </w:p>
    <w:p w:rsidR="00B30F78" w:rsidRDefault="00B30F78" w:rsidP="005E7867">
      <w:pPr>
        <w:pStyle w:val="af1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определять социальные, политические, экономические закономерности и тенденции (ПК-23)</w:t>
      </w:r>
      <w:r w:rsidRPr="00C220F4">
        <w:rPr>
          <w:rFonts w:ascii="Times New Roman" w:hAnsi="Times New Roman"/>
          <w:sz w:val="24"/>
          <w:szCs w:val="24"/>
        </w:rPr>
        <w:t>;</w:t>
      </w:r>
    </w:p>
    <w:p w:rsidR="00B30F78" w:rsidRDefault="00B30F78" w:rsidP="005E7867">
      <w:pPr>
        <w:pStyle w:val="af1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и умение адаптировать лучшие практики зарубежного государственного и муниципального управления к своей профессиональной деятельности (ПК-28)</w:t>
      </w:r>
      <w:r w:rsidRPr="00C220F4">
        <w:rPr>
          <w:rFonts w:ascii="Times New Roman" w:hAnsi="Times New Roman"/>
          <w:sz w:val="24"/>
          <w:szCs w:val="24"/>
        </w:rPr>
        <w:t>;</w:t>
      </w:r>
    </w:p>
    <w:p w:rsidR="00B30F78" w:rsidRDefault="00B30F78" w:rsidP="005E7867">
      <w:pPr>
        <w:pStyle w:val="af1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навыками использования инструментов экономической политики (ПК-46)</w:t>
      </w:r>
      <w:r w:rsidR="001F5107">
        <w:rPr>
          <w:rFonts w:ascii="Times New Roman" w:hAnsi="Times New Roman"/>
          <w:sz w:val="24"/>
          <w:szCs w:val="24"/>
        </w:rPr>
        <w:t>.</w:t>
      </w:r>
    </w:p>
    <w:p w:rsidR="00EE79F0" w:rsidRPr="00EE79F0" w:rsidRDefault="00EE79F0" w:rsidP="005E7867">
      <w:pPr>
        <w:pStyle w:val="a"/>
        <w:numPr>
          <w:ilvl w:val="0"/>
          <w:numId w:val="0"/>
        </w:numPr>
        <w:spacing w:line="240" w:lineRule="auto"/>
        <w:ind w:firstLine="709"/>
        <w:rPr>
          <w:highlight w:val="yellow"/>
        </w:rPr>
      </w:pPr>
    </w:p>
    <w:p w:rsidR="00887FF2" w:rsidRPr="00EE79F0" w:rsidRDefault="000855CE" w:rsidP="005E7867">
      <w:pPr>
        <w:ind w:firstLine="709"/>
        <w:jc w:val="both"/>
        <w:rPr>
          <w:b/>
        </w:rPr>
      </w:pPr>
      <w:r>
        <w:rPr>
          <w:b/>
          <w:lang w:val="en-US"/>
        </w:rPr>
        <w:t>IX</w:t>
      </w:r>
      <w:r w:rsidR="00CB5AF2" w:rsidRPr="00EE79F0">
        <w:rPr>
          <w:b/>
        </w:rPr>
        <w:t xml:space="preserve">. </w:t>
      </w:r>
      <w:r w:rsidR="00887FF2" w:rsidRPr="00EE79F0">
        <w:rPr>
          <w:b/>
        </w:rPr>
        <w:t xml:space="preserve">Используемые образовательные и научно-исследовательские технологии. </w:t>
      </w:r>
    </w:p>
    <w:p w:rsidR="00F975A4" w:rsidRPr="00EE79F0" w:rsidRDefault="00F975A4" w:rsidP="005E7867">
      <w:pPr>
        <w:ind w:firstLine="709"/>
        <w:jc w:val="both"/>
        <w:rPr>
          <w:b/>
        </w:rPr>
      </w:pPr>
      <w:r w:rsidRPr="00EE79F0">
        <w:rPr>
          <w:b/>
        </w:rPr>
        <w:t xml:space="preserve">А. Образовательные </w:t>
      </w:r>
      <w:r w:rsidR="00B30F78">
        <w:rPr>
          <w:b/>
        </w:rPr>
        <w:t>технологии</w:t>
      </w:r>
    </w:p>
    <w:p w:rsidR="00F975A4" w:rsidRPr="00EE79F0" w:rsidRDefault="00F975A4" w:rsidP="005E78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79F0">
        <w:rPr>
          <w:color w:val="000000"/>
        </w:rPr>
        <w:t>Курс основывается на использовании традиционных, инновационных и информационн</w:t>
      </w:r>
      <w:r w:rsidR="004F6869">
        <w:rPr>
          <w:color w:val="000000"/>
        </w:rPr>
        <w:t>ых образовательных технологий.</w:t>
      </w:r>
    </w:p>
    <w:p w:rsidR="00E320A0" w:rsidRPr="00EE79F0" w:rsidRDefault="00F975A4" w:rsidP="005E786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EE79F0">
        <w:rPr>
          <w:color w:val="000000"/>
        </w:rPr>
        <w:t xml:space="preserve">Традиционные образовательные технологии представлены лекциями. </w:t>
      </w:r>
      <w:r w:rsidR="00B30F78">
        <w:rPr>
          <w:bCs/>
          <w:color w:val="000000"/>
        </w:rPr>
        <w:t>Предусматривае</w:t>
      </w:r>
      <w:r w:rsidR="00E320A0" w:rsidRPr="00EE79F0">
        <w:rPr>
          <w:bCs/>
          <w:color w:val="000000"/>
        </w:rPr>
        <w:t>тся использование следующих форм лекционных занятий:</w:t>
      </w:r>
      <w:r w:rsidR="00E320A0" w:rsidRPr="00EE79F0">
        <w:rPr>
          <w:color w:val="000000"/>
        </w:rPr>
        <w:t xml:space="preserve"> лекции с презентациями, курсовая итоговая конференция, групповые конференции, деловые игры.</w:t>
      </w:r>
    </w:p>
    <w:p w:rsidR="00F975A4" w:rsidRPr="00EE79F0" w:rsidRDefault="00F975A4" w:rsidP="005E78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79F0">
        <w:rPr>
          <w:color w:val="000000"/>
        </w:rPr>
        <w:t xml:space="preserve">Инновационные образовательные технологии используются в виде широкого применения активных и интерактивных форм проведения занятий. </w:t>
      </w:r>
    </w:p>
    <w:p w:rsidR="00F975A4" w:rsidRPr="00EE79F0" w:rsidRDefault="00F975A4" w:rsidP="005E78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79F0">
        <w:rPr>
          <w:color w:val="000000"/>
        </w:rPr>
        <w:t>В качестве инновационных технологи</w:t>
      </w:r>
      <w:r w:rsidR="004F6869">
        <w:rPr>
          <w:color w:val="000000"/>
        </w:rPr>
        <w:t>й</w:t>
      </w:r>
      <w:r w:rsidRPr="00EE79F0">
        <w:rPr>
          <w:color w:val="000000"/>
        </w:rPr>
        <w:t xml:space="preserve"> при чтении лекций используются: учебно</w:t>
      </w:r>
      <w:r w:rsidR="00B30F78">
        <w:rPr>
          <w:color w:val="000000"/>
        </w:rPr>
        <w:t>-</w:t>
      </w:r>
      <w:r w:rsidRPr="00EE79F0">
        <w:rPr>
          <w:color w:val="000000"/>
        </w:rPr>
        <w:t>наглядные пособия: схемы, таблицы, диаграммы, графики, презентации по темам курса; презентации с аудио- и видеоматериалами по теме лекции.</w:t>
      </w:r>
    </w:p>
    <w:p w:rsidR="00F975A4" w:rsidRPr="00EE79F0" w:rsidRDefault="00F975A4" w:rsidP="005E78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79F0">
        <w:rPr>
          <w:color w:val="000000"/>
        </w:rPr>
        <w:t>Информационные образовательные технологии реализуются путем активизации самостоятельно</w:t>
      </w:r>
      <w:r w:rsidR="004F6869">
        <w:rPr>
          <w:color w:val="000000"/>
        </w:rPr>
        <w:t>й</w:t>
      </w:r>
      <w:r w:rsidRPr="00EE79F0">
        <w:rPr>
          <w:color w:val="000000"/>
        </w:rPr>
        <w:t xml:space="preserve"> работы студентов в информационно</w:t>
      </w:r>
      <w:r w:rsidR="004F6869">
        <w:rPr>
          <w:color w:val="000000"/>
        </w:rPr>
        <w:t>й</w:t>
      </w:r>
      <w:r w:rsidRPr="00EE79F0">
        <w:rPr>
          <w:color w:val="000000"/>
        </w:rPr>
        <w:t xml:space="preserve"> образовательно</w:t>
      </w:r>
      <w:r w:rsidR="004F6869">
        <w:rPr>
          <w:color w:val="000000"/>
        </w:rPr>
        <w:t>й</w:t>
      </w:r>
      <w:r w:rsidRPr="00EE79F0">
        <w:rPr>
          <w:color w:val="000000"/>
        </w:rPr>
        <w:t xml:space="preserve"> среде.</w:t>
      </w:r>
    </w:p>
    <w:p w:rsidR="00F975A4" w:rsidRPr="00EE79F0" w:rsidRDefault="00B30F78" w:rsidP="005E7867">
      <w:pPr>
        <w:ind w:firstLine="709"/>
        <w:jc w:val="both"/>
        <w:rPr>
          <w:b/>
        </w:rPr>
      </w:pPr>
      <w:r>
        <w:rPr>
          <w:b/>
        </w:rPr>
        <w:t>Б. Научно-исследовательские технологии</w:t>
      </w:r>
    </w:p>
    <w:p w:rsidR="00E320A0" w:rsidRPr="00EE79F0" w:rsidRDefault="00E320A0" w:rsidP="005E7867">
      <w:pPr>
        <w:ind w:firstLine="709"/>
        <w:jc w:val="both"/>
      </w:pPr>
      <w:r w:rsidRPr="00EE79F0">
        <w:t>П</w:t>
      </w:r>
      <w:r w:rsidR="00F975A4" w:rsidRPr="00EE79F0">
        <w:t>риобщение части наиболее по</w:t>
      </w:r>
      <w:r w:rsidRPr="00EE79F0">
        <w:t xml:space="preserve">дготовленных студентов к научно </w:t>
      </w:r>
      <w:r w:rsidR="00F975A4" w:rsidRPr="00EE79F0">
        <w:t>исследовательско</w:t>
      </w:r>
      <w:r w:rsidR="004F6869">
        <w:t>й</w:t>
      </w:r>
      <w:r w:rsidR="00F975A4" w:rsidRPr="00EE79F0">
        <w:t xml:space="preserve"> работе и приобретени</w:t>
      </w:r>
      <w:r w:rsidRPr="00EE79F0">
        <w:t>е навыков ведения это</w:t>
      </w:r>
      <w:r w:rsidR="004F6869">
        <w:t>й</w:t>
      </w:r>
      <w:r w:rsidRPr="00EE79F0">
        <w:t xml:space="preserve"> работы. </w:t>
      </w:r>
    </w:p>
    <w:p w:rsidR="00E320A0" w:rsidRPr="00EE79F0" w:rsidRDefault="00E320A0" w:rsidP="005E7867">
      <w:pPr>
        <w:widowControl w:val="0"/>
        <w:autoSpaceDE w:val="0"/>
        <w:autoSpaceDN w:val="0"/>
        <w:adjustRightInd w:val="0"/>
        <w:ind w:firstLine="709"/>
        <w:jc w:val="both"/>
        <w:rPr>
          <w:color w:val="00000A"/>
          <w:highlight w:val="yellow"/>
        </w:rPr>
      </w:pPr>
    </w:p>
    <w:p w:rsidR="00C76CD1" w:rsidRDefault="000855CE" w:rsidP="00C76CD1">
      <w:pPr>
        <w:ind w:firstLine="709"/>
        <w:jc w:val="both"/>
        <w:rPr>
          <w:b/>
        </w:rPr>
      </w:pPr>
      <w:r>
        <w:rPr>
          <w:b/>
          <w:lang w:val="en-US"/>
        </w:rPr>
        <w:t>X</w:t>
      </w:r>
      <w:r w:rsidR="00E320A0" w:rsidRPr="00EE79F0">
        <w:rPr>
          <w:b/>
        </w:rPr>
        <w:t>. Учебно-методическое обеспечение самостоятельно</w:t>
      </w:r>
      <w:r w:rsidR="004F6869">
        <w:rPr>
          <w:b/>
        </w:rPr>
        <w:t>й</w:t>
      </w:r>
      <w:r w:rsidR="00E320A0" w:rsidRPr="00EE79F0">
        <w:rPr>
          <w:b/>
        </w:rPr>
        <w:t xml:space="preserve"> работы студентов</w:t>
      </w:r>
      <w:r w:rsidR="004F6869">
        <w:rPr>
          <w:b/>
        </w:rPr>
        <w:t>, о</w:t>
      </w:r>
      <w:r w:rsidR="00E320A0" w:rsidRPr="00EE79F0">
        <w:rPr>
          <w:b/>
        </w:rPr>
        <w:t xml:space="preserve">ценочные средства </w:t>
      </w:r>
      <w:r w:rsidR="00B30F78">
        <w:rPr>
          <w:b/>
        </w:rPr>
        <w:t>контроля успеваемости и промежуточной аттестации</w:t>
      </w:r>
      <w:r w:rsidR="004F6869">
        <w:rPr>
          <w:b/>
        </w:rPr>
        <w:t>.</w:t>
      </w:r>
    </w:p>
    <w:p w:rsidR="00C76CD1" w:rsidRDefault="00C76CD1" w:rsidP="00C76CD1">
      <w:pPr>
        <w:ind w:firstLine="709"/>
        <w:jc w:val="both"/>
        <w:rPr>
          <w:b/>
        </w:rPr>
      </w:pPr>
      <w:r w:rsidRPr="00C76CD1">
        <w:rPr>
          <w:b/>
          <w:bCs/>
        </w:rPr>
        <w:lastRenderedPageBreak/>
        <w:t>Учебно-методические рекомендации для обеспечения самостоятельной работы студентов.</w:t>
      </w:r>
    </w:p>
    <w:p w:rsidR="00EE79F0" w:rsidRPr="00C76CD1" w:rsidRDefault="00C76CD1" w:rsidP="00C76CD1">
      <w:pPr>
        <w:ind w:firstLine="709"/>
        <w:jc w:val="both"/>
      </w:pPr>
      <w:r w:rsidRPr="00C76CD1">
        <w:rPr>
          <w:bCs/>
        </w:rPr>
        <w:t>Алгоритм выполнения заданий раскрывается в рамках аудиторных занятий, в случае необходимости проводятся дополнительные консультации, в том числе по электронной почте.</w:t>
      </w:r>
    </w:p>
    <w:p w:rsidR="00EC7D67" w:rsidRPr="00EE79F0" w:rsidRDefault="00EC7D67" w:rsidP="005E7867">
      <w:pPr>
        <w:ind w:firstLine="709"/>
        <w:jc w:val="both"/>
        <w:rPr>
          <w:b/>
          <w:highlight w:val="yellow"/>
        </w:rPr>
      </w:pPr>
    </w:p>
    <w:p w:rsidR="00B30F78" w:rsidRPr="00EE79F0" w:rsidRDefault="00B30F78" w:rsidP="005E7867">
      <w:pPr>
        <w:ind w:firstLine="709"/>
        <w:jc w:val="both"/>
        <w:rPr>
          <w:b/>
          <w:bCs/>
        </w:rPr>
      </w:pPr>
      <w:r w:rsidRPr="00EE79F0">
        <w:rPr>
          <w:b/>
          <w:bCs/>
        </w:rPr>
        <w:t>Примерный перечень вопросов к зачету</w:t>
      </w:r>
      <w:r>
        <w:rPr>
          <w:b/>
          <w:bCs/>
        </w:rPr>
        <w:t xml:space="preserve"> по</w:t>
      </w:r>
      <w:r w:rsidRPr="00EE79F0">
        <w:rPr>
          <w:b/>
          <w:bCs/>
        </w:rPr>
        <w:t xml:space="preserve"> курсу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Какова роль НТП в развитии современной экономики?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 измеряется вклад НТП в экономический рост?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В чем трудности моделирования НТП? Какие математические модели используются для описания процесса замещения технологий?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Какова специфика фаз жизненного цикла технологии, которая должна учитываться в управлении?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 происходит смена технологий? Приведите примеры замещения технологий. Как должно строиться управление этим процессом?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Дайте определение технологического уклада. Как происходит его формирование? Чем это понятие удобно для описания технологического развития экономики?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Приведите хронологию смены технологических укладов. Дайте характеристику структуры каждого из них. В чем особенности формирующегося в настоящее время нового технологического уклада?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 связаны периодически происходящие в развитых странах длительные депрессии экономики со сменой технологических укладов? Какие возможности открываются в это время для отстающих развивающихся стран?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Дайте определение мирохозяйственного уклада. Какие мирохозяйственные уклады Вы знаете?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 связаны жизненные циклы мирохозяйственных и технологических укладов?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Сколько времени длится жизненный цикл мирохозяйственного уклада и чем определяется его ограниченность?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 происходит смена мирохозяйственных укладов? Почему она сопровождается мировыми войнами и социальными революциями?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 xml:space="preserve">Дайте характеристику имперского мирохозяйственного уклада. Чем он отличается от </w:t>
      </w:r>
      <w:proofErr w:type="gramStart"/>
      <w:r w:rsidRPr="004F6869">
        <w:t>предшествовавшего</w:t>
      </w:r>
      <w:proofErr w:type="gramEnd"/>
      <w:r w:rsidRPr="004F6869">
        <w:t>? В чем признаки завершения его жизненного цикла?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proofErr w:type="gramStart"/>
      <w:r w:rsidRPr="004F6869">
        <w:t>Как будет меняться соотношение центров мировой экономики в ближайшие 10-15 лет?</w:t>
      </w:r>
      <w:proofErr w:type="gramEnd"/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 формирование интегрального мирохозяйственного уклада изменяет систему международных экономических отношений?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Определите функции денег как инструмента управления развитием современной экономики.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 xml:space="preserve">Как создаются современные деньги? Каковы механизмы их эмиссии? Что означает </w:t>
      </w:r>
      <w:proofErr w:type="spellStart"/>
      <w:r w:rsidRPr="004F6869">
        <w:t>сеньораж</w:t>
      </w:r>
      <w:proofErr w:type="spellEnd"/>
      <w:r w:rsidRPr="004F6869">
        <w:t>? Как он распределяется между участниками процесса создания и обращения денег?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lastRenderedPageBreak/>
        <w:t xml:space="preserve">Какие риски существуют при эмиссии </w:t>
      </w:r>
      <w:proofErr w:type="spellStart"/>
      <w:r w:rsidRPr="004F6869">
        <w:t>фиатных</w:t>
      </w:r>
      <w:proofErr w:type="spellEnd"/>
      <w:r w:rsidRPr="004F6869">
        <w:t xml:space="preserve"> денег? Как они нейтрализуются?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Какова связь между эмиссией денег и инфляцией?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Можно ли посредством денежной эмиссии форсировать экономический рост?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Какие новые возможности для повышения эффективности управления обращением денег создают цифровые технологии?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Что понимается под цифровой революцией в теории управления?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Какие новые возможности для повышения эффективности системы управления развитием экономики возникают в связи с цифровой революцией?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 xml:space="preserve">Каковы риски </w:t>
      </w:r>
      <w:proofErr w:type="spellStart"/>
      <w:r w:rsidRPr="004F6869">
        <w:t>цифровизации</w:t>
      </w:r>
      <w:proofErr w:type="spellEnd"/>
      <w:r w:rsidRPr="004F6869">
        <w:t xml:space="preserve"> системы управления воспроизводством экономики?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 xml:space="preserve">Как новые цифровые технологии используются в системе денежного обращения? Способы создания и обращения </w:t>
      </w:r>
      <w:proofErr w:type="spellStart"/>
      <w:r w:rsidRPr="004F6869">
        <w:t>криптовалют</w:t>
      </w:r>
      <w:proofErr w:type="spellEnd"/>
      <w:r w:rsidRPr="004F6869">
        <w:t>.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 xml:space="preserve">Какие новые возможности для системы государственного управления и регулирования экономики дает применение </w:t>
      </w:r>
      <w:proofErr w:type="spellStart"/>
      <w:r w:rsidRPr="004F6869">
        <w:t>блокчейна</w:t>
      </w:r>
      <w:proofErr w:type="spellEnd"/>
      <w:r w:rsidRPr="004F6869">
        <w:t>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 создать национальную цифровую валюту? Какие новые возможности это даст для использования денег как инструмента управления развитием экономики? Как изменится при этом система денежного обращения?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Каковы составляющие системы управления научно-техническим развитием экономики? Как они соотносятся с фазами научно-производственного цикла и фазами жизненного цикла технологий?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 меняется государственная поддержка инновационной активности по составляющим системы управления научно-техническим развитием экономики? По фазам научно-производственного цикла и жизненного цикла технологий?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Почему частный сектор российской экономики отличается низкой инновационной активностью?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С чем связаны тенденции разрушения оставшегося после СССР научно-технического потенциала? Удалось ли их остановить?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Каково положение России в мире по показателям финансирования НИОКР, патентной активности, состояния научно-технического потенциала?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Что такое интеллектуальная рента? В чем смысл защиты интеллектуальной собственности?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Какие способы государственного стимулирования инновационной активности Вы знаете?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 выбирать приоритетные направления научно-технического развития экономики? Приведите примеры удачного и ошибочного выбора.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Какая существует связь между налоговыми доходами государства и его бюджетными расходами?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Какие изменения произошли в бюджетной системе развитых госуда</w:t>
      </w:r>
      <w:proofErr w:type="gramStart"/>
      <w:r w:rsidRPr="004F6869">
        <w:t>рств в т</w:t>
      </w:r>
      <w:proofErr w:type="gramEnd"/>
      <w:r w:rsidRPr="004F6869">
        <w:t>ечение жизненного цикла имперского мирохозяйственного уклада?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 отличается структура расходов федерального бюджета России от общемировых стандартов современного государства? В чем причина этих отличий?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lastRenderedPageBreak/>
        <w:t>Как соотносится российская налоговая система со структурой национального дохода? С системой духовно-культурных ценностей российского народа и целями развития экономики?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В чем заключается стимулирующая функция налоговой системы? Насколько она реализована в России?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В чем заключаются государственные функции регулирования внешнеэкономической деятельности?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 влияет валютное регулирование на воспроизводство и развитие экономики? Отличаются ли общепринятые подходы к режиму валютного регулирования в имперском и интегральном мирохозяйственных укладах?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В чьих интересах осуществляется либерализация внешней торговли? Какие общемировые тенденции прослеживаются в данной области?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Влияет ли регулирование внешней торговли на воспроизводство и развитие экономики в современных условиях? Каковы пределы государственного регулирования внешней торговли в рамках ВТО?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Какую эволюцию регулирование внешней торговли претерпело в нашей стране?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В чем заключается целесообразность формирования Евразийского экономического союза? Какие этапы этого процесса Вы можете выделить?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Каковы перспективы евразийской интеграции? В чем ее особенности и преимущества?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В чем смы</w:t>
      </w:r>
      <w:proofErr w:type="gramStart"/>
      <w:r w:rsidRPr="004F6869">
        <w:t>сл стр</w:t>
      </w:r>
      <w:proofErr w:type="gramEnd"/>
      <w:r w:rsidRPr="004F6869">
        <w:t>атегического управления развитием экономики?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Каковы составляющие стратегического управления развитием экономики?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Что общего и особенного в современной практике стратегического управления и планирования в ведущих державах мира?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Расскажите о Федеральном законе «О стратегическом планировании». Как он реализуется на практике?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Чего не хватает в системе стратегического управления социально-экономическим развитием России? Как Вы видите пути ее совершенствования?</w:t>
      </w:r>
    </w:p>
    <w:p w:rsidR="004F6869" w:rsidRPr="004F6869" w:rsidRDefault="004F6869" w:rsidP="004F6869">
      <w:pPr>
        <w:numPr>
          <w:ilvl w:val="0"/>
          <w:numId w:val="37"/>
        </w:numPr>
        <w:jc w:val="both"/>
      </w:pPr>
      <w:r w:rsidRPr="004F6869">
        <w:t>Как в системе стратегического управления социально-экономическим развитием учесть действие закономерностей долгосрочного развития экономики как периодического процесса становления и смены технологических укладов?</w:t>
      </w:r>
    </w:p>
    <w:p w:rsidR="00EC7D67" w:rsidRDefault="00EC7D67" w:rsidP="005E7867">
      <w:pPr>
        <w:ind w:firstLine="709"/>
        <w:jc w:val="both"/>
        <w:rPr>
          <w:b/>
        </w:rPr>
      </w:pPr>
    </w:p>
    <w:p w:rsidR="00B30F78" w:rsidRDefault="00B30F78" w:rsidP="005E7867">
      <w:pPr>
        <w:ind w:firstLine="709"/>
        <w:jc w:val="both"/>
        <w:rPr>
          <w:b/>
        </w:rPr>
      </w:pPr>
      <w:r>
        <w:rPr>
          <w:b/>
          <w:lang w:val="en-US"/>
        </w:rPr>
        <w:t>XI</w:t>
      </w:r>
      <w:r w:rsidRPr="007A297F">
        <w:rPr>
          <w:b/>
        </w:rPr>
        <w:t xml:space="preserve">. </w:t>
      </w:r>
      <w:r>
        <w:rPr>
          <w:b/>
        </w:rPr>
        <w:t>Учебно-методическое и информационное обеспечение дисциплины</w:t>
      </w:r>
      <w:r w:rsidR="004F6869">
        <w:rPr>
          <w:b/>
        </w:rPr>
        <w:t>.</w:t>
      </w:r>
    </w:p>
    <w:p w:rsidR="004F6869" w:rsidRDefault="004F6869" w:rsidP="005E7867">
      <w:pPr>
        <w:ind w:firstLine="709"/>
        <w:jc w:val="both"/>
        <w:rPr>
          <w:b/>
        </w:rPr>
      </w:pPr>
      <w:r>
        <w:rPr>
          <w:b/>
        </w:rPr>
        <w:t>А. Основная литература:</w:t>
      </w:r>
    </w:p>
    <w:p w:rsidR="004F6869" w:rsidRPr="004F6869" w:rsidRDefault="004F6869" w:rsidP="004F6869">
      <w:pPr>
        <w:ind w:firstLine="709"/>
        <w:jc w:val="both"/>
      </w:pPr>
      <w:r>
        <w:t>Глазьев С.Ю. Управление развитием экономики</w:t>
      </w:r>
      <w:proofErr w:type="gramStart"/>
      <w:r>
        <w:t xml:space="preserve"> :</w:t>
      </w:r>
      <w:proofErr w:type="gramEnd"/>
      <w:r>
        <w:t xml:space="preserve"> курс лекций. М., 2019. 759, [1] с., ил.</w:t>
      </w:r>
    </w:p>
    <w:p w:rsidR="004F6869" w:rsidRPr="007A297F" w:rsidRDefault="004F6869" w:rsidP="005E7867">
      <w:pPr>
        <w:ind w:firstLine="709"/>
        <w:jc w:val="both"/>
        <w:rPr>
          <w:b/>
        </w:rPr>
      </w:pPr>
      <w:r>
        <w:rPr>
          <w:b/>
        </w:rPr>
        <w:t>Б. Дополнительная литература:</w:t>
      </w:r>
    </w:p>
    <w:p w:rsidR="00F86833" w:rsidRPr="00EE79F0" w:rsidRDefault="00F86833" w:rsidP="005E7867">
      <w:pPr>
        <w:pStyle w:val="af1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Антипина О.</w:t>
      </w:r>
      <w:r w:rsidRPr="00EE79F0">
        <w:rPr>
          <w:rFonts w:ascii="Times New Roman" w:hAnsi="Times New Roman"/>
          <w:sz w:val="24"/>
          <w:szCs w:val="24"/>
        </w:rPr>
        <w:t xml:space="preserve">Н. Макроэкономика / О.Н. Антипина, Н.А. </w:t>
      </w:r>
      <w:proofErr w:type="spellStart"/>
      <w:r w:rsidRPr="00EE79F0">
        <w:rPr>
          <w:rFonts w:ascii="Times New Roman" w:hAnsi="Times New Roman"/>
          <w:sz w:val="24"/>
          <w:szCs w:val="24"/>
        </w:rPr>
        <w:t>Миклашевская</w:t>
      </w:r>
      <w:proofErr w:type="spellEnd"/>
      <w:r w:rsidRPr="00EE79F0">
        <w:rPr>
          <w:rFonts w:ascii="Times New Roman" w:hAnsi="Times New Roman"/>
          <w:sz w:val="24"/>
          <w:szCs w:val="24"/>
        </w:rPr>
        <w:t>, А.А. Никифоров.</w:t>
      </w:r>
      <w:r>
        <w:rPr>
          <w:rFonts w:ascii="Times New Roman" w:hAnsi="Times New Roman"/>
          <w:sz w:val="24"/>
          <w:szCs w:val="24"/>
        </w:rPr>
        <w:t xml:space="preserve"> ‒</w:t>
      </w:r>
      <w:r w:rsidRPr="00EE79F0">
        <w:rPr>
          <w:rFonts w:ascii="Times New Roman" w:hAnsi="Times New Roman"/>
          <w:sz w:val="24"/>
          <w:szCs w:val="24"/>
        </w:rPr>
        <w:t xml:space="preserve"> М.: Дело и сервис, 2018. </w:t>
      </w:r>
      <w:r>
        <w:rPr>
          <w:rFonts w:ascii="Times New Roman" w:hAnsi="Times New Roman"/>
          <w:sz w:val="24"/>
          <w:szCs w:val="24"/>
        </w:rPr>
        <w:t>‒</w:t>
      </w:r>
      <w:r w:rsidRPr="00EE79F0">
        <w:rPr>
          <w:rFonts w:ascii="Times New Roman" w:hAnsi="Times New Roman"/>
          <w:sz w:val="24"/>
          <w:szCs w:val="24"/>
        </w:rPr>
        <w:t xml:space="preserve"> 496 </w:t>
      </w:r>
      <w:proofErr w:type="spellStart"/>
      <w:r w:rsidRPr="00EE79F0">
        <w:rPr>
          <w:rFonts w:ascii="Times New Roman" w:hAnsi="Times New Roman"/>
          <w:sz w:val="24"/>
          <w:szCs w:val="24"/>
        </w:rPr>
        <w:t>c</w:t>
      </w:r>
      <w:proofErr w:type="spellEnd"/>
      <w:r w:rsidRPr="00EE79F0">
        <w:rPr>
          <w:rFonts w:ascii="Times New Roman" w:hAnsi="Times New Roman"/>
          <w:sz w:val="24"/>
          <w:szCs w:val="24"/>
        </w:rPr>
        <w:t>.</w:t>
      </w:r>
    </w:p>
    <w:p w:rsidR="00F86833" w:rsidRPr="00EE79F0" w:rsidRDefault="00F86833" w:rsidP="005E7867">
      <w:pPr>
        <w:pStyle w:val="af1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79F0">
        <w:rPr>
          <w:rFonts w:ascii="Times New Roman" w:hAnsi="Times New Roman"/>
          <w:sz w:val="24"/>
          <w:szCs w:val="24"/>
        </w:rPr>
        <w:t>Анчишкин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А.И. Прогнозирование темпов и факторов экономического роста/ Сост. А</w:t>
      </w:r>
      <w:r>
        <w:rPr>
          <w:rFonts w:ascii="Times New Roman" w:hAnsi="Times New Roman"/>
          <w:sz w:val="24"/>
          <w:szCs w:val="24"/>
        </w:rPr>
        <w:t>.В.Суворов.</w:t>
      </w:r>
      <w:r w:rsidRPr="00EE7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‒ </w:t>
      </w:r>
      <w:r w:rsidRPr="00EE79F0">
        <w:rPr>
          <w:rFonts w:ascii="Times New Roman" w:hAnsi="Times New Roman"/>
          <w:sz w:val="24"/>
          <w:szCs w:val="24"/>
        </w:rPr>
        <w:t>М.: МАКС Пресс, 2003.</w:t>
      </w:r>
    </w:p>
    <w:p w:rsidR="00F86833" w:rsidRPr="00EE79F0" w:rsidRDefault="00F86833" w:rsidP="005E7867">
      <w:pPr>
        <w:pStyle w:val="af1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134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Бродский</w:t>
      </w:r>
      <w:r w:rsidRPr="00EE79F0">
        <w:rPr>
          <w:rFonts w:ascii="Times New Roman" w:hAnsi="Times New Roman"/>
          <w:sz w:val="24"/>
          <w:szCs w:val="24"/>
        </w:rPr>
        <w:t xml:space="preserve"> Б.Е. Макроэкономика. Продвинутый уровень. Курс лекций / Б.Е. Бродский. </w:t>
      </w:r>
      <w:r>
        <w:rPr>
          <w:rFonts w:ascii="Times New Roman" w:hAnsi="Times New Roman"/>
          <w:sz w:val="24"/>
          <w:szCs w:val="24"/>
        </w:rPr>
        <w:t>‒</w:t>
      </w:r>
      <w:r w:rsidRPr="00EE79F0">
        <w:rPr>
          <w:rFonts w:ascii="Times New Roman" w:hAnsi="Times New Roman"/>
          <w:sz w:val="24"/>
          <w:szCs w:val="24"/>
        </w:rPr>
        <w:t xml:space="preserve"> М.: Магистр, 2018. </w:t>
      </w:r>
      <w:r>
        <w:rPr>
          <w:rFonts w:ascii="Times New Roman" w:hAnsi="Times New Roman"/>
          <w:sz w:val="24"/>
          <w:szCs w:val="24"/>
        </w:rPr>
        <w:t>‒</w:t>
      </w:r>
      <w:r w:rsidRPr="00EE79F0">
        <w:rPr>
          <w:rFonts w:ascii="Times New Roman" w:hAnsi="Times New Roman"/>
          <w:sz w:val="24"/>
          <w:szCs w:val="24"/>
        </w:rPr>
        <w:t xml:space="preserve"> 339 </w:t>
      </w:r>
      <w:proofErr w:type="spellStart"/>
      <w:r w:rsidRPr="00EE79F0">
        <w:rPr>
          <w:rFonts w:ascii="Times New Roman" w:hAnsi="Times New Roman"/>
          <w:sz w:val="24"/>
          <w:szCs w:val="24"/>
        </w:rPr>
        <w:t>c</w:t>
      </w:r>
      <w:proofErr w:type="spellEnd"/>
      <w:r w:rsidRPr="00EE79F0">
        <w:rPr>
          <w:rFonts w:ascii="Times New Roman" w:hAnsi="Times New Roman"/>
          <w:sz w:val="24"/>
          <w:szCs w:val="24"/>
        </w:rPr>
        <w:t>.</w:t>
      </w:r>
    </w:p>
    <w:p w:rsidR="00F86833" w:rsidRPr="00EE79F0" w:rsidRDefault="00F86833" w:rsidP="005E7867">
      <w:pPr>
        <w:pStyle w:val="af1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134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9F0">
        <w:rPr>
          <w:rFonts w:ascii="Times New Roman" w:hAnsi="Times New Roman"/>
          <w:sz w:val="24"/>
          <w:szCs w:val="24"/>
        </w:rPr>
        <w:lastRenderedPageBreak/>
        <w:t>Глазьев С.Ю. Актуальные проблемы ра</w:t>
      </w:r>
      <w:r>
        <w:rPr>
          <w:rFonts w:ascii="Times New Roman" w:hAnsi="Times New Roman"/>
          <w:sz w:val="24"/>
          <w:szCs w:val="24"/>
        </w:rPr>
        <w:t>звития российской экономики – С</w:t>
      </w:r>
      <w:r w:rsidRPr="00EE79F0">
        <w:rPr>
          <w:rFonts w:ascii="Times New Roman" w:hAnsi="Times New Roman"/>
          <w:sz w:val="24"/>
          <w:szCs w:val="24"/>
        </w:rPr>
        <w:t>Пб</w:t>
      </w:r>
      <w:proofErr w:type="gramStart"/>
      <w:r w:rsidRPr="00EE79F0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EE79F0">
        <w:rPr>
          <w:rFonts w:ascii="Times New Roman" w:hAnsi="Times New Roman"/>
          <w:sz w:val="24"/>
          <w:szCs w:val="24"/>
        </w:rPr>
        <w:t xml:space="preserve">Санкт-Петербургский гуманитарный университет профсоюзов Санкт-Петербург, 2017 – 48 с. – </w:t>
      </w:r>
      <w:r w:rsidRPr="00EE79F0">
        <w:rPr>
          <w:rFonts w:ascii="Times New Roman" w:hAnsi="Times New Roman"/>
          <w:sz w:val="24"/>
          <w:szCs w:val="24"/>
          <w:lang w:val="en-US"/>
        </w:rPr>
        <w:t>ISBN</w:t>
      </w:r>
      <w:r w:rsidRPr="00EE79F0">
        <w:rPr>
          <w:rFonts w:ascii="Times New Roman" w:hAnsi="Times New Roman"/>
          <w:sz w:val="24"/>
          <w:szCs w:val="24"/>
        </w:rPr>
        <w:t xml:space="preserve"> 978-5-7621-0924-6</w:t>
      </w:r>
    </w:p>
    <w:p w:rsidR="00F86833" w:rsidRPr="00EE79F0" w:rsidRDefault="00F86833" w:rsidP="005E7867">
      <w:pPr>
        <w:pStyle w:val="af1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134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9F0">
        <w:rPr>
          <w:rFonts w:ascii="Times New Roman" w:hAnsi="Times New Roman"/>
          <w:sz w:val="24"/>
          <w:szCs w:val="24"/>
        </w:rPr>
        <w:t xml:space="preserve">Новое интегральное общество. Общетеоретические аспекты и мировая практика / Глазьев С.Ю., Богомолов О.Т., Водолазов Г.Г., </w:t>
      </w:r>
      <w:proofErr w:type="spellStart"/>
      <w:r w:rsidRPr="00EE79F0">
        <w:rPr>
          <w:rFonts w:ascii="Times New Roman" w:hAnsi="Times New Roman"/>
          <w:sz w:val="24"/>
          <w:szCs w:val="24"/>
        </w:rPr>
        <w:t>Глинкина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С.П., </w:t>
      </w:r>
      <w:proofErr w:type="spellStart"/>
      <w:r w:rsidRPr="00EE79F0">
        <w:rPr>
          <w:rFonts w:ascii="Times New Roman" w:hAnsi="Times New Roman"/>
          <w:sz w:val="24"/>
          <w:szCs w:val="24"/>
        </w:rPr>
        <w:t>Дашичев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В.И., Куликова Н.В., Меньшиков С.М., Меньшикова Л.А., Пивоварова Э.П.,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9F0">
        <w:rPr>
          <w:rFonts w:ascii="Times New Roman" w:hAnsi="Times New Roman"/>
          <w:sz w:val="24"/>
          <w:szCs w:val="24"/>
        </w:rPr>
        <w:t>Цаголов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Г.Н. – М.: </w:t>
      </w:r>
      <w:proofErr w:type="spellStart"/>
      <w:r w:rsidRPr="00EE79F0">
        <w:rPr>
          <w:rFonts w:ascii="Times New Roman" w:hAnsi="Times New Roman"/>
          <w:sz w:val="24"/>
          <w:szCs w:val="24"/>
        </w:rPr>
        <w:t>Ленанд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Москва, 2016 – 256 с. – ISBN 978-5-9710-3198-7</w:t>
      </w:r>
    </w:p>
    <w:p w:rsidR="00F86833" w:rsidRPr="00EE79F0" w:rsidRDefault="00F86833" w:rsidP="005E7867">
      <w:pPr>
        <w:pStyle w:val="af1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134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9F0">
        <w:rPr>
          <w:rFonts w:ascii="Times New Roman" w:hAnsi="Times New Roman"/>
          <w:sz w:val="24"/>
          <w:szCs w:val="24"/>
        </w:rPr>
        <w:t xml:space="preserve">Россия в глобальной политике. </w:t>
      </w:r>
      <w:proofErr w:type="gramStart"/>
      <w:r w:rsidRPr="00EE79F0">
        <w:rPr>
          <w:rFonts w:ascii="Times New Roman" w:hAnsi="Times New Roman"/>
          <w:sz w:val="24"/>
          <w:szCs w:val="24"/>
        </w:rPr>
        <w:t xml:space="preserve">Новые правила игры без правил / </w:t>
      </w:r>
      <w:proofErr w:type="spellStart"/>
      <w:r w:rsidRPr="00EE79F0">
        <w:rPr>
          <w:rFonts w:ascii="Times New Roman" w:hAnsi="Times New Roman"/>
          <w:sz w:val="24"/>
          <w:szCs w:val="24"/>
        </w:rPr>
        <w:t>Арбатов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А., Окунев И., </w:t>
      </w:r>
      <w:proofErr w:type="spellStart"/>
      <w:r w:rsidRPr="00EE79F0">
        <w:rPr>
          <w:rFonts w:ascii="Times New Roman" w:hAnsi="Times New Roman"/>
          <w:sz w:val="24"/>
          <w:szCs w:val="24"/>
        </w:rPr>
        <w:t>Яковенко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А., </w:t>
      </w:r>
      <w:proofErr w:type="spellStart"/>
      <w:r w:rsidRPr="00EE79F0">
        <w:rPr>
          <w:rFonts w:ascii="Times New Roman" w:hAnsi="Times New Roman"/>
          <w:sz w:val="24"/>
          <w:szCs w:val="24"/>
        </w:rPr>
        <w:t>Ефременко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Д., </w:t>
      </w:r>
      <w:proofErr w:type="spellStart"/>
      <w:r w:rsidRPr="00EE79F0">
        <w:rPr>
          <w:rFonts w:ascii="Times New Roman" w:hAnsi="Times New Roman"/>
          <w:sz w:val="24"/>
          <w:szCs w:val="24"/>
        </w:rPr>
        <w:t>Зевелёв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И., Глазьев С., Цыганков А., </w:t>
      </w:r>
      <w:proofErr w:type="spellStart"/>
      <w:r w:rsidRPr="00EE79F0">
        <w:rPr>
          <w:rFonts w:ascii="Times New Roman" w:hAnsi="Times New Roman"/>
          <w:sz w:val="24"/>
          <w:szCs w:val="24"/>
        </w:rPr>
        <w:t>Мюллерсон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Р., </w:t>
      </w:r>
      <w:proofErr w:type="spellStart"/>
      <w:r w:rsidRPr="00EE79F0">
        <w:rPr>
          <w:rFonts w:ascii="Times New Roman" w:hAnsi="Times New Roman"/>
          <w:sz w:val="24"/>
          <w:szCs w:val="24"/>
        </w:rPr>
        <w:t>Фримен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Ч., </w:t>
      </w:r>
      <w:proofErr w:type="spellStart"/>
      <w:r w:rsidRPr="00EE79F0">
        <w:rPr>
          <w:rFonts w:ascii="Times New Roman" w:hAnsi="Times New Roman"/>
          <w:sz w:val="24"/>
          <w:szCs w:val="24"/>
        </w:rPr>
        <w:t>Тебин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П., </w:t>
      </w:r>
      <w:proofErr w:type="spellStart"/>
      <w:r w:rsidRPr="00EE79F0">
        <w:rPr>
          <w:rFonts w:ascii="Times New Roman" w:hAnsi="Times New Roman"/>
          <w:sz w:val="24"/>
          <w:szCs w:val="24"/>
        </w:rPr>
        <w:t>Гилёв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А., </w:t>
      </w:r>
      <w:proofErr w:type="spellStart"/>
      <w:r w:rsidRPr="00EE79F0">
        <w:rPr>
          <w:rFonts w:ascii="Times New Roman" w:hAnsi="Times New Roman"/>
          <w:sz w:val="24"/>
          <w:szCs w:val="24"/>
        </w:rPr>
        <w:t>Караганов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9F0">
        <w:rPr>
          <w:rFonts w:ascii="Times New Roman" w:hAnsi="Times New Roman"/>
          <w:sz w:val="24"/>
          <w:szCs w:val="24"/>
        </w:rPr>
        <w:t>С.,Суслов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Д., Павлова Е., Романова Т., Морозов В., </w:t>
      </w:r>
      <w:proofErr w:type="spellStart"/>
      <w:r w:rsidRPr="00EE79F0">
        <w:rPr>
          <w:rFonts w:ascii="Times New Roman" w:hAnsi="Times New Roman"/>
          <w:sz w:val="24"/>
          <w:szCs w:val="24"/>
        </w:rPr>
        <w:t>Шляпентох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Д., </w:t>
      </w:r>
      <w:proofErr w:type="spellStart"/>
      <w:r w:rsidRPr="00EE79F0">
        <w:rPr>
          <w:rFonts w:ascii="Times New Roman" w:hAnsi="Times New Roman"/>
          <w:sz w:val="24"/>
          <w:szCs w:val="24"/>
        </w:rPr>
        <w:t>Портяков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EE79F0">
        <w:rPr>
          <w:rFonts w:ascii="Times New Roman" w:hAnsi="Times New Roman"/>
          <w:sz w:val="24"/>
          <w:szCs w:val="24"/>
        </w:rPr>
        <w:t>Бордачев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Т.В., </w:t>
      </w:r>
      <w:proofErr w:type="spellStart"/>
      <w:r w:rsidRPr="00EE79F0">
        <w:rPr>
          <w:rFonts w:ascii="Times New Roman" w:hAnsi="Times New Roman"/>
          <w:sz w:val="24"/>
          <w:szCs w:val="24"/>
        </w:rPr>
        <w:t>Канаев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Е., </w:t>
      </w:r>
      <w:proofErr w:type="spellStart"/>
      <w:r w:rsidRPr="00EE79F0">
        <w:rPr>
          <w:rFonts w:ascii="Times New Roman" w:hAnsi="Times New Roman"/>
          <w:sz w:val="24"/>
          <w:szCs w:val="24"/>
        </w:rPr>
        <w:t>Габуев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А., Кашин В., </w:t>
      </w:r>
      <w:proofErr w:type="spellStart"/>
      <w:r w:rsidRPr="00EE79F0">
        <w:rPr>
          <w:rFonts w:ascii="Times New Roman" w:hAnsi="Times New Roman"/>
          <w:sz w:val="24"/>
          <w:szCs w:val="24"/>
        </w:rPr>
        <w:t>Минасян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С., </w:t>
      </w:r>
      <w:proofErr w:type="spellStart"/>
      <w:r w:rsidRPr="00EE79F0">
        <w:rPr>
          <w:rFonts w:ascii="Times New Roman" w:hAnsi="Times New Roman"/>
          <w:sz w:val="24"/>
          <w:szCs w:val="24"/>
        </w:rPr>
        <w:t>Наумкин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В.,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9F0">
        <w:rPr>
          <w:rFonts w:ascii="Times New Roman" w:hAnsi="Times New Roman"/>
          <w:sz w:val="24"/>
          <w:szCs w:val="24"/>
        </w:rPr>
        <w:t>Мальгин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А., </w:t>
      </w:r>
      <w:proofErr w:type="spellStart"/>
      <w:r w:rsidRPr="00EE79F0">
        <w:rPr>
          <w:rFonts w:ascii="Times New Roman" w:hAnsi="Times New Roman"/>
          <w:sz w:val="24"/>
          <w:szCs w:val="24"/>
        </w:rPr>
        <w:t>Антрим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К., Литвинова Ю.</w:t>
      </w:r>
      <w:proofErr w:type="gramEnd"/>
      <w:r w:rsidRPr="00EE79F0">
        <w:rPr>
          <w:rFonts w:ascii="Times New Roman" w:hAnsi="Times New Roman"/>
          <w:sz w:val="24"/>
          <w:szCs w:val="24"/>
        </w:rPr>
        <w:t>, Макаров И. – М.: Издательство «</w:t>
      </w:r>
      <w:proofErr w:type="spellStart"/>
      <w:r w:rsidRPr="00EE79F0">
        <w:rPr>
          <w:rFonts w:ascii="Times New Roman" w:hAnsi="Times New Roman"/>
          <w:sz w:val="24"/>
          <w:szCs w:val="24"/>
        </w:rPr>
        <w:t>Эксмо</w:t>
      </w:r>
      <w:proofErr w:type="spellEnd"/>
      <w:r w:rsidRPr="00EE79F0">
        <w:rPr>
          <w:rFonts w:ascii="Times New Roman" w:hAnsi="Times New Roman"/>
          <w:sz w:val="24"/>
          <w:szCs w:val="24"/>
        </w:rPr>
        <w:t>», 2015 – 384 с. – ISBN 978-5-699-78597-1</w:t>
      </w:r>
    </w:p>
    <w:p w:rsidR="00F86833" w:rsidRPr="00EE79F0" w:rsidRDefault="00F86833" w:rsidP="005E7867">
      <w:pPr>
        <w:pStyle w:val="af1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134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9F0">
        <w:rPr>
          <w:rFonts w:ascii="Times New Roman" w:hAnsi="Times New Roman"/>
          <w:sz w:val="24"/>
          <w:szCs w:val="24"/>
        </w:rPr>
        <w:t xml:space="preserve">Некипелов А.Д., </w:t>
      </w:r>
      <w:proofErr w:type="spellStart"/>
      <w:r w:rsidRPr="00EE79F0">
        <w:rPr>
          <w:rFonts w:ascii="Times New Roman" w:hAnsi="Times New Roman"/>
          <w:sz w:val="24"/>
          <w:szCs w:val="24"/>
        </w:rPr>
        <w:t>Ивантер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В.В., Глазьев С.Ю., Митяев Д.А. Россия на пути к современной динамичной и эффективной экономике / под ред. академиков А.Д. Некипелова, В.В. </w:t>
      </w:r>
      <w:proofErr w:type="spellStart"/>
      <w:r w:rsidRPr="00EE79F0">
        <w:rPr>
          <w:rFonts w:ascii="Times New Roman" w:hAnsi="Times New Roman"/>
          <w:sz w:val="24"/>
          <w:szCs w:val="24"/>
        </w:rPr>
        <w:t>Ивантера</w:t>
      </w:r>
      <w:proofErr w:type="spellEnd"/>
      <w:r w:rsidRPr="00EE79F0">
        <w:rPr>
          <w:rFonts w:ascii="Times New Roman" w:hAnsi="Times New Roman"/>
          <w:sz w:val="24"/>
          <w:szCs w:val="24"/>
        </w:rPr>
        <w:t>, С.Ю</w:t>
      </w:r>
      <w:r>
        <w:rPr>
          <w:rFonts w:ascii="Times New Roman" w:hAnsi="Times New Roman"/>
          <w:sz w:val="24"/>
          <w:szCs w:val="24"/>
        </w:rPr>
        <w:t>.</w:t>
      </w:r>
      <w:r w:rsidRPr="00EE79F0">
        <w:rPr>
          <w:rFonts w:ascii="Times New Roman" w:hAnsi="Times New Roman"/>
          <w:sz w:val="24"/>
          <w:szCs w:val="24"/>
        </w:rPr>
        <w:t xml:space="preserve"> Глазьева, 2013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E79F0">
        <w:rPr>
          <w:rFonts w:ascii="Times New Roman" w:hAnsi="Times New Roman"/>
          <w:sz w:val="24"/>
          <w:szCs w:val="24"/>
        </w:rPr>
        <w:t xml:space="preserve">– 93 </w:t>
      </w:r>
      <w:proofErr w:type="gramStart"/>
      <w:r w:rsidRPr="00EE79F0">
        <w:rPr>
          <w:rFonts w:ascii="Times New Roman" w:hAnsi="Times New Roman"/>
          <w:sz w:val="24"/>
          <w:szCs w:val="24"/>
        </w:rPr>
        <w:t>с</w:t>
      </w:r>
      <w:proofErr w:type="gramEnd"/>
      <w:r w:rsidRPr="00EE79F0">
        <w:rPr>
          <w:rFonts w:ascii="Times New Roman" w:hAnsi="Times New Roman"/>
          <w:sz w:val="24"/>
          <w:szCs w:val="24"/>
        </w:rPr>
        <w:t>.</w:t>
      </w:r>
    </w:p>
    <w:p w:rsidR="00F86833" w:rsidRPr="00EE79F0" w:rsidRDefault="00F86833" w:rsidP="005E7867">
      <w:pPr>
        <w:pStyle w:val="af1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134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9F0">
        <w:rPr>
          <w:rFonts w:ascii="Times New Roman" w:hAnsi="Times New Roman"/>
          <w:sz w:val="24"/>
          <w:szCs w:val="24"/>
        </w:rPr>
        <w:t xml:space="preserve">Митяев Д.А. Формирование концепции развития Центрального Федерального округа: </w:t>
      </w:r>
      <w:proofErr w:type="spellStart"/>
      <w:r w:rsidRPr="00EE79F0">
        <w:rPr>
          <w:rFonts w:ascii="Times New Roman" w:hAnsi="Times New Roman"/>
          <w:sz w:val="24"/>
          <w:szCs w:val="24"/>
        </w:rPr>
        <w:t>макрорегиональный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 подход – М.: Карпов Е.В., 2008</w:t>
      </w:r>
      <w:r>
        <w:rPr>
          <w:rFonts w:ascii="Times New Roman" w:hAnsi="Times New Roman"/>
          <w:sz w:val="24"/>
          <w:szCs w:val="24"/>
        </w:rPr>
        <w:t>.</w:t>
      </w:r>
      <w:r w:rsidRPr="00EE79F0">
        <w:rPr>
          <w:rFonts w:ascii="Times New Roman" w:hAnsi="Times New Roman"/>
          <w:sz w:val="24"/>
          <w:szCs w:val="24"/>
        </w:rPr>
        <w:t xml:space="preserve"> – 525 </w:t>
      </w:r>
      <w:proofErr w:type="gramStart"/>
      <w:r w:rsidRPr="00EE79F0">
        <w:rPr>
          <w:rFonts w:ascii="Times New Roman" w:hAnsi="Times New Roman"/>
          <w:sz w:val="24"/>
          <w:szCs w:val="24"/>
        </w:rPr>
        <w:t>с</w:t>
      </w:r>
      <w:proofErr w:type="gramEnd"/>
      <w:r w:rsidRPr="00EE79F0">
        <w:rPr>
          <w:rFonts w:ascii="Times New Roman" w:hAnsi="Times New Roman"/>
          <w:sz w:val="24"/>
          <w:szCs w:val="24"/>
        </w:rPr>
        <w:t>.</w:t>
      </w:r>
    </w:p>
    <w:p w:rsidR="00F86833" w:rsidRPr="00EE79F0" w:rsidRDefault="00F86833" w:rsidP="005E7867">
      <w:pPr>
        <w:pStyle w:val="af1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9F0">
        <w:rPr>
          <w:rFonts w:ascii="Times New Roman" w:hAnsi="Times New Roman"/>
          <w:sz w:val="24"/>
          <w:szCs w:val="24"/>
        </w:rPr>
        <w:t>Денежно-кредитная политика центральных банков: анализ, опыт, перспективы [Текст]</w:t>
      </w:r>
      <w:proofErr w:type="gramStart"/>
      <w:r w:rsidRPr="00EE79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E79F0">
        <w:rPr>
          <w:rFonts w:ascii="Times New Roman" w:hAnsi="Times New Roman"/>
          <w:sz w:val="24"/>
          <w:szCs w:val="24"/>
        </w:rPr>
        <w:t xml:space="preserve"> учебное пособи</w:t>
      </w:r>
      <w:r>
        <w:rPr>
          <w:rFonts w:ascii="Times New Roman" w:hAnsi="Times New Roman"/>
          <w:sz w:val="24"/>
          <w:szCs w:val="24"/>
        </w:rPr>
        <w:t xml:space="preserve">е / Московский </w:t>
      </w:r>
      <w:proofErr w:type="spellStart"/>
      <w:r>
        <w:rPr>
          <w:rFonts w:ascii="Times New Roman" w:hAnsi="Times New Roman"/>
          <w:sz w:val="24"/>
          <w:szCs w:val="24"/>
        </w:rPr>
        <w:t>гос</w:t>
      </w:r>
      <w:proofErr w:type="spellEnd"/>
      <w:r>
        <w:rPr>
          <w:rFonts w:ascii="Times New Roman" w:hAnsi="Times New Roman"/>
          <w:sz w:val="24"/>
          <w:szCs w:val="24"/>
        </w:rPr>
        <w:t>. ун-т им. М.</w:t>
      </w:r>
      <w:r w:rsidRPr="00EE79F0">
        <w:rPr>
          <w:rFonts w:ascii="Times New Roman" w:hAnsi="Times New Roman"/>
          <w:sz w:val="24"/>
          <w:szCs w:val="24"/>
        </w:rPr>
        <w:t>В. Ломоносо</w:t>
      </w:r>
      <w:r>
        <w:rPr>
          <w:rFonts w:ascii="Times New Roman" w:hAnsi="Times New Roman"/>
          <w:sz w:val="24"/>
          <w:szCs w:val="24"/>
        </w:rPr>
        <w:t xml:space="preserve">ва, Экономический </w:t>
      </w:r>
      <w:proofErr w:type="spellStart"/>
      <w:r>
        <w:rPr>
          <w:rFonts w:ascii="Times New Roman" w:hAnsi="Times New Roman"/>
          <w:sz w:val="24"/>
          <w:szCs w:val="24"/>
        </w:rPr>
        <w:t>фак</w:t>
      </w:r>
      <w:proofErr w:type="spellEnd"/>
      <w:r>
        <w:rPr>
          <w:rFonts w:ascii="Times New Roman" w:hAnsi="Times New Roman"/>
          <w:sz w:val="24"/>
          <w:szCs w:val="24"/>
        </w:rPr>
        <w:t>. – М.</w:t>
      </w:r>
      <w:r w:rsidRPr="00EE79F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E79F0">
        <w:rPr>
          <w:rFonts w:ascii="Times New Roman" w:hAnsi="Times New Roman"/>
          <w:sz w:val="24"/>
          <w:szCs w:val="24"/>
        </w:rPr>
        <w:t>РГ-Пресс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, 2013. </w:t>
      </w:r>
      <w:r>
        <w:rPr>
          <w:rFonts w:ascii="Times New Roman" w:hAnsi="Times New Roman"/>
          <w:sz w:val="24"/>
          <w:szCs w:val="24"/>
        </w:rPr>
        <w:t>‒</w:t>
      </w:r>
      <w:r w:rsidRPr="00EE79F0">
        <w:rPr>
          <w:rFonts w:ascii="Times New Roman" w:hAnsi="Times New Roman"/>
          <w:sz w:val="24"/>
          <w:szCs w:val="24"/>
        </w:rPr>
        <w:t xml:space="preserve"> 222, [1] с. : ил</w:t>
      </w:r>
      <w:proofErr w:type="gramStart"/>
      <w:r w:rsidRPr="00EE79F0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EE79F0">
        <w:rPr>
          <w:rFonts w:ascii="Times New Roman" w:hAnsi="Times New Roman"/>
          <w:sz w:val="24"/>
          <w:szCs w:val="24"/>
        </w:rPr>
        <w:t>табл.; 21 см.; ISBN 978-5-9988-0174-7</w:t>
      </w:r>
    </w:p>
    <w:p w:rsidR="00F86833" w:rsidRPr="00EE79F0" w:rsidRDefault="00F86833" w:rsidP="005E7867">
      <w:pPr>
        <w:pStyle w:val="af1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Капканщиков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С.</w:t>
      </w:r>
      <w:r w:rsidRPr="00EE79F0">
        <w:rPr>
          <w:rFonts w:ascii="Times New Roman" w:hAnsi="Times New Roman"/>
          <w:sz w:val="24"/>
          <w:szCs w:val="24"/>
        </w:rPr>
        <w:t xml:space="preserve">Г. Государственное регулирование экономики. Учебное пособие / С.Г. </w:t>
      </w:r>
      <w:proofErr w:type="spellStart"/>
      <w:r w:rsidRPr="00EE79F0">
        <w:rPr>
          <w:rFonts w:ascii="Times New Roman" w:hAnsi="Times New Roman"/>
          <w:sz w:val="24"/>
          <w:szCs w:val="24"/>
        </w:rPr>
        <w:t>Капканщиков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‒</w:t>
      </w:r>
      <w:r w:rsidRPr="00EE79F0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EE79F0">
        <w:rPr>
          <w:rFonts w:ascii="Times New Roman" w:hAnsi="Times New Roman"/>
          <w:sz w:val="24"/>
          <w:szCs w:val="24"/>
        </w:rPr>
        <w:t>КноРус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, 2016. </w:t>
      </w:r>
      <w:r>
        <w:rPr>
          <w:rFonts w:ascii="Times New Roman" w:hAnsi="Times New Roman"/>
          <w:sz w:val="24"/>
          <w:szCs w:val="24"/>
        </w:rPr>
        <w:t>‒</w:t>
      </w:r>
      <w:r w:rsidRPr="00EE79F0">
        <w:rPr>
          <w:rFonts w:ascii="Times New Roman" w:hAnsi="Times New Roman"/>
          <w:sz w:val="24"/>
          <w:szCs w:val="24"/>
        </w:rPr>
        <w:t xml:space="preserve"> 518 </w:t>
      </w:r>
      <w:proofErr w:type="spellStart"/>
      <w:r w:rsidRPr="00EE79F0">
        <w:rPr>
          <w:rFonts w:ascii="Times New Roman" w:hAnsi="Times New Roman"/>
          <w:sz w:val="24"/>
          <w:szCs w:val="24"/>
        </w:rPr>
        <w:t>c</w:t>
      </w:r>
      <w:proofErr w:type="spellEnd"/>
      <w:r w:rsidRPr="00EE79F0">
        <w:rPr>
          <w:rFonts w:ascii="Times New Roman" w:hAnsi="Times New Roman"/>
          <w:sz w:val="24"/>
          <w:szCs w:val="24"/>
        </w:rPr>
        <w:t>.</w:t>
      </w:r>
    </w:p>
    <w:p w:rsidR="00F86833" w:rsidRPr="00EE79F0" w:rsidRDefault="00F86833" w:rsidP="005E7867">
      <w:pPr>
        <w:pStyle w:val="af1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Колесов В.</w:t>
      </w:r>
      <w:r w:rsidRPr="00EE79F0">
        <w:rPr>
          <w:rFonts w:ascii="Times New Roman" w:hAnsi="Times New Roman"/>
          <w:sz w:val="24"/>
          <w:szCs w:val="24"/>
        </w:rPr>
        <w:t xml:space="preserve">П. Международная экономика / В.П. Колесов, М.В. Кулаков. </w:t>
      </w:r>
      <w:r>
        <w:rPr>
          <w:rFonts w:ascii="Times New Roman" w:hAnsi="Times New Roman"/>
          <w:sz w:val="24"/>
          <w:szCs w:val="24"/>
        </w:rPr>
        <w:t>‒</w:t>
      </w:r>
      <w:r w:rsidRPr="00EE79F0">
        <w:rPr>
          <w:rFonts w:ascii="Times New Roman" w:hAnsi="Times New Roman"/>
          <w:sz w:val="24"/>
          <w:szCs w:val="24"/>
        </w:rPr>
        <w:t xml:space="preserve"> М.: ИНФРА-М, 2018. </w:t>
      </w:r>
      <w:r>
        <w:rPr>
          <w:rFonts w:ascii="Times New Roman" w:hAnsi="Times New Roman"/>
          <w:sz w:val="24"/>
          <w:szCs w:val="24"/>
        </w:rPr>
        <w:t>‒</w:t>
      </w:r>
      <w:r w:rsidRPr="00EE79F0">
        <w:rPr>
          <w:rFonts w:ascii="Times New Roman" w:hAnsi="Times New Roman"/>
          <w:sz w:val="24"/>
          <w:szCs w:val="24"/>
        </w:rPr>
        <w:t xml:space="preserve"> 432 </w:t>
      </w:r>
      <w:proofErr w:type="spellStart"/>
      <w:r w:rsidRPr="00EE79F0">
        <w:rPr>
          <w:rFonts w:ascii="Times New Roman" w:hAnsi="Times New Roman"/>
          <w:sz w:val="24"/>
          <w:szCs w:val="24"/>
        </w:rPr>
        <w:t>c</w:t>
      </w:r>
      <w:proofErr w:type="spellEnd"/>
      <w:r w:rsidRPr="00EE79F0">
        <w:rPr>
          <w:rFonts w:ascii="Times New Roman" w:hAnsi="Times New Roman"/>
          <w:sz w:val="24"/>
          <w:szCs w:val="24"/>
        </w:rPr>
        <w:t>.</w:t>
      </w:r>
    </w:p>
    <w:p w:rsidR="00F86833" w:rsidRPr="00EE79F0" w:rsidRDefault="00F86833" w:rsidP="005E7867">
      <w:pPr>
        <w:pStyle w:val="af1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Кудров</w:t>
      </w:r>
      <w:proofErr w:type="spellEnd"/>
      <w:r>
        <w:rPr>
          <w:rFonts w:ascii="Times New Roman" w:hAnsi="Times New Roman"/>
          <w:sz w:val="24"/>
          <w:szCs w:val="24"/>
        </w:rPr>
        <w:t xml:space="preserve"> В.</w:t>
      </w:r>
      <w:r w:rsidRPr="00EE79F0">
        <w:rPr>
          <w:rFonts w:ascii="Times New Roman" w:hAnsi="Times New Roman"/>
          <w:sz w:val="24"/>
          <w:szCs w:val="24"/>
        </w:rPr>
        <w:t xml:space="preserve">М. Мировая экономика / В.М. </w:t>
      </w:r>
      <w:proofErr w:type="spellStart"/>
      <w:r w:rsidRPr="00EE79F0">
        <w:rPr>
          <w:rFonts w:ascii="Times New Roman" w:hAnsi="Times New Roman"/>
          <w:sz w:val="24"/>
          <w:szCs w:val="24"/>
        </w:rPr>
        <w:t>Кудров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‒</w:t>
      </w:r>
      <w:r w:rsidRPr="00EE79F0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EE79F0">
        <w:rPr>
          <w:rFonts w:ascii="Times New Roman" w:hAnsi="Times New Roman"/>
          <w:sz w:val="24"/>
          <w:szCs w:val="24"/>
        </w:rPr>
        <w:t>Юстицинформ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, 2015. </w:t>
      </w:r>
      <w:r>
        <w:rPr>
          <w:rFonts w:ascii="Times New Roman" w:hAnsi="Times New Roman"/>
          <w:sz w:val="24"/>
          <w:szCs w:val="24"/>
        </w:rPr>
        <w:t>‒</w:t>
      </w:r>
      <w:r w:rsidRPr="00EE79F0">
        <w:rPr>
          <w:rFonts w:ascii="Times New Roman" w:hAnsi="Times New Roman"/>
          <w:sz w:val="24"/>
          <w:szCs w:val="24"/>
        </w:rPr>
        <w:t xml:space="preserve"> 280 </w:t>
      </w:r>
      <w:proofErr w:type="spellStart"/>
      <w:r w:rsidRPr="00EE79F0">
        <w:rPr>
          <w:rFonts w:ascii="Times New Roman" w:hAnsi="Times New Roman"/>
          <w:sz w:val="24"/>
          <w:szCs w:val="24"/>
        </w:rPr>
        <w:t>c</w:t>
      </w:r>
      <w:proofErr w:type="spellEnd"/>
      <w:r w:rsidRPr="00EE79F0">
        <w:rPr>
          <w:rFonts w:ascii="Times New Roman" w:hAnsi="Times New Roman"/>
          <w:sz w:val="24"/>
          <w:szCs w:val="24"/>
        </w:rPr>
        <w:t>.</w:t>
      </w:r>
    </w:p>
    <w:p w:rsidR="00F86833" w:rsidRPr="00EE79F0" w:rsidRDefault="00F86833" w:rsidP="005E7867">
      <w:pPr>
        <w:pStyle w:val="af1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9F0">
        <w:rPr>
          <w:rFonts w:ascii="Times New Roman" w:hAnsi="Times New Roman"/>
          <w:sz w:val="24"/>
          <w:szCs w:val="24"/>
        </w:rPr>
        <w:t>Методические вопросы разработки стратегий долгосрочного развития. Под ред. Садыкова А.</w:t>
      </w:r>
      <w:r>
        <w:rPr>
          <w:rFonts w:ascii="Times New Roman" w:hAnsi="Times New Roman"/>
          <w:sz w:val="24"/>
          <w:szCs w:val="24"/>
        </w:rPr>
        <w:t>М. // Ташкент, IFMR, 2013.</w:t>
      </w:r>
    </w:p>
    <w:p w:rsidR="00F86833" w:rsidRPr="00EE79F0" w:rsidRDefault="00F86833" w:rsidP="005E7867">
      <w:pPr>
        <w:pStyle w:val="af1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9F0">
        <w:rPr>
          <w:rFonts w:ascii="Times New Roman" w:hAnsi="Times New Roman"/>
          <w:sz w:val="24"/>
          <w:szCs w:val="24"/>
        </w:rPr>
        <w:t>Методы государственн</w:t>
      </w:r>
      <w:r>
        <w:rPr>
          <w:rFonts w:ascii="Times New Roman" w:hAnsi="Times New Roman"/>
          <w:sz w:val="24"/>
          <w:szCs w:val="24"/>
        </w:rPr>
        <w:t>ого регулирования экономики // М.</w:t>
      </w:r>
      <w:r w:rsidRPr="00EE79F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E79F0">
        <w:rPr>
          <w:rFonts w:ascii="Times New Roman" w:hAnsi="Times New Roman"/>
          <w:sz w:val="24"/>
          <w:szCs w:val="24"/>
        </w:rPr>
        <w:t>Инфра-М</w:t>
      </w:r>
      <w:proofErr w:type="spellEnd"/>
      <w:r w:rsidRPr="00EE79F0">
        <w:rPr>
          <w:rFonts w:ascii="Times New Roman" w:hAnsi="Times New Roman"/>
          <w:sz w:val="24"/>
          <w:szCs w:val="24"/>
        </w:rPr>
        <w:t>, 2012.</w:t>
      </w:r>
    </w:p>
    <w:p w:rsidR="00F86833" w:rsidRPr="00EE79F0" w:rsidRDefault="00F86833" w:rsidP="005E7867">
      <w:pPr>
        <w:pStyle w:val="af1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9F0">
        <w:rPr>
          <w:rFonts w:ascii="Times New Roman" w:hAnsi="Times New Roman"/>
          <w:sz w:val="24"/>
          <w:szCs w:val="24"/>
        </w:rPr>
        <w:t xml:space="preserve">Орешин В.П. Система государственного </w:t>
      </w:r>
      <w:r>
        <w:rPr>
          <w:rFonts w:ascii="Times New Roman" w:hAnsi="Times New Roman"/>
          <w:sz w:val="24"/>
          <w:szCs w:val="24"/>
        </w:rPr>
        <w:t>и муниципального управления // М.</w:t>
      </w:r>
      <w:r w:rsidRPr="00EE79F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E79F0">
        <w:rPr>
          <w:rFonts w:ascii="Times New Roman" w:hAnsi="Times New Roman"/>
          <w:sz w:val="24"/>
          <w:szCs w:val="24"/>
        </w:rPr>
        <w:t>Инфра-М</w:t>
      </w:r>
      <w:proofErr w:type="spellEnd"/>
      <w:r w:rsidRPr="00EE79F0">
        <w:rPr>
          <w:rFonts w:ascii="Times New Roman" w:hAnsi="Times New Roman"/>
          <w:sz w:val="24"/>
          <w:szCs w:val="24"/>
        </w:rPr>
        <w:t>, 2013.</w:t>
      </w:r>
    </w:p>
    <w:p w:rsidR="00F86833" w:rsidRPr="00EE79F0" w:rsidRDefault="00F86833" w:rsidP="005E7867">
      <w:pPr>
        <w:pStyle w:val="af1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Розанова Н.</w:t>
      </w:r>
      <w:r w:rsidRPr="00EE79F0">
        <w:rPr>
          <w:rFonts w:ascii="Times New Roman" w:hAnsi="Times New Roman"/>
          <w:sz w:val="24"/>
          <w:szCs w:val="24"/>
        </w:rPr>
        <w:t>М. Макроэкономика. Продвинутый курс в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9F0">
        <w:rPr>
          <w:rFonts w:ascii="Times New Roman" w:hAnsi="Times New Roman"/>
          <w:sz w:val="24"/>
          <w:szCs w:val="24"/>
        </w:rPr>
        <w:t>ч. Часть 2: учебник для магистратуры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9F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9F0">
        <w:rPr>
          <w:rFonts w:ascii="Times New Roman" w:hAnsi="Times New Roman"/>
          <w:sz w:val="24"/>
          <w:szCs w:val="24"/>
        </w:rPr>
        <w:t>Н.М.Розанова.</w:t>
      </w:r>
      <w:r>
        <w:rPr>
          <w:rFonts w:ascii="Times New Roman" w:hAnsi="Times New Roman"/>
          <w:sz w:val="24"/>
          <w:szCs w:val="24"/>
        </w:rPr>
        <w:t xml:space="preserve"> ‒ </w:t>
      </w:r>
      <w:r w:rsidRPr="00EE79F0">
        <w:rPr>
          <w:rFonts w:ascii="Times New Roman" w:hAnsi="Times New Roman"/>
          <w:sz w:val="24"/>
          <w:szCs w:val="24"/>
        </w:rPr>
        <w:t xml:space="preserve">2-е изд., </w:t>
      </w:r>
      <w:proofErr w:type="spellStart"/>
      <w:r w:rsidRPr="00EE79F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E79F0">
        <w:rPr>
          <w:rFonts w:ascii="Times New Roman" w:hAnsi="Times New Roman"/>
          <w:sz w:val="24"/>
          <w:szCs w:val="24"/>
        </w:rPr>
        <w:t>. и доп.</w:t>
      </w:r>
      <w:r w:rsidRPr="00A513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‒</w:t>
      </w:r>
      <w:r w:rsidRPr="00EE79F0">
        <w:rPr>
          <w:rFonts w:ascii="Times New Roman" w:hAnsi="Times New Roman"/>
          <w:sz w:val="24"/>
          <w:szCs w:val="24"/>
        </w:rPr>
        <w:t xml:space="preserve"> М.: Издательство </w:t>
      </w:r>
      <w:proofErr w:type="spellStart"/>
      <w:r w:rsidRPr="00EE79F0">
        <w:rPr>
          <w:rFonts w:ascii="Times New Roman" w:hAnsi="Times New Roman"/>
          <w:sz w:val="24"/>
          <w:szCs w:val="24"/>
        </w:rPr>
        <w:t>Юрайт</w:t>
      </w:r>
      <w:proofErr w:type="spellEnd"/>
      <w:r w:rsidRPr="00EE79F0">
        <w:rPr>
          <w:rFonts w:ascii="Times New Roman" w:hAnsi="Times New Roman"/>
          <w:sz w:val="24"/>
          <w:szCs w:val="24"/>
        </w:rPr>
        <w:t xml:space="preserve">, 2018. </w:t>
      </w:r>
      <w:r>
        <w:rPr>
          <w:rFonts w:ascii="Times New Roman" w:hAnsi="Times New Roman"/>
          <w:sz w:val="24"/>
          <w:szCs w:val="24"/>
        </w:rPr>
        <w:t>‒</w:t>
      </w:r>
      <w:r w:rsidRPr="00EE79F0">
        <w:rPr>
          <w:rFonts w:ascii="Times New Roman" w:hAnsi="Times New Roman"/>
          <w:sz w:val="24"/>
          <w:szCs w:val="24"/>
        </w:rPr>
        <w:t xml:space="preserve"> 382 с. </w:t>
      </w:r>
      <w:r>
        <w:rPr>
          <w:rFonts w:ascii="Times New Roman" w:hAnsi="Times New Roman"/>
          <w:sz w:val="24"/>
          <w:szCs w:val="24"/>
        </w:rPr>
        <w:t>‒</w:t>
      </w:r>
      <w:r w:rsidRPr="00EE79F0">
        <w:rPr>
          <w:rFonts w:ascii="Times New Roman" w:hAnsi="Times New Roman"/>
          <w:sz w:val="24"/>
          <w:szCs w:val="24"/>
        </w:rPr>
        <w:t xml:space="preserve"> (Серия</w:t>
      </w:r>
      <w:proofErr w:type="gramStart"/>
      <w:r w:rsidRPr="00EE79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E79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79F0">
        <w:rPr>
          <w:rFonts w:ascii="Times New Roman" w:hAnsi="Times New Roman"/>
          <w:sz w:val="24"/>
          <w:szCs w:val="24"/>
        </w:rPr>
        <w:t>Магистр).</w:t>
      </w:r>
      <w:proofErr w:type="gramEnd"/>
      <w:r w:rsidRPr="00EE7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‒</w:t>
      </w:r>
      <w:r w:rsidRPr="00EE79F0">
        <w:rPr>
          <w:rFonts w:ascii="Times New Roman" w:hAnsi="Times New Roman"/>
          <w:sz w:val="24"/>
          <w:szCs w:val="24"/>
        </w:rPr>
        <w:t xml:space="preserve"> ISBN </w:t>
      </w:r>
      <w:r w:rsidRPr="00EE79F0">
        <w:rPr>
          <w:rFonts w:ascii="Times New Roman" w:hAnsi="Times New Roman"/>
          <w:sz w:val="24"/>
          <w:szCs w:val="24"/>
        </w:rPr>
        <w:br/>
        <w:t>978-5-534-01998-8</w:t>
      </w:r>
    </w:p>
    <w:p w:rsidR="00F86833" w:rsidRPr="00EE79F0" w:rsidRDefault="00F86833" w:rsidP="005E7867">
      <w:pPr>
        <w:pStyle w:val="af1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9F0">
        <w:rPr>
          <w:rFonts w:ascii="Times New Roman" w:hAnsi="Times New Roman"/>
          <w:sz w:val="24"/>
          <w:szCs w:val="24"/>
        </w:rPr>
        <w:t>Стратегическое управле</w:t>
      </w:r>
      <w:r>
        <w:rPr>
          <w:rFonts w:ascii="Times New Roman" w:hAnsi="Times New Roman"/>
          <w:sz w:val="24"/>
          <w:szCs w:val="24"/>
        </w:rPr>
        <w:t>ние. По ред. Орешина В.П. // М.:</w:t>
      </w:r>
      <w:r w:rsidRPr="00EE79F0">
        <w:rPr>
          <w:rFonts w:ascii="Times New Roman" w:hAnsi="Times New Roman"/>
          <w:sz w:val="24"/>
          <w:szCs w:val="24"/>
        </w:rPr>
        <w:t xml:space="preserve"> МАТИ, 2010.</w:t>
      </w:r>
    </w:p>
    <w:p w:rsidR="00F86833" w:rsidRPr="00EE79F0" w:rsidRDefault="00F86833" w:rsidP="005E7867">
      <w:pPr>
        <w:pStyle w:val="af1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79F0">
        <w:rPr>
          <w:rFonts w:ascii="Times New Roman" w:hAnsi="Times New Roman"/>
          <w:sz w:val="24"/>
          <w:szCs w:val="24"/>
          <w:lang w:val="en-US"/>
        </w:rPr>
        <w:t>Baumol</w:t>
      </w:r>
      <w:proofErr w:type="spellEnd"/>
      <w:r w:rsidRPr="00EE79F0">
        <w:rPr>
          <w:rFonts w:ascii="Times New Roman" w:hAnsi="Times New Roman"/>
          <w:sz w:val="24"/>
          <w:szCs w:val="24"/>
          <w:lang w:val="en-US"/>
        </w:rPr>
        <w:t xml:space="preserve"> William, Blinder Alan “Macroeconomics: Principles and Policy”, 12th edition, 2012</w:t>
      </w:r>
      <w:r w:rsidRPr="009D6826">
        <w:rPr>
          <w:rFonts w:ascii="Times New Roman" w:hAnsi="Times New Roman"/>
          <w:sz w:val="24"/>
          <w:szCs w:val="24"/>
          <w:lang w:val="en-US"/>
        </w:rPr>
        <w:t>.</w:t>
      </w:r>
    </w:p>
    <w:p w:rsidR="004D2B7E" w:rsidRPr="00FC24D6" w:rsidRDefault="004D2B7E" w:rsidP="005E7867">
      <w:pPr>
        <w:ind w:firstLine="709"/>
        <w:jc w:val="both"/>
        <w:rPr>
          <w:b/>
          <w:bCs/>
          <w:highlight w:val="yellow"/>
          <w:lang w:val="en-US"/>
        </w:rPr>
      </w:pPr>
    </w:p>
    <w:p w:rsidR="00B30F78" w:rsidRPr="00B30F78" w:rsidRDefault="00B30F78" w:rsidP="005E7867">
      <w:pPr>
        <w:ind w:firstLine="709"/>
        <w:jc w:val="both"/>
        <w:rPr>
          <w:b/>
        </w:rPr>
      </w:pPr>
      <w:r w:rsidRPr="007A297F">
        <w:rPr>
          <w:b/>
          <w:lang w:val="en-US"/>
        </w:rPr>
        <w:t>XII</w:t>
      </w:r>
      <w:r w:rsidRPr="007A297F">
        <w:rPr>
          <w:b/>
        </w:rPr>
        <w:t>. Материально-техническое обеспечение дисциплины</w:t>
      </w:r>
    </w:p>
    <w:p w:rsidR="004F6869" w:rsidRPr="004F6869" w:rsidRDefault="004F6869" w:rsidP="004F6869">
      <w:pPr>
        <w:jc w:val="both"/>
        <w:rPr>
          <w:b/>
        </w:rPr>
      </w:pPr>
      <w:r w:rsidRPr="004F6869">
        <w:rPr>
          <w:b/>
        </w:rPr>
        <w:t xml:space="preserve">А. Помещение </w:t>
      </w:r>
    </w:p>
    <w:p w:rsidR="004F6869" w:rsidRPr="004F6869" w:rsidRDefault="004F6869" w:rsidP="004F6869">
      <w:pPr>
        <w:jc w:val="both"/>
      </w:pPr>
      <w:r w:rsidRPr="004F6869">
        <w:t>Лекционная аудитори</w:t>
      </w:r>
      <w:r>
        <w:t>я</w:t>
      </w:r>
    </w:p>
    <w:p w:rsidR="004F6869" w:rsidRPr="004F6869" w:rsidRDefault="004F6869" w:rsidP="004F6869">
      <w:pPr>
        <w:jc w:val="both"/>
      </w:pPr>
    </w:p>
    <w:p w:rsidR="004F6869" w:rsidRPr="004F6869" w:rsidRDefault="004F6869" w:rsidP="004F6869">
      <w:pPr>
        <w:jc w:val="both"/>
        <w:rPr>
          <w:b/>
        </w:rPr>
      </w:pPr>
      <w:r w:rsidRPr="004F6869">
        <w:rPr>
          <w:b/>
        </w:rPr>
        <w:t xml:space="preserve">Б. Оборудование </w:t>
      </w:r>
    </w:p>
    <w:p w:rsidR="004F6869" w:rsidRPr="004F6869" w:rsidRDefault="004F6869" w:rsidP="004F6869">
      <w:pPr>
        <w:jc w:val="both"/>
      </w:pPr>
      <w:r w:rsidRPr="004F6869">
        <w:t>Доска, компьютер с доступом   в Интернет, проекционное оборудование  для презентаций, средства звуковоспроизведения, экран. Доступ к сети Интернет.</w:t>
      </w:r>
    </w:p>
    <w:p w:rsidR="004F6869" w:rsidRPr="004F6869" w:rsidRDefault="004F6869" w:rsidP="004F6869">
      <w:pPr>
        <w:jc w:val="both"/>
      </w:pPr>
      <w:r w:rsidRPr="004F6869">
        <w:t xml:space="preserve">Аппаратные и программные средства для работы (ноутбук/рабочая станция с ОС </w:t>
      </w:r>
      <w:r w:rsidRPr="004F6869">
        <w:rPr>
          <w:lang w:val="en-US"/>
        </w:rPr>
        <w:t>Windows</w:t>
      </w:r>
      <w:r w:rsidRPr="004F6869">
        <w:t xml:space="preserve"> 7 и выше, пакет </w:t>
      </w:r>
      <w:r w:rsidRPr="004F6869">
        <w:rPr>
          <w:lang w:val="en-US"/>
        </w:rPr>
        <w:t>MS</w:t>
      </w:r>
      <w:r w:rsidRPr="004F6869">
        <w:t xml:space="preserve"> </w:t>
      </w:r>
      <w:r w:rsidRPr="004F6869">
        <w:rPr>
          <w:lang w:val="en-US"/>
        </w:rPr>
        <w:t>Office</w:t>
      </w:r>
      <w:r w:rsidRPr="004F6869">
        <w:t xml:space="preserve"> 2007 и выше), браузер </w:t>
      </w:r>
      <w:r w:rsidRPr="004F6869">
        <w:rPr>
          <w:lang w:val="en-US"/>
        </w:rPr>
        <w:t>Chrome</w:t>
      </w:r>
      <w:r w:rsidRPr="004F6869">
        <w:t>/</w:t>
      </w:r>
      <w:proofErr w:type="spellStart"/>
      <w:r w:rsidRPr="004F6869">
        <w:rPr>
          <w:lang w:val="en-US"/>
        </w:rPr>
        <w:t>Ya</w:t>
      </w:r>
      <w:proofErr w:type="spellEnd"/>
      <w:r w:rsidRPr="004F6869">
        <w:t>.</w:t>
      </w:r>
      <w:r w:rsidRPr="004F6869">
        <w:rPr>
          <w:lang w:val="en-US"/>
        </w:rPr>
        <w:t>browser</w:t>
      </w:r>
      <w:r w:rsidRPr="004F6869">
        <w:t>/</w:t>
      </w:r>
      <w:r w:rsidRPr="004F6869">
        <w:rPr>
          <w:lang w:val="en-US"/>
        </w:rPr>
        <w:t>Firefox</w:t>
      </w:r>
      <w:r w:rsidRPr="004F6869">
        <w:t xml:space="preserve"> актуальной версии.</w:t>
      </w:r>
    </w:p>
    <w:p w:rsidR="004F6869" w:rsidRPr="004F6869" w:rsidRDefault="004F6869" w:rsidP="004F6869">
      <w:pPr>
        <w:jc w:val="both"/>
      </w:pPr>
    </w:p>
    <w:p w:rsidR="004F6869" w:rsidRPr="004F6869" w:rsidRDefault="004F6869" w:rsidP="004F6869">
      <w:pPr>
        <w:jc w:val="both"/>
        <w:rPr>
          <w:b/>
        </w:rPr>
      </w:pPr>
      <w:r w:rsidRPr="004F6869">
        <w:rPr>
          <w:b/>
        </w:rPr>
        <w:t>В. Иные материалы</w:t>
      </w:r>
    </w:p>
    <w:p w:rsidR="004F6869" w:rsidRPr="004F6869" w:rsidRDefault="004F6869" w:rsidP="004F6869">
      <w:pPr>
        <w:jc w:val="both"/>
      </w:pPr>
      <w:r w:rsidRPr="004F6869">
        <w:t>Маркер/мел, губка для чистки доски</w:t>
      </w:r>
    </w:p>
    <w:p w:rsidR="00333C04" w:rsidRPr="000E3C62" w:rsidRDefault="00333C04" w:rsidP="004F6869">
      <w:pPr>
        <w:jc w:val="both"/>
      </w:pPr>
    </w:p>
    <w:sectPr w:rsidR="00333C04" w:rsidRPr="000E3C62" w:rsidSect="006D1361"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267" w:rsidRDefault="00022267">
      <w:r>
        <w:separator/>
      </w:r>
    </w:p>
  </w:endnote>
  <w:endnote w:type="continuationSeparator" w:id="1">
    <w:p w:rsidR="00022267" w:rsidRDefault="00022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61" w:rsidRDefault="00FA6995">
    <w:pPr>
      <w:pStyle w:val="af2"/>
      <w:jc w:val="center"/>
    </w:pPr>
    <w:fldSimple w:instr=" PAGE   \* MERGEFORMAT ">
      <w:r w:rsidR="006B4FE0">
        <w:rPr>
          <w:noProof/>
        </w:rPr>
        <w:t>14</w:t>
      </w:r>
    </w:fldSimple>
  </w:p>
  <w:p w:rsidR="006D1361" w:rsidRDefault="006D136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267" w:rsidRDefault="00022267">
      <w:r>
        <w:separator/>
      </w:r>
    </w:p>
  </w:footnote>
  <w:footnote w:type="continuationSeparator" w:id="1">
    <w:p w:rsidR="00022267" w:rsidRDefault="00022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8E6"/>
    <w:multiLevelType w:val="hybridMultilevel"/>
    <w:tmpl w:val="3E34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7AE"/>
    <w:multiLevelType w:val="hybridMultilevel"/>
    <w:tmpl w:val="8F540D74"/>
    <w:lvl w:ilvl="0" w:tplc="6B5C395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03AA9"/>
    <w:multiLevelType w:val="hybridMultilevel"/>
    <w:tmpl w:val="61020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B3E44"/>
    <w:multiLevelType w:val="hybridMultilevel"/>
    <w:tmpl w:val="0C268070"/>
    <w:lvl w:ilvl="0" w:tplc="714CE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C06FD"/>
    <w:multiLevelType w:val="hybridMultilevel"/>
    <w:tmpl w:val="7EE82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E04A5"/>
    <w:multiLevelType w:val="hybridMultilevel"/>
    <w:tmpl w:val="BC76A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A009F"/>
    <w:multiLevelType w:val="hybridMultilevel"/>
    <w:tmpl w:val="064AA77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1CEB155A"/>
    <w:multiLevelType w:val="hybridMultilevel"/>
    <w:tmpl w:val="9F32E024"/>
    <w:lvl w:ilvl="0" w:tplc="FB1AB5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E622F"/>
    <w:multiLevelType w:val="hybridMultilevel"/>
    <w:tmpl w:val="BCA2475E"/>
    <w:lvl w:ilvl="0" w:tplc="FB1AB5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E3D87"/>
    <w:multiLevelType w:val="hybridMultilevel"/>
    <w:tmpl w:val="33C440B0"/>
    <w:lvl w:ilvl="0" w:tplc="FB1AB5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06AEE"/>
    <w:multiLevelType w:val="hybridMultilevel"/>
    <w:tmpl w:val="25BC13FC"/>
    <w:lvl w:ilvl="0" w:tplc="5C36F4F4">
      <w:start w:val="1"/>
      <w:numFmt w:val="bullet"/>
      <w:pStyle w:val="ListBullet1"/>
      <w:lvlText w:val=""/>
      <w:lvlJc w:val="left"/>
      <w:pPr>
        <w:tabs>
          <w:tab w:val="num" w:pos="369"/>
        </w:tabs>
        <w:ind w:left="369" w:hanging="369"/>
      </w:pPr>
      <w:rPr>
        <w:rFonts w:ascii="Wingdings 2" w:hAnsi="Wingdings 2" w:hint="default"/>
        <w:b w:val="0"/>
        <w:i w:val="0"/>
        <w:sz w:val="22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  <w:sz w:val="22"/>
        <w:szCs w:val="20"/>
      </w:rPr>
    </w:lvl>
    <w:lvl w:ilvl="2" w:tplc="A12E060A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D942E68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AB1A9D9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AA32AC4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2C702AE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282EE976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5AEF5C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6034CE3"/>
    <w:multiLevelType w:val="multilevel"/>
    <w:tmpl w:val="28966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0C2359"/>
    <w:multiLevelType w:val="hybridMultilevel"/>
    <w:tmpl w:val="A068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D67AD"/>
    <w:multiLevelType w:val="hybridMultilevel"/>
    <w:tmpl w:val="4902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B17A6"/>
    <w:multiLevelType w:val="hybridMultilevel"/>
    <w:tmpl w:val="ECAC3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C4980"/>
    <w:multiLevelType w:val="hybridMultilevel"/>
    <w:tmpl w:val="A6709606"/>
    <w:lvl w:ilvl="0" w:tplc="6D2218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456F6E4E"/>
    <w:multiLevelType w:val="hybridMultilevel"/>
    <w:tmpl w:val="FB06E046"/>
    <w:lvl w:ilvl="0" w:tplc="FB1AB5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530A6"/>
    <w:multiLevelType w:val="hybridMultilevel"/>
    <w:tmpl w:val="06E01A6C"/>
    <w:lvl w:ilvl="0" w:tplc="FB1AB59C">
      <w:start w:val="1"/>
      <w:numFmt w:val="decimal"/>
      <w:lvlText w:val="%1."/>
      <w:lvlJc w:val="center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8">
    <w:nsid w:val="48B34D38"/>
    <w:multiLevelType w:val="hybridMultilevel"/>
    <w:tmpl w:val="6852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C07B2"/>
    <w:multiLevelType w:val="hybridMultilevel"/>
    <w:tmpl w:val="B806610E"/>
    <w:lvl w:ilvl="0" w:tplc="FB1AB5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E0C70"/>
    <w:multiLevelType w:val="hybridMultilevel"/>
    <w:tmpl w:val="C7FC8FCA"/>
    <w:lvl w:ilvl="0" w:tplc="00ECC3AA">
      <w:start w:val="1"/>
      <w:numFmt w:val="decimal"/>
      <w:pStyle w:val="a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0A87628"/>
    <w:multiLevelType w:val="hybridMultilevel"/>
    <w:tmpl w:val="216A434A"/>
    <w:lvl w:ilvl="0" w:tplc="00CE3B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E68DA"/>
    <w:multiLevelType w:val="hybridMultilevel"/>
    <w:tmpl w:val="645E0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E3FB9"/>
    <w:multiLevelType w:val="hybridMultilevel"/>
    <w:tmpl w:val="C7C67D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175DB9"/>
    <w:multiLevelType w:val="hybridMultilevel"/>
    <w:tmpl w:val="A6360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410198"/>
    <w:multiLevelType w:val="hybridMultilevel"/>
    <w:tmpl w:val="8026CBEC"/>
    <w:lvl w:ilvl="0" w:tplc="9C6092F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F7407"/>
    <w:multiLevelType w:val="hybridMultilevel"/>
    <w:tmpl w:val="CDB4FD3E"/>
    <w:lvl w:ilvl="0" w:tplc="349C99C0">
      <w:start w:val="11"/>
      <w:numFmt w:val="decimal"/>
      <w:pStyle w:val="a0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B05B4"/>
    <w:multiLevelType w:val="hybridMultilevel"/>
    <w:tmpl w:val="D2AA7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05CF8"/>
    <w:multiLevelType w:val="hybridMultilevel"/>
    <w:tmpl w:val="A0288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8163FE"/>
    <w:multiLevelType w:val="hybridMultilevel"/>
    <w:tmpl w:val="8E8C220A"/>
    <w:lvl w:ilvl="0" w:tplc="714CE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021C5"/>
    <w:multiLevelType w:val="hybridMultilevel"/>
    <w:tmpl w:val="88FEE2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7FE27CC"/>
    <w:multiLevelType w:val="hybridMultilevel"/>
    <w:tmpl w:val="D182FB12"/>
    <w:lvl w:ilvl="0" w:tplc="041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32">
    <w:nsid w:val="7A1F57C1"/>
    <w:multiLevelType w:val="hybridMultilevel"/>
    <w:tmpl w:val="7E0402A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>
    <w:nsid w:val="7A3808DF"/>
    <w:multiLevelType w:val="hybridMultilevel"/>
    <w:tmpl w:val="37925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722730"/>
    <w:multiLevelType w:val="hybridMultilevel"/>
    <w:tmpl w:val="3FCA7EBE"/>
    <w:lvl w:ilvl="0" w:tplc="47DE93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EF14AEB"/>
    <w:multiLevelType w:val="hybridMultilevel"/>
    <w:tmpl w:val="A9EEA5B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>
    <w:nsid w:val="7F430775"/>
    <w:multiLevelType w:val="hybridMultilevel"/>
    <w:tmpl w:val="AB06BB16"/>
    <w:lvl w:ilvl="0" w:tplc="FB1AB59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3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6"/>
  </w:num>
  <w:num w:numId="6">
    <w:abstractNumId w:val="10"/>
  </w:num>
  <w:num w:numId="7">
    <w:abstractNumId w:val="17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3"/>
  </w:num>
  <w:num w:numId="11">
    <w:abstractNumId w:val="33"/>
  </w:num>
  <w:num w:numId="12">
    <w:abstractNumId w:val="28"/>
  </w:num>
  <w:num w:numId="13">
    <w:abstractNumId w:val="34"/>
  </w:num>
  <w:num w:numId="14">
    <w:abstractNumId w:val="31"/>
  </w:num>
  <w:num w:numId="15">
    <w:abstractNumId w:val="16"/>
  </w:num>
  <w:num w:numId="16">
    <w:abstractNumId w:val="1"/>
  </w:num>
  <w:num w:numId="17">
    <w:abstractNumId w:val="7"/>
  </w:num>
  <w:num w:numId="18">
    <w:abstractNumId w:val="19"/>
  </w:num>
  <w:num w:numId="19">
    <w:abstractNumId w:val="21"/>
  </w:num>
  <w:num w:numId="20">
    <w:abstractNumId w:val="25"/>
  </w:num>
  <w:num w:numId="21">
    <w:abstractNumId w:val="9"/>
  </w:num>
  <w:num w:numId="22">
    <w:abstractNumId w:val="8"/>
  </w:num>
  <w:num w:numId="23">
    <w:abstractNumId w:val="2"/>
  </w:num>
  <w:num w:numId="24">
    <w:abstractNumId w:val="15"/>
  </w:num>
  <w:num w:numId="25">
    <w:abstractNumId w:val="32"/>
  </w:num>
  <w:num w:numId="26">
    <w:abstractNumId w:val="27"/>
  </w:num>
  <w:num w:numId="27">
    <w:abstractNumId w:val="35"/>
  </w:num>
  <w:num w:numId="28">
    <w:abstractNumId w:val="23"/>
  </w:num>
  <w:num w:numId="29">
    <w:abstractNumId w:val="4"/>
  </w:num>
  <w:num w:numId="30">
    <w:abstractNumId w:val="0"/>
  </w:num>
  <w:num w:numId="31">
    <w:abstractNumId w:val="14"/>
  </w:num>
  <w:num w:numId="32">
    <w:abstractNumId w:val="22"/>
  </w:num>
  <w:num w:numId="33">
    <w:abstractNumId w:val="18"/>
  </w:num>
  <w:num w:numId="34">
    <w:abstractNumId w:val="12"/>
  </w:num>
  <w:num w:numId="35">
    <w:abstractNumId w:val="29"/>
  </w:num>
  <w:num w:numId="36">
    <w:abstractNumId w:val="3"/>
  </w:num>
  <w:num w:numId="37">
    <w:abstractNumId w:val="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98A"/>
    <w:rsid w:val="000056C5"/>
    <w:rsid w:val="000074B5"/>
    <w:rsid w:val="0001021B"/>
    <w:rsid w:val="000129EB"/>
    <w:rsid w:val="00021BA1"/>
    <w:rsid w:val="00022267"/>
    <w:rsid w:val="00041816"/>
    <w:rsid w:val="00047B38"/>
    <w:rsid w:val="00052D75"/>
    <w:rsid w:val="00066F49"/>
    <w:rsid w:val="0008371F"/>
    <w:rsid w:val="00083878"/>
    <w:rsid w:val="000855CE"/>
    <w:rsid w:val="00091FDA"/>
    <w:rsid w:val="000A4778"/>
    <w:rsid w:val="000A488F"/>
    <w:rsid w:val="000A7541"/>
    <w:rsid w:val="000B7E32"/>
    <w:rsid w:val="000C2B86"/>
    <w:rsid w:val="000C4350"/>
    <w:rsid w:val="000C48ED"/>
    <w:rsid w:val="000C6459"/>
    <w:rsid w:val="000C677B"/>
    <w:rsid w:val="000C7084"/>
    <w:rsid w:val="000D129D"/>
    <w:rsid w:val="000E3C62"/>
    <w:rsid w:val="00103E09"/>
    <w:rsid w:val="00106474"/>
    <w:rsid w:val="00106D74"/>
    <w:rsid w:val="00107BF4"/>
    <w:rsid w:val="0011423F"/>
    <w:rsid w:val="00142284"/>
    <w:rsid w:val="001932AF"/>
    <w:rsid w:val="001A12B4"/>
    <w:rsid w:val="001B034F"/>
    <w:rsid w:val="001F0F6D"/>
    <w:rsid w:val="001F5107"/>
    <w:rsid w:val="00216B4E"/>
    <w:rsid w:val="00233BFD"/>
    <w:rsid w:val="00251DAE"/>
    <w:rsid w:val="00251FD4"/>
    <w:rsid w:val="002620FB"/>
    <w:rsid w:val="00283168"/>
    <w:rsid w:val="0029145B"/>
    <w:rsid w:val="002A0402"/>
    <w:rsid w:val="002C039F"/>
    <w:rsid w:val="002C1C5F"/>
    <w:rsid w:val="002F60B7"/>
    <w:rsid w:val="003245FD"/>
    <w:rsid w:val="00331139"/>
    <w:rsid w:val="00333C04"/>
    <w:rsid w:val="0035018D"/>
    <w:rsid w:val="003877CF"/>
    <w:rsid w:val="003A3F74"/>
    <w:rsid w:val="003A546A"/>
    <w:rsid w:val="003A71CC"/>
    <w:rsid w:val="003E0B68"/>
    <w:rsid w:val="003F56D8"/>
    <w:rsid w:val="00412FE4"/>
    <w:rsid w:val="0044707B"/>
    <w:rsid w:val="00476917"/>
    <w:rsid w:val="004C018D"/>
    <w:rsid w:val="004D2B7E"/>
    <w:rsid w:val="004E35DD"/>
    <w:rsid w:val="004F6869"/>
    <w:rsid w:val="005408A5"/>
    <w:rsid w:val="0054115F"/>
    <w:rsid w:val="00572AF9"/>
    <w:rsid w:val="00575B39"/>
    <w:rsid w:val="00593E73"/>
    <w:rsid w:val="005B215F"/>
    <w:rsid w:val="005B7F3F"/>
    <w:rsid w:val="005E7867"/>
    <w:rsid w:val="006107D4"/>
    <w:rsid w:val="00611670"/>
    <w:rsid w:val="00615B80"/>
    <w:rsid w:val="00622FE6"/>
    <w:rsid w:val="00633BF9"/>
    <w:rsid w:val="006573FF"/>
    <w:rsid w:val="00685B87"/>
    <w:rsid w:val="00685C26"/>
    <w:rsid w:val="006B4FE0"/>
    <w:rsid w:val="006D1361"/>
    <w:rsid w:val="006D2F23"/>
    <w:rsid w:val="006F0828"/>
    <w:rsid w:val="00717476"/>
    <w:rsid w:val="00736EDB"/>
    <w:rsid w:val="00737B07"/>
    <w:rsid w:val="00753E70"/>
    <w:rsid w:val="007606C3"/>
    <w:rsid w:val="00784BAF"/>
    <w:rsid w:val="007A2C63"/>
    <w:rsid w:val="007B750E"/>
    <w:rsid w:val="007D545B"/>
    <w:rsid w:val="007D6384"/>
    <w:rsid w:val="007E27A7"/>
    <w:rsid w:val="007F3D26"/>
    <w:rsid w:val="0080089B"/>
    <w:rsid w:val="00806A8F"/>
    <w:rsid w:val="0084155E"/>
    <w:rsid w:val="00887FF2"/>
    <w:rsid w:val="00893F4C"/>
    <w:rsid w:val="00896DCC"/>
    <w:rsid w:val="008C4AAE"/>
    <w:rsid w:val="008D598A"/>
    <w:rsid w:val="008F5194"/>
    <w:rsid w:val="00925FE2"/>
    <w:rsid w:val="009532E5"/>
    <w:rsid w:val="009B5E73"/>
    <w:rsid w:val="009C3664"/>
    <w:rsid w:val="009F3405"/>
    <w:rsid w:val="00A26258"/>
    <w:rsid w:val="00A32CF5"/>
    <w:rsid w:val="00A345E4"/>
    <w:rsid w:val="00A41366"/>
    <w:rsid w:val="00A50A7E"/>
    <w:rsid w:val="00A62A74"/>
    <w:rsid w:val="00A7238E"/>
    <w:rsid w:val="00A752EA"/>
    <w:rsid w:val="00A75B62"/>
    <w:rsid w:val="00A77DD0"/>
    <w:rsid w:val="00AE1E7A"/>
    <w:rsid w:val="00B06533"/>
    <w:rsid w:val="00B10FDF"/>
    <w:rsid w:val="00B30F78"/>
    <w:rsid w:val="00B51759"/>
    <w:rsid w:val="00B5634A"/>
    <w:rsid w:val="00B80CEB"/>
    <w:rsid w:val="00B9586E"/>
    <w:rsid w:val="00BA3FD2"/>
    <w:rsid w:val="00BB0688"/>
    <w:rsid w:val="00BE20AC"/>
    <w:rsid w:val="00BF6AFA"/>
    <w:rsid w:val="00C075DB"/>
    <w:rsid w:val="00C25BAC"/>
    <w:rsid w:val="00C361FB"/>
    <w:rsid w:val="00C43801"/>
    <w:rsid w:val="00C44120"/>
    <w:rsid w:val="00C458E2"/>
    <w:rsid w:val="00C712E3"/>
    <w:rsid w:val="00C76CD1"/>
    <w:rsid w:val="00C83E2B"/>
    <w:rsid w:val="00C83FE5"/>
    <w:rsid w:val="00C90129"/>
    <w:rsid w:val="00CA2873"/>
    <w:rsid w:val="00CB1B38"/>
    <w:rsid w:val="00CB2045"/>
    <w:rsid w:val="00CB5AF2"/>
    <w:rsid w:val="00CB78B2"/>
    <w:rsid w:val="00CE1E24"/>
    <w:rsid w:val="00D03050"/>
    <w:rsid w:val="00D15115"/>
    <w:rsid w:val="00D20DA5"/>
    <w:rsid w:val="00D21079"/>
    <w:rsid w:val="00D210C7"/>
    <w:rsid w:val="00D2193A"/>
    <w:rsid w:val="00D40C61"/>
    <w:rsid w:val="00D54F1D"/>
    <w:rsid w:val="00DC6B84"/>
    <w:rsid w:val="00DD092C"/>
    <w:rsid w:val="00DE23D3"/>
    <w:rsid w:val="00E136AE"/>
    <w:rsid w:val="00E320A0"/>
    <w:rsid w:val="00E339C9"/>
    <w:rsid w:val="00E909DC"/>
    <w:rsid w:val="00E92C79"/>
    <w:rsid w:val="00E94ED3"/>
    <w:rsid w:val="00EA09A1"/>
    <w:rsid w:val="00EA39FE"/>
    <w:rsid w:val="00EB7103"/>
    <w:rsid w:val="00EC7D67"/>
    <w:rsid w:val="00ED311D"/>
    <w:rsid w:val="00EE79F0"/>
    <w:rsid w:val="00F00B69"/>
    <w:rsid w:val="00F15481"/>
    <w:rsid w:val="00F2143E"/>
    <w:rsid w:val="00F31C9A"/>
    <w:rsid w:val="00F46C84"/>
    <w:rsid w:val="00F74457"/>
    <w:rsid w:val="00F84741"/>
    <w:rsid w:val="00F86833"/>
    <w:rsid w:val="00F90018"/>
    <w:rsid w:val="00F975A4"/>
    <w:rsid w:val="00FA6995"/>
    <w:rsid w:val="00FA74E3"/>
    <w:rsid w:val="00FC24D6"/>
    <w:rsid w:val="00FC7243"/>
    <w:rsid w:val="00FD30A9"/>
    <w:rsid w:val="00FF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075DB"/>
    <w:rPr>
      <w:sz w:val="24"/>
      <w:szCs w:val="24"/>
    </w:rPr>
  </w:style>
  <w:style w:type="paragraph" w:styleId="1">
    <w:name w:val="heading 1"/>
    <w:basedOn w:val="a1"/>
    <w:next w:val="a1"/>
    <w:qFormat/>
    <w:rsid w:val="00C075DB"/>
    <w:pPr>
      <w:keepNext/>
      <w:spacing w:line="360" w:lineRule="auto"/>
      <w:ind w:firstLine="720"/>
      <w:jc w:val="both"/>
      <w:outlineLvl w:val="0"/>
    </w:pPr>
    <w:rPr>
      <w:b/>
    </w:rPr>
  </w:style>
  <w:style w:type="paragraph" w:styleId="2">
    <w:name w:val="heading 2"/>
    <w:basedOn w:val="a1"/>
    <w:next w:val="a1"/>
    <w:link w:val="20"/>
    <w:uiPriority w:val="9"/>
    <w:qFormat/>
    <w:rsid w:val="007A2C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C075DB"/>
    <w:pPr>
      <w:keepNext/>
      <w:jc w:val="center"/>
      <w:outlineLvl w:val="3"/>
    </w:pPr>
    <w:rPr>
      <w:i/>
    </w:rPr>
  </w:style>
  <w:style w:type="paragraph" w:styleId="5">
    <w:name w:val="heading 5"/>
    <w:basedOn w:val="a1"/>
    <w:next w:val="a1"/>
    <w:qFormat/>
    <w:rsid w:val="00C075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C075D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rsid w:val="00C075DB"/>
    <w:pPr>
      <w:tabs>
        <w:tab w:val="center" w:pos="4677"/>
        <w:tab w:val="right" w:pos="9355"/>
      </w:tabs>
    </w:pPr>
  </w:style>
  <w:style w:type="character" w:customStyle="1" w:styleId="10">
    <w:name w:val="Çàãîëîâîê 10"/>
    <w:rsid w:val="00C075DB"/>
    <w:rPr>
      <w:rFonts w:ascii="Times New Roman" w:hAnsi="Times New Roman"/>
      <w:i/>
      <w:sz w:val="20"/>
    </w:rPr>
  </w:style>
  <w:style w:type="paragraph" w:styleId="3">
    <w:name w:val="Body Text Indent 3"/>
    <w:basedOn w:val="a1"/>
    <w:semiHidden/>
    <w:rsid w:val="00C075DB"/>
    <w:pPr>
      <w:ind w:firstLine="708"/>
    </w:pPr>
  </w:style>
  <w:style w:type="paragraph" w:styleId="30">
    <w:name w:val="Body Text 3"/>
    <w:basedOn w:val="a1"/>
    <w:semiHidden/>
    <w:rsid w:val="00C075DB"/>
    <w:pPr>
      <w:spacing w:after="120"/>
    </w:pPr>
    <w:rPr>
      <w:sz w:val="16"/>
      <w:szCs w:val="16"/>
    </w:rPr>
  </w:style>
  <w:style w:type="paragraph" w:styleId="21">
    <w:name w:val="Body Text 2"/>
    <w:basedOn w:val="a1"/>
    <w:semiHidden/>
    <w:rsid w:val="00C075DB"/>
    <w:pPr>
      <w:spacing w:after="120" w:line="480" w:lineRule="auto"/>
    </w:pPr>
  </w:style>
  <w:style w:type="paragraph" w:styleId="a6">
    <w:name w:val="footnote text"/>
    <w:basedOn w:val="a1"/>
    <w:link w:val="a7"/>
    <w:rsid w:val="00C075DB"/>
    <w:rPr>
      <w:sz w:val="20"/>
      <w:szCs w:val="20"/>
    </w:rPr>
  </w:style>
  <w:style w:type="character" w:styleId="a8">
    <w:name w:val="footnote reference"/>
    <w:rsid w:val="00C075DB"/>
    <w:rPr>
      <w:vertAlign w:val="superscript"/>
    </w:rPr>
  </w:style>
  <w:style w:type="paragraph" w:styleId="a9">
    <w:name w:val="Body Text Indent"/>
    <w:basedOn w:val="a1"/>
    <w:semiHidden/>
    <w:rsid w:val="00C075DB"/>
    <w:pPr>
      <w:spacing w:after="120"/>
      <w:ind w:left="283"/>
    </w:pPr>
  </w:style>
  <w:style w:type="paragraph" w:customStyle="1" w:styleId="11">
    <w:name w:val="заголовок 1"/>
    <w:basedOn w:val="a1"/>
    <w:next w:val="a1"/>
    <w:rsid w:val="00C075DB"/>
    <w:pPr>
      <w:keepNext/>
      <w:jc w:val="both"/>
    </w:pPr>
    <w:rPr>
      <w:b/>
      <w:szCs w:val="20"/>
    </w:rPr>
  </w:style>
  <w:style w:type="paragraph" w:styleId="22">
    <w:name w:val="Body Text Indent 2"/>
    <w:basedOn w:val="a1"/>
    <w:semiHidden/>
    <w:rsid w:val="00C075DB"/>
    <w:pPr>
      <w:spacing w:after="120" w:line="480" w:lineRule="auto"/>
      <w:ind w:left="283"/>
    </w:pPr>
  </w:style>
  <w:style w:type="paragraph" w:styleId="aa">
    <w:name w:val="Body Text"/>
    <w:basedOn w:val="a1"/>
    <w:semiHidden/>
    <w:rsid w:val="00C075DB"/>
    <w:pPr>
      <w:jc w:val="center"/>
    </w:pPr>
  </w:style>
  <w:style w:type="character" w:styleId="ab">
    <w:name w:val="Hyperlink"/>
    <w:rsid w:val="007B750E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7B750E"/>
    <w:rPr>
      <w:color w:val="800080"/>
      <w:u w:val="single"/>
    </w:rPr>
  </w:style>
  <w:style w:type="character" w:customStyle="1" w:styleId="apple-style-span">
    <w:name w:val="apple-style-span"/>
    <w:rsid w:val="00A26258"/>
  </w:style>
  <w:style w:type="character" w:customStyle="1" w:styleId="20">
    <w:name w:val="Заголовок 2 Знак"/>
    <w:link w:val="2"/>
    <w:uiPriority w:val="9"/>
    <w:semiHidden/>
    <w:rsid w:val="007A2C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0">
    <w:name w:val="Цветной список — акцент 11"/>
    <w:basedOn w:val="a1"/>
    <w:link w:val="12"/>
    <w:uiPriority w:val="34"/>
    <w:qFormat/>
    <w:rsid w:val="00FD30A9"/>
    <w:pPr>
      <w:ind w:left="720"/>
      <w:contextualSpacing/>
    </w:pPr>
    <w:rPr>
      <w:lang w:val="en-US" w:eastAsia="en-US"/>
    </w:rPr>
  </w:style>
  <w:style w:type="character" w:customStyle="1" w:styleId="12">
    <w:name w:val="Цветной список — акцент 1 Знак"/>
    <w:link w:val="110"/>
    <w:uiPriority w:val="34"/>
    <w:locked/>
    <w:rsid w:val="00FD30A9"/>
    <w:rPr>
      <w:sz w:val="24"/>
      <w:szCs w:val="24"/>
      <w:lang w:val="en-US" w:eastAsia="en-US"/>
    </w:rPr>
  </w:style>
  <w:style w:type="paragraph" w:customStyle="1" w:styleId="41">
    <w:name w:val="Заголовок 4.Глава книги"/>
    <w:basedOn w:val="a1"/>
    <w:next w:val="a1"/>
    <w:autoRedefine/>
    <w:rsid w:val="00B06533"/>
    <w:pPr>
      <w:jc w:val="center"/>
    </w:pPr>
    <w:rPr>
      <w:b/>
      <w:caps/>
      <w:szCs w:val="20"/>
    </w:rPr>
  </w:style>
  <w:style w:type="character" w:customStyle="1" w:styleId="40">
    <w:name w:val="Заголовок 4 Знак"/>
    <w:link w:val="4"/>
    <w:rsid w:val="00CB5AF2"/>
    <w:rPr>
      <w:i/>
      <w:sz w:val="24"/>
      <w:szCs w:val="24"/>
    </w:rPr>
  </w:style>
  <w:style w:type="character" w:customStyle="1" w:styleId="a7">
    <w:name w:val="Текст сноски Знак"/>
    <w:link w:val="a6"/>
    <w:rsid w:val="00CB5AF2"/>
  </w:style>
  <w:style w:type="paragraph" w:customStyle="1" w:styleId="a">
    <w:name w:val="список с точками"/>
    <w:basedOn w:val="a1"/>
    <w:rsid w:val="00CB5AF2"/>
    <w:pPr>
      <w:numPr>
        <w:numId w:val="1"/>
      </w:numPr>
      <w:spacing w:line="312" w:lineRule="auto"/>
      <w:jc w:val="both"/>
    </w:pPr>
  </w:style>
  <w:style w:type="character" w:styleId="ad">
    <w:name w:val="page number"/>
    <w:rsid w:val="003E0B68"/>
  </w:style>
  <w:style w:type="character" w:styleId="ae">
    <w:name w:val="Intense Reference"/>
    <w:uiPriority w:val="32"/>
    <w:qFormat/>
    <w:rsid w:val="00CE1E24"/>
    <w:rPr>
      <w:b/>
      <w:bCs/>
      <w:smallCaps/>
      <w:color w:val="C0504D"/>
      <w:spacing w:val="5"/>
      <w:u w:val="single"/>
    </w:rPr>
  </w:style>
  <w:style w:type="paragraph" w:customStyle="1" w:styleId="ListBullet1">
    <w:name w:val="ListBullet 1"/>
    <w:basedOn w:val="a0"/>
    <w:rsid w:val="00CE1E24"/>
    <w:pPr>
      <w:numPr>
        <w:numId w:val="6"/>
      </w:numPr>
      <w:tabs>
        <w:tab w:val="clear" w:pos="369"/>
        <w:tab w:val="left" w:pos="425"/>
        <w:tab w:val="num" w:pos="1080"/>
      </w:tabs>
      <w:spacing w:before="80" w:after="80" w:line="288" w:lineRule="auto"/>
      <w:ind w:left="1080" w:hanging="360"/>
      <w:contextualSpacing w:val="0"/>
      <w:jc w:val="both"/>
    </w:pPr>
    <w:rPr>
      <w:rFonts w:ascii="Tahoma" w:hAnsi="Tahoma" w:cs="Arial"/>
      <w:spacing w:val="4"/>
    </w:rPr>
  </w:style>
  <w:style w:type="paragraph" w:customStyle="1" w:styleId="Default">
    <w:name w:val="Default"/>
    <w:rsid w:val="00CE1E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0">
    <w:name w:val="List Bullet"/>
    <w:basedOn w:val="a1"/>
    <w:uiPriority w:val="99"/>
    <w:semiHidden/>
    <w:unhideWhenUsed/>
    <w:rsid w:val="00CE1E24"/>
    <w:pPr>
      <w:numPr>
        <w:numId w:val="5"/>
      </w:numPr>
      <w:contextualSpacing/>
    </w:pPr>
  </w:style>
  <w:style w:type="paragraph" w:customStyle="1" w:styleId="af">
    <w:name w:val="Основной текст (основной набор)"/>
    <w:basedOn w:val="a1"/>
    <w:uiPriority w:val="99"/>
    <w:rsid w:val="003A546A"/>
    <w:pPr>
      <w:widowControl w:val="0"/>
      <w:tabs>
        <w:tab w:val="left" w:pos="567"/>
      </w:tabs>
      <w:autoSpaceDE w:val="0"/>
      <w:autoSpaceDN w:val="0"/>
      <w:adjustRightInd w:val="0"/>
      <w:spacing w:line="250" w:lineRule="atLeast"/>
      <w:ind w:firstLine="283"/>
      <w:jc w:val="both"/>
      <w:textAlignment w:val="center"/>
    </w:pPr>
    <w:rPr>
      <w:rFonts w:ascii="Petersburg" w:hAnsi="Petersburg" w:cs="Petersburg"/>
      <w:color w:val="000000"/>
      <w:sz w:val="21"/>
      <w:szCs w:val="21"/>
    </w:rPr>
  </w:style>
  <w:style w:type="character" w:customStyle="1" w:styleId="af0">
    <w:name w:val="Курсивный (Стиль начертание)"/>
    <w:uiPriority w:val="99"/>
    <w:rsid w:val="003A546A"/>
    <w:rPr>
      <w:i/>
      <w:iCs/>
    </w:rPr>
  </w:style>
  <w:style w:type="paragraph" w:styleId="af1">
    <w:name w:val="List Paragraph"/>
    <w:basedOn w:val="a1"/>
    <w:uiPriority w:val="34"/>
    <w:qFormat/>
    <w:rsid w:val="000C70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footer"/>
    <w:basedOn w:val="a1"/>
    <w:link w:val="af3"/>
    <w:uiPriority w:val="99"/>
    <w:unhideWhenUsed/>
    <w:rsid w:val="006D13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6D13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385D-DEBB-48FD-8062-BA7F6BDA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3189</Words>
  <Characters>23153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</vt:lpstr>
    </vt:vector>
  </TitlesOfParts>
  <Company/>
  <LinksUpToDate>false</LinksUpToDate>
  <CharactersWithSpaces>26290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</dc:title>
  <dc:creator>Gennady Kupryashin</dc:creator>
  <cp:lastModifiedBy>Ivanovana</cp:lastModifiedBy>
  <cp:revision>9</cp:revision>
  <cp:lastPrinted>2019-03-13T13:34:00Z</cp:lastPrinted>
  <dcterms:created xsi:type="dcterms:W3CDTF">2023-01-25T09:42:00Z</dcterms:created>
  <dcterms:modified xsi:type="dcterms:W3CDTF">2023-12-25T11:21:00Z</dcterms:modified>
</cp:coreProperties>
</file>