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D5" w:rsidRDefault="00B93BD5"/>
    <w:p w:rsidR="00B93BD5" w:rsidRDefault="003C16F6">
      <w:pPr>
        <w:jc w:val="center"/>
      </w:pPr>
      <w:r>
        <w:t>Федеральное государственное бюджетное образовательное учреждение</w:t>
      </w:r>
    </w:p>
    <w:p w:rsidR="00B93BD5" w:rsidRDefault="003C16F6">
      <w:pPr>
        <w:jc w:val="center"/>
      </w:pPr>
      <w:r>
        <w:t xml:space="preserve">высшего образования </w:t>
      </w:r>
    </w:p>
    <w:p w:rsidR="00B93BD5" w:rsidRDefault="003C16F6">
      <w:pPr>
        <w:jc w:val="center"/>
      </w:pPr>
      <w:r>
        <w:t>Московский государственный университет имени М.В. Ломоносова</w:t>
      </w:r>
    </w:p>
    <w:p w:rsidR="00B93BD5" w:rsidRDefault="003C16F6">
      <w:pPr>
        <w:jc w:val="center"/>
      </w:pPr>
      <w:r>
        <w:t>Социологический факультет</w:t>
      </w:r>
    </w:p>
    <w:p w:rsidR="00B93BD5" w:rsidRDefault="00B93BD5"/>
    <w:p w:rsidR="00B93BD5" w:rsidRDefault="00B93BD5"/>
    <w:p w:rsidR="00B93BD5" w:rsidRDefault="00B93BD5"/>
    <w:p w:rsidR="00B93BD5" w:rsidRDefault="003C16F6">
      <w:pPr>
        <w:ind w:firstLine="5940"/>
        <w:jc w:val="right"/>
        <w:rPr>
          <w:b/>
        </w:rPr>
      </w:pPr>
      <w:r>
        <w:rPr>
          <w:b/>
        </w:rPr>
        <w:t>УТВЕРЖДАЮ</w:t>
      </w:r>
    </w:p>
    <w:p w:rsidR="00B93BD5" w:rsidRDefault="003C16F6">
      <w:pPr>
        <w:ind w:firstLine="5940"/>
        <w:jc w:val="right"/>
        <w:rPr>
          <w:b/>
        </w:rPr>
      </w:pPr>
      <w:r>
        <w:rPr>
          <w:b/>
        </w:rPr>
        <w:t>(декан)</w:t>
      </w:r>
    </w:p>
    <w:p w:rsidR="00B93BD5" w:rsidRDefault="003C16F6">
      <w:pPr>
        <w:ind w:firstLine="5940"/>
        <w:jc w:val="right"/>
        <w:rPr>
          <w:b/>
        </w:rPr>
      </w:pPr>
      <w:r>
        <w:rPr>
          <w:b/>
        </w:rPr>
        <w:t>____________/Н.Г. Осипова/</w:t>
      </w:r>
    </w:p>
    <w:p w:rsidR="00B93BD5" w:rsidRDefault="003C16F6">
      <w:pPr>
        <w:ind w:firstLine="5940"/>
        <w:jc w:val="right"/>
        <w:rPr>
          <w:b/>
        </w:rPr>
      </w:pPr>
      <w:r>
        <w:rPr>
          <w:b/>
        </w:rPr>
        <w:t>«___</w:t>
      </w:r>
      <w:proofErr w:type="gramStart"/>
      <w:r>
        <w:rPr>
          <w:b/>
        </w:rPr>
        <w:t>_ »</w:t>
      </w:r>
      <w:proofErr w:type="gramEnd"/>
      <w:r>
        <w:rPr>
          <w:b/>
        </w:rPr>
        <w:t xml:space="preserve"> _________ 2023 г.</w:t>
      </w:r>
    </w:p>
    <w:p w:rsidR="00B93BD5" w:rsidRDefault="00B93BD5">
      <w:pPr>
        <w:spacing w:line="360" w:lineRule="auto"/>
        <w:jc w:val="center"/>
        <w:rPr>
          <w:b/>
        </w:rPr>
      </w:pPr>
    </w:p>
    <w:p w:rsidR="00B93BD5" w:rsidRDefault="00B93BD5">
      <w:pPr>
        <w:spacing w:line="360" w:lineRule="auto"/>
        <w:jc w:val="center"/>
        <w:rPr>
          <w:b/>
        </w:rPr>
      </w:pPr>
    </w:p>
    <w:p w:rsidR="00B93BD5" w:rsidRDefault="00B93BD5">
      <w:pPr>
        <w:spacing w:line="360" w:lineRule="auto"/>
        <w:jc w:val="center"/>
        <w:rPr>
          <w:b/>
        </w:rPr>
      </w:pPr>
    </w:p>
    <w:p w:rsidR="00B93BD5" w:rsidRDefault="00B93BD5">
      <w:pPr>
        <w:spacing w:line="360" w:lineRule="auto"/>
        <w:jc w:val="center"/>
        <w:rPr>
          <w:b/>
        </w:rPr>
      </w:pPr>
    </w:p>
    <w:p w:rsidR="00B93BD5" w:rsidRDefault="003C16F6">
      <w:pPr>
        <w:spacing w:line="360" w:lineRule="auto"/>
        <w:jc w:val="center"/>
        <w:rPr>
          <w:b/>
        </w:rPr>
      </w:pPr>
      <w:r>
        <w:rPr>
          <w:b/>
        </w:rPr>
        <w:t>РАБОЧАЯ ПРОГРАММА ДИСЦИПЛИНЫ</w:t>
      </w:r>
    </w:p>
    <w:p w:rsidR="00B93BD5" w:rsidRDefault="003C16F6">
      <w:pPr>
        <w:spacing w:line="360" w:lineRule="auto"/>
        <w:jc w:val="center"/>
        <w:rPr>
          <w:b/>
        </w:rPr>
      </w:pPr>
      <w:r>
        <w:rPr>
          <w:b/>
        </w:rPr>
        <w:t>межфакультетского учебного курса</w:t>
      </w:r>
    </w:p>
    <w:p w:rsidR="00B93BD5" w:rsidRDefault="00B93BD5">
      <w:pPr>
        <w:spacing w:line="360" w:lineRule="auto"/>
        <w:jc w:val="center"/>
        <w:rPr>
          <w:b/>
        </w:rPr>
      </w:pPr>
    </w:p>
    <w:p w:rsidR="00B93BD5" w:rsidRDefault="003C16F6">
      <w:pPr>
        <w:pBdr>
          <w:top w:val="nil"/>
          <w:left w:val="nil"/>
          <w:bottom w:val="nil"/>
          <w:right w:val="nil"/>
          <w:between w:val="nil"/>
        </w:pBdr>
        <w:jc w:val="center"/>
        <w:rPr>
          <w:b/>
          <w:color w:val="000000"/>
        </w:rPr>
      </w:pPr>
      <w:bookmarkStart w:id="0" w:name="_heading=h.gjdgxs" w:colFirst="0" w:colLast="0"/>
      <w:bookmarkEnd w:id="0"/>
      <w:r>
        <w:rPr>
          <w:b/>
          <w:color w:val="000000"/>
        </w:rPr>
        <w:t xml:space="preserve"> «БРАКИ И РАЗВОДЫ В СОВРЕМЕННОМ ОБЩЕСТВЕ:</w:t>
      </w:r>
    </w:p>
    <w:p w:rsidR="00B93BD5" w:rsidRPr="00E2284B" w:rsidRDefault="003C16F6">
      <w:pPr>
        <w:pBdr>
          <w:top w:val="nil"/>
          <w:left w:val="nil"/>
          <w:bottom w:val="nil"/>
          <w:right w:val="nil"/>
          <w:between w:val="nil"/>
        </w:pBdr>
        <w:jc w:val="center"/>
        <w:rPr>
          <w:b/>
          <w:color w:val="000000"/>
          <w:lang w:val="en-US"/>
        </w:rPr>
      </w:pPr>
      <w:r>
        <w:rPr>
          <w:b/>
          <w:color w:val="000000"/>
        </w:rPr>
        <w:t>СОЦИОЛОГИЧЕСКИЙ</w:t>
      </w:r>
      <w:r w:rsidRPr="00E2284B">
        <w:rPr>
          <w:b/>
          <w:color w:val="000000"/>
          <w:lang w:val="en-US"/>
        </w:rPr>
        <w:t xml:space="preserve"> </w:t>
      </w:r>
      <w:r>
        <w:rPr>
          <w:b/>
          <w:color w:val="000000"/>
        </w:rPr>
        <w:t>АНАЛИЗ</w:t>
      </w:r>
      <w:r w:rsidRPr="00E2284B">
        <w:rPr>
          <w:b/>
          <w:color w:val="000000"/>
          <w:lang w:val="en-US"/>
        </w:rPr>
        <w:t>»</w:t>
      </w:r>
    </w:p>
    <w:p w:rsidR="00B93BD5" w:rsidRPr="00E2284B" w:rsidRDefault="00B93BD5">
      <w:pPr>
        <w:pBdr>
          <w:top w:val="nil"/>
          <w:left w:val="nil"/>
          <w:bottom w:val="nil"/>
          <w:right w:val="nil"/>
          <w:between w:val="nil"/>
        </w:pBdr>
        <w:jc w:val="center"/>
        <w:rPr>
          <w:b/>
          <w:color w:val="000000"/>
          <w:lang w:val="en-US"/>
        </w:rPr>
      </w:pPr>
    </w:p>
    <w:p w:rsidR="00B93BD5" w:rsidRPr="00E2284B" w:rsidRDefault="003C16F6">
      <w:pPr>
        <w:pBdr>
          <w:top w:val="nil"/>
          <w:left w:val="nil"/>
          <w:bottom w:val="nil"/>
          <w:right w:val="nil"/>
          <w:between w:val="nil"/>
        </w:pBdr>
        <w:jc w:val="center"/>
        <w:rPr>
          <w:b/>
          <w:color w:val="000000"/>
          <w:lang w:val="en-US"/>
        </w:rPr>
      </w:pPr>
      <w:r w:rsidRPr="00E2284B">
        <w:rPr>
          <w:b/>
          <w:color w:val="000000"/>
          <w:lang w:val="en-US"/>
        </w:rPr>
        <w:t xml:space="preserve">«MARRIAGES AND DIVORCES IN MODERN SOCIETY: </w:t>
      </w:r>
    </w:p>
    <w:p w:rsidR="00B93BD5" w:rsidRDefault="003C16F6">
      <w:pPr>
        <w:pBdr>
          <w:top w:val="nil"/>
          <w:left w:val="nil"/>
          <w:bottom w:val="nil"/>
          <w:right w:val="nil"/>
          <w:between w:val="nil"/>
        </w:pBdr>
        <w:jc w:val="center"/>
        <w:rPr>
          <w:b/>
          <w:color w:val="000000"/>
        </w:rPr>
      </w:pPr>
      <w:r>
        <w:rPr>
          <w:b/>
          <w:color w:val="000000"/>
        </w:rPr>
        <w:t xml:space="preserve">A SOCIOLOGICAL </w:t>
      </w:r>
      <w:proofErr w:type="gramStart"/>
      <w:r>
        <w:rPr>
          <w:b/>
          <w:color w:val="000000"/>
        </w:rPr>
        <w:t>ANALYSIS »</w:t>
      </w:r>
      <w:proofErr w:type="gramEnd"/>
    </w:p>
    <w:p w:rsidR="00B93BD5" w:rsidRDefault="00B93BD5">
      <w:pPr>
        <w:spacing w:line="288" w:lineRule="auto"/>
        <w:ind w:firstLine="720"/>
        <w:rPr>
          <w:u w:val="single"/>
        </w:rPr>
      </w:pPr>
    </w:p>
    <w:p w:rsidR="00B93BD5" w:rsidRDefault="00B93BD5">
      <w:pPr>
        <w:spacing w:line="288" w:lineRule="auto"/>
        <w:ind w:firstLine="720"/>
        <w:rPr>
          <w:u w:val="single"/>
        </w:rPr>
      </w:pPr>
    </w:p>
    <w:p w:rsidR="00B93BD5" w:rsidRDefault="003C16F6">
      <w:pPr>
        <w:jc w:val="center"/>
        <w:rPr>
          <w:b/>
          <w:i/>
        </w:rPr>
      </w:pPr>
      <w:r>
        <w:rPr>
          <w:b/>
        </w:rPr>
        <w:t xml:space="preserve">Уровень высшего образования: </w:t>
      </w:r>
    </w:p>
    <w:p w:rsidR="00B93BD5" w:rsidRDefault="003C16F6">
      <w:pPr>
        <w:jc w:val="center"/>
        <w:rPr>
          <w:b/>
        </w:rPr>
      </w:pPr>
      <w:r>
        <w:rPr>
          <w:b/>
        </w:rPr>
        <w:t xml:space="preserve">Бакалавриат, магистратура </w:t>
      </w:r>
    </w:p>
    <w:p w:rsidR="00B93BD5" w:rsidRDefault="00B93BD5">
      <w:pPr>
        <w:jc w:val="center"/>
        <w:rPr>
          <w:b/>
          <w:i/>
        </w:rPr>
      </w:pPr>
    </w:p>
    <w:p w:rsidR="00B93BD5" w:rsidRDefault="003C16F6">
      <w:pPr>
        <w:spacing w:line="360" w:lineRule="auto"/>
        <w:jc w:val="center"/>
        <w:rPr>
          <w:b/>
        </w:rPr>
      </w:pPr>
      <w:r>
        <w:rPr>
          <w:b/>
        </w:rPr>
        <w:t xml:space="preserve">Направление подготовки (специальность): </w:t>
      </w:r>
    </w:p>
    <w:p w:rsidR="00B93BD5" w:rsidRDefault="003C16F6">
      <w:pPr>
        <w:jc w:val="center"/>
      </w:pPr>
      <w:r>
        <w:t>Для всех направлений подготовки</w:t>
      </w:r>
    </w:p>
    <w:p w:rsidR="00B93BD5" w:rsidRDefault="00B93BD5">
      <w:pPr>
        <w:jc w:val="center"/>
      </w:pPr>
    </w:p>
    <w:p w:rsidR="00B93BD5" w:rsidRDefault="003C16F6">
      <w:pPr>
        <w:jc w:val="center"/>
        <w:rPr>
          <w:b/>
        </w:rPr>
      </w:pPr>
      <w:r>
        <w:rPr>
          <w:b/>
        </w:rPr>
        <w:t>Форма обучения:</w:t>
      </w:r>
    </w:p>
    <w:p w:rsidR="00B93BD5" w:rsidRDefault="003C16F6">
      <w:pPr>
        <w:jc w:val="center"/>
      </w:pPr>
      <w:r>
        <w:t>Очная</w:t>
      </w:r>
    </w:p>
    <w:p w:rsidR="00B93BD5" w:rsidRDefault="00B93BD5">
      <w:pPr>
        <w:spacing w:line="360" w:lineRule="auto"/>
        <w:jc w:val="right"/>
      </w:pPr>
    </w:p>
    <w:p w:rsidR="00B93BD5" w:rsidRDefault="00B93BD5">
      <w:pPr>
        <w:spacing w:line="360" w:lineRule="auto"/>
        <w:jc w:val="right"/>
      </w:pPr>
    </w:p>
    <w:p w:rsidR="00B93BD5" w:rsidRDefault="003C16F6">
      <w:pPr>
        <w:spacing w:line="360" w:lineRule="auto"/>
        <w:jc w:val="right"/>
      </w:pPr>
      <w:r>
        <w:t xml:space="preserve">Рабочая программа рассмотрена и одобрена </w:t>
      </w:r>
    </w:p>
    <w:p w:rsidR="00B93BD5" w:rsidRDefault="003C16F6">
      <w:pPr>
        <w:spacing w:line="360" w:lineRule="auto"/>
        <w:jc w:val="right"/>
      </w:pPr>
      <w:r>
        <w:t>На заседании Ученого Совета факультета</w:t>
      </w:r>
    </w:p>
    <w:p w:rsidR="00B93BD5" w:rsidRDefault="003C16F6">
      <w:pPr>
        <w:spacing w:line="360" w:lineRule="auto"/>
        <w:jc w:val="right"/>
      </w:pPr>
      <w:r>
        <w:t>(протокол №__ от______   20___ г.)</w:t>
      </w:r>
    </w:p>
    <w:p w:rsidR="00B93BD5" w:rsidRDefault="00B93BD5">
      <w:pPr>
        <w:spacing w:line="360" w:lineRule="auto"/>
        <w:jc w:val="right"/>
      </w:pPr>
    </w:p>
    <w:p w:rsidR="00B93BD5" w:rsidRDefault="00B93BD5">
      <w:pPr>
        <w:spacing w:line="360" w:lineRule="auto"/>
        <w:jc w:val="right"/>
      </w:pPr>
    </w:p>
    <w:p w:rsidR="00B93BD5" w:rsidRDefault="00B93BD5">
      <w:pPr>
        <w:spacing w:line="360" w:lineRule="auto"/>
        <w:jc w:val="center"/>
      </w:pPr>
    </w:p>
    <w:p w:rsidR="00B93BD5" w:rsidRDefault="003C16F6">
      <w:pPr>
        <w:spacing w:line="360" w:lineRule="auto"/>
        <w:jc w:val="center"/>
      </w:pPr>
      <w:r>
        <w:t>Москва 2023</w:t>
      </w:r>
    </w:p>
    <w:p w:rsidR="00B93BD5" w:rsidRDefault="00B93BD5">
      <w:pPr>
        <w:sectPr w:rsidR="00B93BD5">
          <w:footerReference w:type="even" r:id="rId8"/>
          <w:footerReference w:type="default" r:id="rId9"/>
          <w:pgSz w:w="11906" w:h="16838"/>
          <w:pgMar w:top="1134" w:right="1134" w:bottom="1134" w:left="1134" w:header="709" w:footer="709" w:gutter="0"/>
          <w:pgNumType w:start="1"/>
          <w:cols w:space="720"/>
          <w:titlePg/>
        </w:sectPr>
      </w:pPr>
    </w:p>
    <w:p w:rsidR="00B93BD5" w:rsidRDefault="003C16F6">
      <w:pPr>
        <w:numPr>
          <w:ilvl w:val="0"/>
          <w:numId w:val="1"/>
        </w:numPr>
        <w:tabs>
          <w:tab w:val="left" w:pos="284"/>
        </w:tabs>
        <w:ind w:left="0" w:firstLine="0"/>
        <w:jc w:val="both"/>
      </w:pPr>
      <w:r>
        <w:rPr>
          <w:b/>
        </w:rPr>
        <w:lastRenderedPageBreak/>
        <w:t>Место дисциплины в структуре ОПОП ВО</w:t>
      </w:r>
      <w:r>
        <w:t>: относится к вариативной части ОПОП ВО.</w:t>
      </w:r>
    </w:p>
    <w:p w:rsidR="00B93BD5" w:rsidRDefault="00B93BD5">
      <w:pPr>
        <w:tabs>
          <w:tab w:val="left" w:pos="284"/>
        </w:tabs>
        <w:jc w:val="both"/>
      </w:pPr>
    </w:p>
    <w:p w:rsidR="00B93BD5" w:rsidRDefault="003C16F6">
      <w:pPr>
        <w:numPr>
          <w:ilvl w:val="0"/>
          <w:numId w:val="1"/>
        </w:numPr>
        <w:tabs>
          <w:tab w:val="left" w:pos="284"/>
        </w:tabs>
        <w:ind w:left="0" w:firstLine="0"/>
        <w:jc w:val="both"/>
      </w:pPr>
      <w:r>
        <w:rPr>
          <w:b/>
        </w:rPr>
        <w:t>Входные требования для освоения дисциплины, предварительные условия</w:t>
      </w:r>
      <w:r>
        <w:t>: нет</w:t>
      </w:r>
    </w:p>
    <w:p w:rsidR="00B93BD5" w:rsidRDefault="00B93BD5">
      <w:pPr>
        <w:tabs>
          <w:tab w:val="left" w:pos="851"/>
        </w:tabs>
        <w:jc w:val="both"/>
      </w:pPr>
    </w:p>
    <w:p w:rsidR="00B93BD5" w:rsidRDefault="003C16F6">
      <w:pPr>
        <w:tabs>
          <w:tab w:val="left" w:pos="851"/>
        </w:tabs>
        <w:rPr>
          <w:i/>
        </w:rPr>
      </w:pPr>
      <w:r>
        <w:rPr>
          <w:b/>
        </w:rPr>
        <w:t>3.</w:t>
      </w:r>
      <w:r>
        <w:t xml:space="preserve"> </w:t>
      </w:r>
      <w:r>
        <w:rPr>
          <w:b/>
        </w:rPr>
        <w:t xml:space="preserve">Результаты обучения по дисциплине (модулю): </w:t>
      </w:r>
    </w:p>
    <w:p w:rsidR="00B93BD5" w:rsidRDefault="00B93BD5">
      <w:pPr>
        <w:jc w:val="both"/>
      </w:pPr>
    </w:p>
    <w:tbl>
      <w:tblPr>
        <w:tblStyle w:val="afb"/>
        <w:tblW w:w="1456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560"/>
      </w:tblGrid>
      <w:tr w:rsidR="00B93BD5">
        <w:tc>
          <w:tcPr>
            <w:tcW w:w="14560" w:type="dxa"/>
            <w:shd w:val="clear" w:color="auto" w:fill="auto"/>
          </w:tcPr>
          <w:p w:rsidR="00B93BD5" w:rsidRDefault="003C16F6">
            <w:pPr>
              <w:jc w:val="center"/>
              <w:rPr>
                <w:b/>
              </w:rPr>
            </w:pPr>
            <w:r>
              <w:rPr>
                <w:b/>
              </w:rPr>
              <w:t>Планируемые результаты обучения по дисциплине (модулю)</w:t>
            </w:r>
          </w:p>
        </w:tc>
      </w:tr>
      <w:tr w:rsidR="00B93BD5">
        <w:tc>
          <w:tcPr>
            <w:tcW w:w="14560" w:type="dxa"/>
            <w:shd w:val="clear" w:color="auto" w:fill="auto"/>
          </w:tcPr>
          <w:p w:rsidR="00B93BD5" w:rsidRDefault="003C16F6">
            <w:pPr>
              <w:pBdr>
                <w:top w:val="nil"/>
                <w:left w:val="nil"/>
                <w:bottom w:val="nil"/>
                <w:right w:val="nil"/>
                <w:between w:val="nil"/>
              </w:pBdr>
              <w:ind w:firstLine="720"/>
              <w:jc w:val="both"/>
              <w:rPr>
                <w:b/>
                <w:i/>
                <w:color w:val="000000"/>
              </w:rPr>
            </w:pPr>
            <w:r>
              <w:rPr>
                <w:b/>
                <w:i/>
                <w:color w:val="000000"/>
              </w:rPr>
              <w:t>знать:</w:t>
            </w:r>
          </w:p>
          <w:p w:rsidR="00B93BD5" w:rsidRDefault="003C16F6">
            <w:pPr>
              <w:numPr>
                <w:ilvl w:val="0"/>
                <w:numId w:val="2"/>
              </w:numPr>
              <w:pBdr>
                <w:top w:val="nil"/>
                <w:left w:val="nil"/>
                <w:bottom w:val="nil"/>
                <w:right w:val="nil"/>
                <w:between w:val="nil"/>
              </w:pBdr>
              <w:ind w:left="0"/>
              <w:jc w:val="both"/>
              <w:rPr>
                <w:b/>
                <w:i/>
                <w:color w:val="000000"/>
              </w:rPr>
            </w:pPr>
            <w:r>
              <w:rPr>
                <w:color w:val="000000"/>
              </w:rPr>
              <w:t>причины и последствия изменений в социальных институтах брака и семьи</w:t>
            </w:r>
          </w:p>
          <w:p w:rsidR="00B93BD5" w:rsidRDefault="003C16F6">
            <w:pPr>
              <w:numPr>
                <w:ilvl w:val="0"/>
                <w:numId w:val="2"/>
              </w:numPr>
              <w:pBdr>
                <w:top w:val="nil"/>
                <w:left w:val="nil"/>
                <w:bottom w:val="nil"/>
                <w:right w:val="nil"/>
                <w:between w:val="nil"/>
              </w:pBdr>
              <w:ind w:left="0"/>
              <w:jc w:val="both"/>
              <w:rPr>
                <w:b/>
                <w:i/>
                <w:color w:val="000000"/>
              </w:rPr>
            </w:pPr>
            <w:r>
              <w:rPr>
                <w:color w:val="000000"/>
              </w:rPr>
              <w:t xml:space="preserve">социально приемлемые причины и мотивы для заключения и расторжения браков в прошлом и настоящем </w:t>
            </w:r>
          </w:p>
          <w:p w:rsidR="00B93BD5" w:rsidRDefault="003C16F6">
            <w:pPr>
              <w:numPr>
                <w:ilvl w:val="0"/>
                <w:numId w:val="2"/>
              </w:numPr>
              <w:pBdr>
                <w:top w:val="nil"/>
                <w:left w:val="nil"/>
                <w:bottom w:val="nil"/>
                <w:right w:val="nil"/>
                <w:between w:val="nil"/>
              </w:pBdr>
              <w:ind w:left="0"/>
              <w:jc w:val="both"/>
              <w:rPr>
                <w:color w:val="000000"/>
              </w:rPr>
            </w:pPr>
            <w:r>
              <w:rPr>
                <w:color w:val="000000"/>
              </w:rPr>
              <w:t xml:space="preserve">различия между семьями, основанными на законном браке и на сожительстве, по вероятности их распада, по числу детей и по удовлетворенности супружескими (или партнерскими) отношениями  </w:t>
            </w:r>
          </w:p>
          <w:p w:rsidR="00B93BD5" w:rsidRDefault="003C16F6">
            <w:pPr>
              <w:pBdr>
                <w:top w:val="nil"/>
                <w:left w:val="nil"/>
                <w:bottom w:val="nil"/>
                <w:right w:val="nil"/>
                <w:between w:val="nil"/>
              </w:pBdr>
              <w:ind w:firstLine="720"/>
              <w:jc w:val="both"/>
              <w:rPr>
                <w:color w:val="000000"/>
              </w:rPr>
            </w:pPr>
            <w:r>
              <w:rPr>
                <w:b/>
                <w:i/>
                <w:color w:val="000000"/>
              </w:rPr>
              <w:t>уметь:</w:t>
            </w:r>
          </w:p>
          <w:p w:rsidR="00B93BD5" w:rsidRDefault="003C16F6">
            <w:pPr>
              <w:numPr>
                <w:ilvl w:val="0"/>
                <w:numId w:val="5"/>
              </w:numPr>
              <w:pBdr>
                <w:top w:val="nil"/>
                <w:left w:val="nil"/>
                <w:bottom w:val="nil"/>
                <w:right w:val="nil"/>
                <w:between w:val="nil"/>
              </w:pBdr>
              <w:ind w:left="0"/>
              <w:jc w:val="both"/>
              <w:rPr>
                <w:color w:val="000000"/>
              </w:rPr>
            </w:pPr>
            <w:r>
              <w:rPr>
                <w:color w:val="000000"/>
              </w:rPr>
              <w:t xml:space="preserve">определять степень влияния динамики </w:t>
            </w:r>
            <w:proofErr w:type="spellStart"/>
            <w:r>
              <w:rPr>
                <w:color w:val="000000"/>
              </w:rPr>
              <w:t>брачности</w:t>
            </w:r>
            <w:proofErr w:type="spellEnd"/>
            <w:r>
              <w:rPr>
                <w:color w:val="000000"/>
              </w:rPr>
              <w:t xml:space="preserve"> на динамику рождаемости с учетом доли бездетных браков и внебрачных рождений</w:t>
            </w:r>
          </w:p>
          <w:p w:rsidR="00B93BD5" w:rsidRDefault="003C16F6">
            <w:pPr>
              <w:jc w:val="both"/>
              <w:rPr>
                <w:b/>
                <w:i/>
              </w:rPr>
            </w:pPr>
            <w:r>
              <w:t xml:space="preserve">использовать знания о социальных нормах брачного и бракоразводного поведения для воздействия на эти нормы через средства массовой информации </w:t>
            </w:r>
          </w:p>
          <w:p w:rsidR="00B93BD5" w:rsidRDefault="003C16F6">
            <w:pPr>
              <w:pBdr>
                <w:top w:val="nil"/>
                <w:left w:val="nil"/>
                <w:bottom w:val="nil"/>
                <w:right w:val="nil"/>
                <w:between w:val="nil"/>
              </w:pBdr>
              <w:ind w:firstLine="720"/>
              <w:jc w:val="both"/>
              <w:rPr>
                <w:rFonts w:ascii="Helvetica Neue" w:eastAsia="Helvetica Neue" w:hAnsi="Helvetica Neue" w:cs="Helvetica Neue"/>
                <w:color w:val="000000"/>
              </w:rPr>
            </w:pPr>
            <w:r>
              <w:rPr>
                <w:b/>
                <w:i/>
                <w:color w:val="000000"/>
              </w:rPr>
              <w:t>владеть:</w:t>
            </w:r>
          </w:p>
          <w:p w:rsidR="00B93BD5" w:rsidRDefault="003C16F6">
            <w:pPr>
              <w:numPr>
                <w:ilvl w:val="0"/>
                <w:numId w:val="4"/>
              </w:numPr>
              <w:ind w:left="0"/>
              <w:jc w:val="both"/>
            </w:pPr>
            <w:r>
              <w:t>навыками составления анкет для изучения брачного и бракоразводного поведения</w:t>
            </w:r>
          </w:p>
          <w:p w:rsidR="00B93BD5" w:rsidRDefault="003C16F6">
            <w:pPr>
              <w:numPr>
                <w:ilvl w:val="0"/>
                <w:numId w:val="4"/>
              </w:numPr>
              <w:ind w:left="0"/>
              <w:jc w:val="both"/>
            </w:pPr>
            <w:r>
              <w:t xml:space="preserve">навыками разработки предложений по семейно-демографической политике, направленной на увеличение числа браков и снижение числа разводов   </w:t>
            </w:r>
          </w:p>
          <w:p w:rsidR="00B93BD5" w:rsidRDefault="003C16F6">
            <w:pPr>
              <w:numPr>
                <w:ilvl w:val="0"/>
                <w:numId w:val="4"/>
              </w:numPr>
              <w:ind w:left="0"/>
              <w:jc w:val="both"/>
            </w:pPr>
            <w:r>
              <w:t>навыками построения системы показателей ситуации на брачном рынке (метод брачных потенциалов)</w:t>
            </w:r>
          </w:p>
          <w:p w:rsidR="00B93BD5" w:rsidRDefault="00B93BD5">
            <w:pPr>
              <w:numPr>
                <w:ilvl w:val="0"/>
                <w:numId w:val="4"/>
              </w:numPr>
              <w:ind w:left="0"/>
              <w:jc w:val="both"/>
            </w:pPr>
          </w:p>
        </w:tc>
      </w:tr>
    </w:tbl>
    <w:p w:rsidR="00B93BD5" w:rsidRDefault="00B93BD5">
      <w:pPr>
        <w:jc w:val="both"/>
      </w:pPr>
    </w:p>
    <w:p w:rsidR="00B93BD5" w:rsidRDefault="003C16F6">
      <w:pPr>
        <w:rPr>
          <w:i/>
        </w:rPr>
      </w:pPr>
      <w:r>
        <w:rPr>
          <w:b/>
        </w:rPr>
        <w:t>4.</w:t>
      </w:r>
      <w:r>
        <w:t xml:space="preserve"> </w:t>
      </w:r>
      <w:r>
        <w:rPr>
          <w:b/>
        </w:rPr>
        <w:t>Форма обучения</w:t>
      </w:r>
      <w:r>
        <w:t>: очная.</w:t>
      </w:r>
    </w:p>
    <w:p w:rsidR="00B93BD5" w:rsidRDefault="00B93BD5"/>
    <w:p w:rsidR="00B93BD5" w:rsidRDefault="003C16F6">
      <w:pPr>
        <w:jc w:val="both"/>
      </w:pPr>
      <w:r>
        <w:rPr>
          <w:b/>
        </w:rPr>
        <w:t>5.</w:t>
      </w:r>
      <w:r>
        <w:t xml:space="preserve"> </w:t>
      </w:r>
      <w:r>
        <w:rPr>
          <w:b/>
        </w:rPr>
        <w:t>Объём дисциплины (очная форма обучения)</w:t>
      </w:r>
      <w:r>
        <w:t xml:space="preserve"> составляет 1 </w:t>
      </w:r>
      <w:proofErr w:type="spellStart"/>
      <w:r>
        <w:t>з.е</w:t>
      </w:r>
      <w:proofErr w:type="spellEnd"/>
      <w:r>
        <w:t xml:space="preserve">. (36 </w:t>
      </w:r>
      <w:proofErr w:type="spellStart"/>
      <w:proofErr w:type="gramStart"/>
      <w:r>
        <w:t>академ.часов</w:t>
      </w:r>
      <w:proofErr w:type="spellEnd"/>
      <w:proofErr w:type="gramEnd"/>
      <w:r>
        <w:t>), в том числе 24 академических часа, отведённых на контактную работу обучающихся с преподавателем, 12 академических часа на самостоятельную работу обучающихся.</w:t>
      </w:r>
    </w:p>
    <w:p w:rsidR="00B93BD5" w:rsidRDefault="00B93BD5">
      <w:pPr>
        <w:jc w:val="both"/>
        <w:rPr>
          <w:color w:val="FF0000"/>
        </w:rPr>
      </w:pPr>
    </w:p>
    <w:p w:rsidR="00B93BD5" w:rsidRDefault="00B93BD5">
      <w:pPr>
        <w:jc w:val="both"/>
      </w:pPr>
    </w:p>
    <w:p w:rsidR="00B93BD5" w:rsidRDefault="003C16F6">
      <w:pPr>
        <w:jc w:val="both"/>
      </w:pPr>
      <w:r>
        <w:rPr>
          <w:b/>
        </w:rPr>
        <w:t>6. Содержание дисциплины, структурированное по темам с указанием отведённого на них количества академических часов и виды учебных занятий</w:t>
      </w:r>
      <w:r>
        <w:t>.</w:t>
      </w:r>
    </w:p>
    <w:p w:rsidR="00B93BD5" w:rsidRDefault="00B93BD5"/>
    <w:p w:rsidR="00B93BD5" w:rsidRDefault="003C16F6">
      <w:pPr>
        <w:rPr>
          <w:b/>
        </w:rPr>
      </w:pPr>
      <w:r>
        <w:rPr>
          <w:b/>
        </w:rPr>
        <w:lastRenderedPageBreak/>
        <w:t>Очная форма обучения.</w:t>
      </w:r>
    </w:p>
    <w:tbl>
      <w:tblPr>
        <w:tblStyle w:val="afc"/>
        <w:tblpPr w:leftFromText="180" w:rightFromText="180" w:vertAnchor="text" w:tblpX="-306" w:tblpY="238"/>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1"/>
        <w:gridCol w:w="972"/>
        <w:gridCol w:w="2189"/>
        <w:gridCol w:w="1598"/>
        <w:gridCol w:w="28"/>
        <w:gridCol w:w="1397"/>
        <w:gridCol w:w="1171"/>
        <w:gridCol w:w="2268"/>
      </w:tblGrid>
      <w:tr w:rsidR="00B93BD5" w:rsidTr="00383464">
        <w:trPr>
          <w:trHeight w:val="558"/>
        </w:trPr>
        <w:tc>
          <w:tcPr>
            <w:tcW w:w="5681" w:type="dxa"/>
            <w:vMerge w:val="restart"/>
          </w:tcPr>
          <w:p w:rsidR="00B93BD5" w:rsidRDefault="003C16F6" w:rsidP="00383464">
            <w:pPr>
              <w:jc w:val="center"/>
              <w:rPr>
                <w:b/>
              </w:rPr>
            </w:pPr>
            <w:r>
              <w:rPr>
                <w:b/>
              </w:rPr>
              <w:t>Наименование и краткое содержание разделов и дисциплины,</w:t>
            </w:r>
          </w:p>
          <w:p w:rsidR="00B93BD5" w:rsidRDefault="00B93BD5" w:rsidP="00383464">
            <w:pPr>
              <w:jc w:val="center"/>
              <w:rPr>
                <w:b/>
              </w:rPr>
            </w:pPr>
          </w:p>
          <w:p w:rsidR="00B93BD5" w:rsidRDefault="003C16F6" w:rsidP="00383464">
            <w:pPr>
              <w:jc w:val="center"/>
            </w:pPr>
            <w:r>
              <w:rPr>
                <w:b/>
              </w:rPr>
              <w:t>Форма промежуточной аттестации по дисциплине</w:t>
            </w:r>
          </w:p>
        </w:tc>
        <w:tc>
          <w:tcPr>
            <w:tcW w:w="972" w:type="dxa"/>
            <w:vMerge w:val="restart"/>
          </w:tcPr>
          <w:p w:rsidR="00B93BD5" w:rsidRDefault="003C16F6" w:rsidP="00383464">
            <w:pPr>
              <w:jc w:val="center"/>
              <w:rPr>
                <w:b/>
              </w:rPr>
            </w:pPr>
            <w:r>
              <w:rPr>
                <w:b/>
              </w:rPr>
              <w:t>Всего</w:t>
            </w:r>
          </w:p>
          <w:p w:rsidR="00B93BD5" w:rsidRDefault="003C16F6" w:rsidP="00383464">
            <w:pPr>
              <w:jc w:val="center"/>
            </w:pPr>
            <w:r>
              <w:rPr>
                <w:b/>
              </w:rPr>
              <w:t>(часы</w:t>
            </w:r>
            <w:r>
              <w:t>)</w:t>
            </w:r>
          </w:p>
        </w:tc>
        <w:tc>
          <w:tcPr>
            <w:tcW w:w="6383" w:type="dxa"/>
            <w:gridSpan w:val="5"/>
          </w:tcPr>
          <w:p w:rsidR="00B93BD5" w:rsidRDefault="003C16F6" w:rsidP="00383464">
            <w:pPr>
              <w:jc w:val="center"/>
            </w:pPr>
            <w:r>
              <w:t>В том числе</w:t>
            </w:r>
          </w:p>
        </w:tc>
        <w:tc>
          <w:tcPr>
            <w:tcW w:w="2268" w:type="dxa"/>
            <w:vMerge w:val="restart"/>
          </w:tcPr>
          <w:p w:rsidR="00B93BD5" w:rsidRDefault="003C16F6" w:rsidP="00383464">
            <w:pPr>
              <w:jc w:val="center"/>
              <w:rPr>
                <w:b/>
              </w:rPr>
            </w:pPr>
            <w:r>
              <w:rPr>
                <w:b/>
              </w:rPr>
              <w:t>Форма текущего контроля успеваемости</w:t>
            </w:r>
          </w:p>
          <w:p w:rsidR="00B93BD5" w:rsidRDefault="003C16F6" w:rsidP="00383464">
            <w:pPr>
              <w:jc w:val="center"/>
              <w:rPr>
                <w:i/>
              </w:rPr>
            </w:pPr>
            <w:r>
              <w:rPr>
                <w:i/>
              </w:rPr>
              <w:t>(опрос, тестирование, коллоквиум, контрольная работа, реферат и т.п.)</w:t>
            </w:r>
          </w:p>
          <w:p w:rsidR="00B93BD5" w:rsidRDefault="00B93BD5" w:rsidP="00383464">
            <w:pPr>
              <w:jc w:val="center"/>
            </w:pPr>
          </w:p>
        </w:tc>
      </w:tr>
      <w:tr w:rsidR="00B93BD5" w:rsidTr="00383464">
        <w:trPr>
          <w:trHeight w:val="135"/>
        </w:trPr>
        <w:tc>
          <w:tcPr>
            <w:tcW w:w="5681" w:type="dxa"/>
            <w:vMerge/>
          </w:tcPr>
          <w:p w:rsidR="00B93BD5" w:rsidRDefault="00B93BD5" w:rsidP="00383464">
            <w:pPr>
              <w:widowControl w:val="0"/>
              <w:pBdr>
                <w:top w:val="nil"/>
                <w:left w:val="nil"/>
                <w:bottom w:val="nil"/>
                <w:right w:val="nil"/>
                <w:between w:val="nil"/>
              </w:pBdr>
              <w:spacing w:line="276" w:lineRule="auto"/>
            </w:pPr>
          </w:p>
        </w:tc>
        <w:tc>
          <w:tcPr>
            <w:tcW w:w="972" w:type="dxa"/>
            <w:vMerge/>
          </w:tcPr>
          <w:p w:rsidR="00B93BD5" w:rsidRDefault="00B93BD5" w:rsidP="00383464">
            <w:pPr>
              <w:widowControl w:val="0"/>
              <w:pBdr>
                <w:top w:val="nil"/>
                <w:left w:val="nil"/>
                <w:bottom w:val="nil"/>
                <w:right w:val="nil"/>
                <w:between w:val="nil"/>
              </w:pBdr>
              <w:spacing w:line="276" w:lineRule="auto"/>
            </w:pPr>
          </w:p>
        </w:tc>
        <w:tc>
          <w:tcPr>
            <w:tcW w:w="5212" w:type="dxa"/>
            <w:gridSpan w:val="4"/>
          </w:tcPr>
          <w:p w:rsidR="00B93BD5" w:rsidRDefault="003C16F6" w:rsidP="00383464">
            <w:pPr>
              <w:jc w:val="center"/>
              <w:rPr>
                <w:b/>
              </w:rPr>
            </w:pPr>
            <w:r>
              <w:rPr>
                <w:b/>
              </w:rPr>
              <w:t>Контактная работа (работа во взаимодействии с преподавателем)</w:t>
            </w:r>
          </w:p>
          <w:p w:rsidR="00B93BD5" w:rsidRDefault="003C16F6" w:rsidP="00383464">
            <w:pPr>
              <w:jc w:val="center"/>
              <w:rPr>
                <w:b/>
              </w:rPr>
            </w:pPr>
            <w:r>
              <w:rPr>
                <w:b/>
              </w:rPr>
              <w:t>Виды контактной работы, часы</w:t>
            </w:r>
          </w:p>
        </w:tc>
        <w:tc>
          <w:tcPr>
            <w:tcW w:w="1171" w:type="dxa"/>
            <w:vMerge w:val="restart"/>
          </w:tcPr>
          <w:p w:rsidR="00B93BD5" w:rsidRDefault="003C16F6" w:rsidP="00383464">
            <w:pPr>
              <w:jc w:val="center"/>
              <w:rPr>
                <w:b/>
              </w:rPr>
            </w:pPr>
            <w:r>
              <w:rPr>
                <w:b/>
              </w:rPr>
              <w:t>Самостоятельная работа обучающегося,</w:t>
            </w:r>
          </w:p>
          <w:p w:rsidR="00B93BD5" w:rsidRDefault="003C16F6" w:rsidP="00383464">
            <w:pPr>
              <w:jc w:val="center"/>
              <w:rPr>
                <w:b/>
              </w:rPr>
            </w:pPr>
            <w:r>
              <w:rPr>
                <w:b/>
              </w:rPr>
              <w:t xml:space="preserve"> часы </w:t>
            </w:r>
          </w:p>
          <w:p w:rsidR="00B93BD5" w:rsidRDefault="00B93BD5" w:rsidP="00383464">
            <w:pPr>
              <w:jc w:val="center"/>
              <w:rPr>
                <w:i/>
              </w:rPr>
            </w:pPr>
          </w:p>
        </w:tc>
        <w:tc>
          <w:tcPr>
            <w:tcW w:w="2268" w:type="dxa"/>
            <w:vMerge/>
          </w:tcPr>
          <w:p w:rsidR="00B93BD5" w:rsidRDefault="00B93BD5" w:rsidP="00383464">
            <w:pPr>
              <w:widowControl w:val="0"/>
              <w:pBdr>
                <w:top w:val="nil"/>
                <w:left w:val="nil"/>
                <w:bottom w:val="nil"/>
                <w:right w:val="nil"/>
                <w:between w:val="nil"/>
              </w:pBdr>
              <w:spacing w:line="276" w:lineRule="auto"/>
              <w:rPr>
                <w:i/>
              </w:rPr>
            </w:pPr>
          </w:p>
        </w:tc>
      </w:tr>
      <w:tr w:rsidR="00B93BD5" w:rsidTr="00383464">
        <w:trPr>
          <w:trHeight w:val="1163"/>
        </w:trPr>
        <w:tc>
          <w:tcPr>
            <w:tcW w:w="5681" w:type="dxa"/>
            <w:vMerge/>
          </w:tcPr>
          <w:p w:rsidR="00B93BD5" w:rsidRDefault="00B93BD5" w:rsidP="00383464">
            <w:pPr>
              <w:widowControl w:val="0"/>
              <w:pBdr>
                <w:top w:val="nil"/>
                <w:left w:val="nil"/>
                <w:bottom w:val="nil"/>
                <w:right w:val="nil"/>
                <w:between w:val="nil"/>
              </w:pBdr>
              <w:spacing w:line="276" w:lineRule="auto"/>
              <w:rPr>
                <w:i/>
              </w:rPr>
            </w:pPr>
          </w:p>
        </w:tc>
        <w:tc>
          <w:tcPr>
            <w:tcW w:w="972" w:type="dxa"/>
            <w:vMerge/>
          </w:tcPr>
          <w:p w:rsidR="00B93BD5" w:rsidRDefault="00B93BD5" w:rsidP="00383464">
            <w:pPr>
              <w:widowControl w:val="0"/>
              <w:pBdr>
                <w:top w:val="nil"/>
                <w:left w:val="nil"/>
                <w:bottom w:val="nil"/>
                <w:right w:val="nil"/>
                <w:between w:val="nil"/>
              </w:pBdr>
              <w:spacing w:line="276" w:lineRule="auto"/>
              <w:rPr>
                <w:i/>
              </w:rPr>
            </w:pPr>
          </w:p>
        </w:tc>
        <w:tc>
          <w:tcPr>
            <w:tcW w:w="2189" w:type="dxa"/>
            <w:vAlign w:val="center"/>
          </w:tcPr>
          <w:p w:rsidR="00B93BD5" w:rsidRDefault="003C16F6" w:rsidP="00383464">
            <w:pPr>
              <w:ind w:left="113" w:right="113"/>
              <w:jc w:val="center"/>
            </w:pPr>
            <w:r>
              <w:t>Занятия лекционного типа</w:t>
            </w:r>
          </w:p>
        </w:tc>
        <w:tc>
          <w:tcPr>
            <w:tcW w:w="1598" w:type="dxa"/>
            <w:vAlign w:val="center"/>
          </w:tcPr>
          <w:p w:rsidR="00B93BD5" w:rsidRDefault="003C16F6" w:rsidP="00383464">
            <w:pPr>
              <w:ind w:left="113" w:right="113"/>
              <w:jc w:val="center"/>
            </w:pPr>
            <w:r>
              <w:t>Занят</w:t>
            </w:r>
            <w:bookmarkStart w:id="1" w:name="_GoBack"/>
            <w:bookmarkEnd w:id="1"/>
            <w:r>
              <w:t>ия семинарского типа</w:t>
            </w:r>
          </w:p>
        </w:tc>
        <w:tc>
          <w:tcPr>
            <w:tcW w:w="1425" w:type="dxa"/>
            <w:gridSpan w:val="2"/>
            <w:tcBorders>
              <w:left w:val="single" w:sz="4" w:space="0" w:color="000000"/>
            </w:tcBorders>
            <w:vAlign w:val="center"/>
          </w:tcPr>
          <w:p w:rsidR="00B93BD5" w:rsidRDefault="003C16F6" w:rsidP="00383464">
            <w:pPr>
              <w:jc w:val="center"/>
              <w:rPr>
                <w:b/>
                <w:color w:val="FF6600"/>
              </w:rPr>
            </w:pPr>
            <w:r>
              <w:rPr>
                <w:b/>
              </w:rPr>
              <w:t>Всего</w:t>
            </w:r>
          </w:p>
        </w:tc>
        <w:tc>
          <w:tcPr>
            <w:tcW w:w="1171" w:type="dxa"/>
            <w:vMerge/>
          </w:tcPr>
          <w:p w:rsidR="00B93BD5" w:rsidRDefault="00B93BD5" w:rsidP="00383464">
            <w:pPr>
              <w:widowControl w:val="0"/>
              <w:pBdr>
                <w:top w:val="nil"/>
                <w:left w:val="nil"/>
                <w:bottom w:val="nil"/>
                <w:right w:val="nil"/>
                <w:between w:val="nil"/>
              </w:pBdr>
              <w:spacing w:line="276" w:lineRule="auto"/>
              <w:rPr>
                <w:b/>
                <w:color w:val="FF6600"/>
              </w:rPr>
            </w:pPr>
          </w:p>
        </w:tc>
        <w:tc>
          <w:tcPr>
            <w:tcW w:w="2268" w:type="dxa"/>
            <w:vMerge/>
          </w:tcPr>
          <w:p w:rsidR="00B93BD5" w:rsidRDefault="00B93BD5" w:rsidP="00383464">
            <w:pPr>
              <w:widowControl w:val="0"/>
              <w:pBdr>
                <w:top w:val="nil"/>
                <w:left w:val="nil"/>
                <w:bottom w:val="nil"/>
                <w:right w:val="nil"/>
                <w:between w:val="nil"/>
              </w:pBdr>
              <w:spacing w:line="276" w:lineRule="auto"/>
              <w:rPr>
                <w:b/>
                <w:color w:val="FF6600"/>
              </w:rPr>
            </w:pPr>
          </w:p>
        </w:tc>
      </w:tr>
      <w:tr w:rsidR="00B93BD5" w:rsidTr="00383464">
        <w:trPr>
          <w:trHeight w:val="20"/>
        </w:trPr>
        <w:tc>
          <w:tcPr>
            <w:tcW w:w="5681" w:type="dxa"/>
          </w:tcPr>
          <w:p w:rsidR="00B93BD5" w:rsidRDefault="003C16F6" w:rsidP="00383464">
            <w:pPr>
              <w:tabs>
                <w:tab w:val="left" w:pos="993"/>
              </w:tabs>
              <w:rPr>
                <w:b/>
              </w:rPr>
            </w:pPr>
            <w:r>
              <w:t>Тема 1. Интерпретации понятий «брак» и «семья».</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3C16F6" w:rsidP="00383464">
            <w:pPr>
              <w:jc w:val="center"/>
            </w:pPr>
            <w:r>
              <w:t>-</w:t>
            </w: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подготовка докладов</w:t>
            </w:r>
          </w:p>
        </w:tc>
      </w:tr>
      <w:tr w:rsidR="00B93BD5" w:rsidTr="00383464">
        <w:trPr>
          <w:trHeight w:val="20"/>
        </w:trPr>
        <w:tc>
          <w:tcPr>
            <w:tcW w:w="5681" w:type="dxa"/>
          </w:tcPr>
          <w:p w:rsidR="00B93BD5" w:rsidRDefault="003C16F6" w:rsidP="00383464">
            <w:pPr>
              <w:widowControl w:val="0"/>
              <w:rPr>
                <w:b/>
              </w:rPr>
            </w:pPr>
            <w:r>
              <w:t>Тема 2. Типы семей</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3C16F6" w:rsidP="00383464">
            <w:pPr>
              <w:jc w:val="center"/>
            </w:pPr>
            <w:r>
              <w:t>-</w:t>
            </w: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подготовка эссе и рефератов</w:t>
            </w:r>
          </w:p>
        </w:tc>
      </w:tr>
      <w:tr w:rsidR="00B93BD5" w:rsidTr="00383464">
        <w:trPr>
          <w:trHeight w:val="20"/>
        </w:trPr>
        <w:tc>
          <w:tcPr>
            <w:tcW w:w="5681" w:type="dxa"/>
          </w:tcPr>
          <w:p w:rsidR="00B93BD5" w:rsidRDefault="003C16F6" w:rsidP="00383464">
            <w:pPr>
              <w:pBdr>
                <w:top w:val="nil"/>
                <w:left w:val="nil"/>
                <w:bottom w:val="nil"/>
                <w:right w:val="nil"/>
                <w:between w:val="nil"/>
              </w:pBdr>
              <w:rPr>
                <w:b/>
                <w:color w:val="000000"/>
              </w:rPr>
            </w:pPr>
            <w:r>
              <w:rPr>
                <w:color w:val="000000"/>
              </w:rPr>
              <w:t>Тема 3. Жизненный цикла индивида, семьи и супружеской пары</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3C16F6" w:rsidP="00383464">
            <w:pPr>
              <w:jc w:val="center"/>
            </w:pPr>
            <w:r>
              <w:t>-</w:t>
            </w: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написание и обсуждение эссе и рефератов</w:t>
            </w:r>
          </w:p>
        </w:tc>
      </w:tr>
      <w:tr w:rsidR="00B93BD5" w:rsidTr="00383464">
        <w:trPr>
          <w:trHeight w:val="20"/>
        </w:trPr>
        <w:tc>
          <w:tcPr>
            <w:tcW w:w="5681" w:type="dxa"/>
          </w:tcPr>
          <w:p w:rsidR="00B93BD5" w:rsidRDefault="003C16F6" w:rsidP="00383464">
            <w:pPr>
              <w:pBdr>
                <w:top w:val="nil"/>
                <w:left w:val="nil"/>
                <w:bottom w:val="nil"/>
                <w:right w:val="nil"/>
                <w:between w:val="nil"/>
              </w:pBdr>
              <w:rPr>
                <w:b/>
                <w:color w:val="000000"/>
              </w:rPr>
            </w:pPr>
            <w:r>
              <w:rPr>
                <w:color w:val="000000"/>
              </w:rPr>
              <w:t>Тема 4. Изменение представлений о нормативной семье</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3C16F6" w:rsidP="00383464">
            <w:pPr>
              <w:jc w:val="center"/>
            </w:pPr>
            <w:r>
              <w:t>-</w:t>
            </w: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 xml:space="preserve">Устный опрос, подготовка докладов </w:t>
            </w:r>
          </w:p>
        </w:tc>
      </w:tr>
      <w:tr w:rsidR="00B93BD5" w:rsidTr="00383464">
        <w:trPr>
          <w:trHeight w:val="268"/>
        </w:trPr>
        <w:tc>
          <w:tcPr>
            <w:tcW w:w="5681" w:type="dxa"/>
          </w:tcPr>
          <w:p w:rsidR="00B93BD5" w:rsidRDefault="003C16F6" w:rsidP="00383464">
            <w:pPr>
              <w:pBdr>
                <w:top w:val="nil"/>
                <w:left w:val="nil"/>
                <w:bottom w:val="nil"/>
                <w:right w:val="nil"/>
                <w:between w:val="nil"/>
              </w:pBdr>
              <w:rPr>
                <w:b/>
                <w:color w:val="000000"/>
              </w:rPr>
            </w:pPr>
            <w:r>
              <w:rPr>
                <w:color w:val="000000"/>
              </w:rPr>
              <w:t>Тема 5. Кризис семьи и брака как социальных институтов</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3C16F6" w:rsidP="00383464">
            <w:pPr>
              <w:jc w:val="center"/>
            </w:pPr>
            <w:r>
              <w:t>-</w:t>
            </w: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Написание и обсуждение эссе и рефератов</w:t>
            </w:r>
          </w:p>
        </w:tc>
      </w:tr>
      <w:tr w:rsidR="00B93BD5" w:rsidTr="00383464">
        <w:trPr>
          <w:trHeight w:val="268"/>
        </w:trPr>
        <w:tc>
          <w:tcPr>
            <w:tcW w:w="5681" w:type="dxa"/>
          </w:tcPr>
          <w:p w:rsidR="00B93BD5" w:rsidRDefault="003C16F6" w:rsidP="00383464">
            <w:pPr>
              <w:pBdr>
                <w:top w:val="nil"/>
                <w:left w:val="nil"/>
                <w:bottom w:val="nil"/>
                <w:right w:val="nil"/>
                <w:between w:val="nil"/>
              </w:pBdr>
              <w:rPr>
                <w:b/>
                <w:color w:val="000000"/>
              </w:rPr>
            </w:pPr>
            <w:r>
              <w:rPr>
                <w:color w:val="000000"/>
              </w:rPr>
              <w:t>Тема 6. Трансформация социальных норм брачного поведения</w:t>
            </w:r>
            <w:r>
              <w:rPr>
                <w:color w:val="000000"/>
              </w:rPr>
              <w:tab/>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3C16F6" w:rsidP="00383464">
            <w:pPr>
              <w:jc w:val="center"/>
            </w:pPr>
            <w:r>
              <w:t>-</w:t>
            </w: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 xml:space="preserve">Написание и обсуждение эссе и рефератов, </w:t>
            </w:r>
            <w:proofErr w:type="spellStart"/>
            <w:r>
              <w:rPr>
                <w:sz w:val="22"/>
                <w:szCs w:val="22"/>
              </w:rPr>
              <w:t>внутрисеместровый</w:t>
            </w:r>
            <w:proofErr w:type="spellEnd"/>
            <w:r>
              <w:rPr>
                <w:sz w:val="22"/>
                <w:szCs w:val="22"/>
              </w:rPr>
              <w:t xml:space="preserve"> контроль - тест</w:t>
            </w:r>
          </w:p>
        </w:tc>
      </w:tr>
      <w:tr w:rsidR="00B93BD5" w:rsidTr="00383464">
        <w:trPr>
          <w:trHeight w:val="268"/>
        </w:trPr>
        <w:tc>
          <w:tcPr>
            <w:tcW w:w="5681" w:type="dxa"/>
          </w:tcPr>
          <w:p w:rsidR="00B93BD5" w:rsidRDefault="003C16F6" w:rsidP="00383464">
            <w:pPr>
              <w:pBdr>
                <w:top w:val="nil"/>
                <w:left w:val="nil"/>
                <w:bottom w:val="nil"/>
                <w:right w:val="nil"/>
                <w:between w:val="nil"/>
              </w:pBdr>
              <w:rPr>
                <w:b/>
                <w:color w:val="000000"/>
              </w:rPr>
            </w:pPr>
            <w:r>
              <w:rPr>
                <w:color w:val="000000"/>
              </w:rPr>
              <w:t>Тема 7. Трансформация социальных норм бракоразводного поведения</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B93BD5" w:rsidP="00383464">
            <w:pPr>
              <w:jc w:val="center"/>
            </w:pP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подготовка докладов</w:t>
            </w:r>
          </w:p>
        </w:tc>
      </w:tr>
      <w:tr w:rsidR="00B93BD5" w:rsidTr="00383464">
        <w:trPr>
          <w:trHeight w:val="268"/>
        </w:trPr>
        <w:tc>
          <w:tcPr>
            <w:tcW w:w="5681" w:type="dxa"/>
          </w:tcPr>
          <w:p w:rsidR="00B93BD5" w:rsidRDefault="003C16F6" w:rsidP="00383464">
            <w:pPr>
              <w:pBdr>
                <w:top w:val="nil"/>
                <w:left w:val="nil"/>
                <w:bottom w:val="nil"/>
                <w:right w:val="nil"/>
                <w:between w:val="nil"/>
              </w:pBdr>
              <w:rPr>
                <w:b/>
                <w:color w:val="000000"/>
              </w:rPr>
            </w:pPr>
            <w:r>
              <w:rPr>
                <w:color w:val="000000"/>
              </w:rPr>
              <w:lastRenderedPageBreak/>
              <w:t>Тема 8. Трансформация социальных норм репродуктивного поведения супружеских пар</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B93BD5" w:rsidP="00383464">
            <w:pPr>
              <w:jc w:val="center"/>
            </w:pP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написание и обсуждение эссе и рефератов</w:t>
            </w:r>
          </w:p>
        </w:tc>
      </w:tr>
      <w:tr w:rsidR="00B93BD5" w:rsidTr="00383464">
        <w:trPr>
          <w:trHeight w:val="268"/>
        </w:trPr>
        <w:tc>
          <w:tcPr>
            <w:tcW w:w="5681" w:type="dxa"/>
          </w:tcPr>
          <w:p w:rsidR="00B93BD5" w:rsidRDefault="003C16F6" w:rsidP="00383464">
            <w:pPr>
              <w:pBdr>
                <w:top w:val="nil"/>
                <w:left w:val="nil"/>
                <w:bottom w:val="nil"/>
                <w:right w:val="nil"/>
                <w:between w:val="nil"/>
              </w:pBdr>
              <w:rPr>
                <w:b/>
                <w:color w:val="000000"/>
              </w:rPr>
            </w:pPr>
            <w:r>
              <w:rPr>
                <w:color w:val="000000"/>
              </w:rPr>
              <w:t>Тема 9. Трансформация семейно-</w:t>
            </w:r>
            <w:proofErr w:type="spellStart"/>
            <w:r>
              <w:rPr>
                <w:color w:val="000000"/>
              </w:rPr>
              <w:t>обособительного</w:t>
            </w:r>
            <w:proofErr w:type="spellEnd"/>
            <w:r>
              <w:rPr>
                <w:color w:val="000000"/>
              </w:rPr>
              <w:t xml:space="preserve"> поведения супружеских пар и взрослых неженатых детей</w:t>
            </w:r>
            <w:r>
              <w:rPr>
                <w:color w:val="000000"/>
              </w:rPr>
              <w:tab/>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B93BD5" w:rsidP="00383464">
            <w:pPr>
              <w:jc w:val="center"/>
            </w:pP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Устный опрос, написание и обсуждение эссе и рефератов</w:t>
            </w:r>
          </w:p>
        </w:tc>
      </w:tr>
      <w:tr w:rsidR="00B93BD5" w:rsidTr="00383464">
        <w:trPr>
          <w:trHeight w:val="268"/>
        </w:trPr>
        <w:tc>
          <w:tcPr>
            <w:tcW w:w="5681" w:type="dxa"/>
          </w:tcPr>
          <w:p w:rsidR="00B93BD5" w:rsidRDefault="003C16F6" w:rsidP="00383464">
            <w:pPr>
              <w:pStyle w:val="4"/>
              <w:tabs>
                <w:tab w:val="left" w:pos="864"/>
                <w:tab w:val="left" w:pos="4896"/>
              </w:tabs>
              <w:spacing w:before="0" w:after="0"/>
              <w:jc w:val="both"/>
              <w:rPr>
                <w:b w:val="0"/>
                <w:sz w:val="24"/>
                <w:szCs w:val="24"/>
              </w:rPr>
            </w:pPr>
            <w:r>
              <w:rPr>
                <w:b w:val="0"/>
                <w:sz w:val="24"/>
                <w:szCs w:val="24"/>
              </w:rPr>
              <w:t>Тема 10. Признаки нормального семейного образа жизни (по данным опроса)</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B93BD5" w:rsidP="00383464">
            <w:pPr>
              <w:jc w:val="center"/>
            </w:pP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rPr>
                <w:sz w:val="22"/>
                <w:szCs w:val="22"/>
              </w:rPr>
            </w:pPr>
            <w:r>
              <w:rPr>
                <w:sz w:val="22"/>
                <w:szCs w:val="22"/>
              </w:rPr>
              <w:t xml:space="preserve">Устный опрос, подготовка и презентация докладов </w:t>
            </w:r>
          </w:p>
        </w:tc>
      </w:tr>
      <w:tr w:rsidR="00B93BD5" w:rsidTr="00383464">
        <w:trPr>
          <w:trHeight w:val="268"/>
        </w:trPr>
        <w:tc>
          <w:tcPr>
            <w:tcW w:w="5681" w:type="dxa"/>
          </w:tcPr>
          <w:p w:rsidR="00B93BD5" w:rsidRDefault="003C16F6" w:rsidP="00383464">
            <w:pPr>
              <w:pStyle w:val="4"/>
              <w:tabs>
                <w:tab w:val="left" w:pos="864"/>
                <w:tab w:val="left" w:pos="4896"/>
              </w:tabs>
              <w:spacing w:before="0" w:after="0"/>
              <w:jc w:val="both"/>
              <w:rPr>
                <w:b w:val="0"/>
                <w:sz w:val="24"/>
                <w:szCs w:val="24"/>
              </w:rPr>
            </w:pPr>
            <w:r>
              <w:rPr>
                <w:b w:val="0"/>
                <w:sz w:val="24"/>
                <w:szCs w:val="24"/>
              </w:rPr>
              <w:t>Тема 11. Необходимость воздействия на семейно-демографическое поведение</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B93BD5" w:rsidP="00383464">
            <w:pPr>
              <w:jc w:val="center"/>
            </w:pP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pPr>
            <w:r>
              <w:rPr>
                <w:sz w:val="22"/>
                <w:szCs w:val="22"/>
              </w:rPr>
              <w:t>Устный опрос, написание и обсуждение эссе и рефератов</w:t>
            </w:r>
          </w:p>
        </w:tc>
      </w:tr>
      <w:tr w:rsidR="00B93BD5" w:rsidTr="00383464">
        <w:trPr>
          <w:trHeight w:val="268"/>
        </w:trPr>
        <w:tc>
          <w:tcPr>
            <w:tcW w:w="5681" w:type="dxa"/>
          </w:tcPr>
          <w:p w:rsidR="00B93BD5" w:rsidRDefault="003C16F6" w:rsidP="00383464">
            <w:pPr>
              <w:pStyle w:val="4"/>
              <w:tabs>
                <w:tab w:val="left" w:pos="864"/>
                <w:tab w:val="left" w:pos="4896"/>
              </w:tabs>
              <w:spacing w:before="0" w:after="0"/>
              <w:jc w:val="both"/>
              <w:rPr>
                <w:b w:val="0"/>
                <w:sz w:val="24"/>
                <w:szCs w:val="24"/>
              </w:rPr>
            </w:pPr>
            <w:r>
              <w:rPr>
                <w:b w:val="0"/>
                <w:sz w:val="24"/>
                <w:szCs w:val="24"/>
              </w:rPr>
              <w:t>Тема 12. Семейно-демографическая политика</w:t>
            </w:r>
          </w:p>
        </w:tc>
        <w:tc>
          <w:tcPr>
            <w:tcW w:w="972" w:type="dxa"/>
            <w:vAlign w:val="center"/>
          </w:tcPr>
          <w:p w:rsidR="00B93BD5" w:rsidRDefault="003C16F6" w:rsidP="00383464">
            <w:pPr>
              <w:jc w:val="center"/>
            </w:pPr>
            <w:r>
              <w:t>3</w:t>
            </w:r>
          </w:p>
        </w:tc>
        <w:tc>
          <w:tcPr>
            <w:tcW w:w="2189" w:type="dxa"/>
            <w:vAlign w:val="center"/>
          </w:tcPr>
          <w:p w:rsidR="00B93BD5" w:rsidRDefault="003C16F6" w:rsidP="00383464">
            <w:pPr>
              <w:jc w:val="center"/>
            </w:pPr>
            <w:r>
              <w:t>2</w:t>
            </w:r>
          </w:p>
        </w:tc>
        <w:tc>
          <w:tcPr>
            <w:tcW w:w="1598" w:type="dxa"/>
            <w:vAlign w:val="center"/>
          </w:tcPr>
          <w:p w:rsidR="00B93BD5" w:rsidRDefault="00B93BD5" w:rsidP="00383464">
            <w:pPr>
              <w:jc w:val="center"/>
            </w:pPr>
          </w:p>
        </w:tc>
        <w:tc>
          <w:tcPr>
            <w:tcW w:w="1425" w:type="dxa"/>
            <w:gridSpan w:val="2"/>
            <w:vAlign w:val="center"/>
          </w:tcPr>
          <w:p w:rsidR="00B93BD5" w:rsidRDefault="003C16F6" w:rsidP="00383464">
            <w:pPr>
              <w:jc w:val="center"/>
            </w:pPr>
            <w:r>
              <w:t>2</w:t>
            </w:r>
          </w:p>
        </w:tc>
        <w:tc>
          <w:tcPr>
            <w:tcW w:w="1171" w:type="dxa"/>
            <w:vAlign w:val="center"/>
          </w:tcPr>
          <w:p w:rsidR="00B93BD5" w:rsidRDefault="003C16F6" w:rsidP="00383464">
            <w:pPr>
              <w:jc w:val="center"/>
            </w:pPr>
            <w:r>
              <w:t>1</w:t>
            </w:r>
          </w:p>
        </w:tc>
        <w:tc>
          <w:tcPr>
            <w:tcW w:w="2268" w:type="dxa"/>
            <w:vAlign w:val="center"/>
          </w:tcPr>
          <w:p w:rsidR="00B93BD5" w:rsidRDefault="003C16F6" w:rsidP="00383464">
            <w:pPr>
              <w:jc w:val="center"/>
            </w:pPr>
            <w:r>
              <w:rPr>
                <w:sz w:val="22"/>
                <w:szCs w:val="22"/>
              </w:rPr>
              <w:t>Устный опрос, подготовка и презентация докладов</w:t>
            </w:r>
          </w:p>
        </w:tc>
      </w:tr>
      <w:tr w:rsidR="00B93BD5" w:rsidTr="00383464">
        <w:tc>
          <w:tcPr>
            <w:tcW w:w="5681" w:type="dxa"/>
          </w:tcPr>
          <w:p w:rsidR="00B93BD5" w:rsidRDefault="003C16F6" w:rsidP="00383464">
            <w:pPr>
              <w:rPr>
                <w:i/>
                <w:strike/>
              </w:rPr>
            </w:pPr>
            <w:r>
              <w:t>Промежуточная аттестация (зачёт)</w:t>
            </w:r>
          </w:p>
        </w:tc>
        <w:tc>
          <w:tcPr>
            <w:tcW w:w="6184" w:type="dxa"/>
            <w:gridSpan w:val="5"/>
          </w:tcPr>
          <w:p w:rsidR="00B93BD5" w:rsidRDefault="00B93BD5" w:rsidP="00383464"/>
        </w:tc>
        <w:tc>
          <w:tcPr>
            <w:tcW w:w="1171" w:type="dxa"/>
          </w:tcPr>
          <w:p w:rsidR="00B93BD5" w:rsidRDefault="00B93BD5" w:rsidP="00383464">
            <w:pPr>
              <w:jc w:val="center"/>
            </w:pPr>
          </w:p>
        </w:tc>
        <w:tc>
          <w:tcPr>
            <w:tcW w:w="2268" w:type="dxa"/>
          </w:tcPr>
          <w:p w:rsidR="00B93BD5" w:rsidRDefault="00B93BD5" w:rsidP="00383464">
            <w:pPr>
              <w:jc w:val="center"/>
            </w:pPr>
          </w:p>
        </w:tc>
      </w:tr>
      <w:tr w:rsidR="00B93BD5" w:rsidTr="00383464">
        <w:tc>
          <w:tcPr>
            <w:tcW w:w="5681" w:type="dxa"/>
          </w:tcPr>
          <w:p w:rsidR="00B93BD5" w:rsidRDefault="003C16F6" w:rsidP="00383464">
            <w:r>
              <w:rPr>
                <w:b/>
              </w:rPr>
              <w:t>Итого</w:t>
            </w:r>
          </w:p>
        </w:tc>
        <w:tc>
          <w:tcPr>
            <w:tcW w:w="972" w:type="dxa"/>
          </w:tcPr>
          <w:p w:rsidR="00B93BD5" w:rsidRDefault="003C16F6" w:rsidP="00383464">
            <w:pPr>
              <w:jc w:val="center"/>
              <w:rPr>
                <w:b/>
                <w:highlight w:val="lightGray"/>
              </w:rPr>
            </w:pPr>
            <w:r>
              <w:rPr>
                <w:b/>
              </w:rPr>
              <w:t>36</w:t>
            </w:r>
          </w:p>
        </w:tc>
        <w:tc>
          <w:tcPr>
            <w:tcW w:w="2189" w:type="dxa"/>
            <w:tcBorders>
              <w:right w:val="single" w:sz="4" w:space="0" w:color="000000"/>
            </w:tcBorders>
          </w:tcPr>
          <w:p w:rsidR="00B93BD5" w:rsidRDefault="003C16F6" w:rsidP="00383464">
            <w:pPr>
              <w:jc w:val="center"/>
              <w:rPr>
                <w:b/>
                <w:highlight w:val="lightGray"/>
              </w:rPr>
            </w:pPr>
            <w:r>
              <w:rPr>
                <w:b/>
              </w:rPr>
              <w:t>24</w:t>
            </w:r>
          </w:p>
        </w:tc>
        <w:tc>
          <w:tcPr>
            <w:tcW w:w="1626" w:type="dxa"/>
            <w:gridSpan w:val="2"/>
            <w:tcBorders>
              <w:left w:val="single" w:sz="4" w:space="0" w:color="000000"/>
              <w:right w:val="single" w:sz="4" w:space="0" w:color="000000"/>
            </w:tcBorders>
          </w:tcPr>
          <w:p w:rsidR="00B93BD5" w:rsidRDefault="00B93BD5" w:rsidP="00383464">
            <w:pPr>
              <w:jc w:val="center"/>
              <w:rPr>
                <w:b/>
                <w:highlight w:val="lightGray"/>
              </w:rPr>
            </w:pPr>
          </w:p>
        </w:tc>
        <w:tc>
          <w:tcPr>
            <w:tcW w:w="1397" w:type="dxa"/>
            <w:tcBorders>
              <w:left w:val="single" w:sz="4" w:space="0" w:color="000000"/>
            </w:tcBorders>
          </w:tcPr>
          <w:p w:rsidR="00B93BD5" w:rsidRDefault="003C16F6" w:rsidP="00383464">
            <w:pPr>
              <w:jc w:val="center"/>
              <w:rPr>
                <w:b/>
                <w:highlight w:val="lightGray"/>
              </w:rPr>
            </w:pPr>
            <w:r>
              <w:rPr>
                <w:b/>
              </w:rPr>
              <w:t>24</w:t>
            </w:r>
          </w:p>
        </w:tc>
        <w:tc>
          <w:tcPr>
            <w:tcW w:w="1171" w:type="dxa"/>
          </w:tcPr>
          <w:p w:rsidR="00B93BD5" w:rsidRDefault="003C16F6" w:rsidP="00383464">
            <w:pPr>
              <w:jc w:val="center"/>
              <w:rPr>
                <w:b/>
              </w:rPr>
            </w:pPr>
            <w:r>
              <w:rPr>
                <w:b/>
              </w:rPr>
              <w:t>12</w:t>
            </w:r>
          </w:p>
        </w:tc>
        <w:tc>
          <w:tcPr>
            <w:tcW w:w="2268" w:type="dxa"/>
          </w:tcPr>
          <w:p w:rsidR="00B93BD5" w:rsidRDefault="00B93BD5" w:rsidP="00383464">
            <w:pPr>
              <w:jc w:val="center"/>
              <w:rPr>
                <w:b/>
              </w:rPr>
            </w:pPr>
          </w:p>
        </w:tc>
      </w:tr>
    </w:tbl>
    <w:p w:rsidR="00B93BD5" w:rsidRDefault="00B93BD5"/>
    <w:p w:rsidR="00B93BD5" w:rsidRDefault="00B93BD5">
      <w:pPr>
        <w:jc w:val="center"/>
        <w:rPr>
          <w:b/>
        </w:rPr>
      </w:pPr>
    </w:p>
    <w:p w:rsidR="00B93BD5" w:rsidRDefault="003C16F6">
      <w:pPr>
        <w:jc w:val="center"/>
        <w:rPr>
          <w:b/>
        </w:rPr>
      </w:pPr>
      <w:r>
        <w:rPr>
          <w:b/>
        </w:rPr>
        <w:t>Содержание тем дисциплины</w:t>
      </w:r>
    </w:p>
    <w:p w:rsidR="00B93BD5" w:rsidRDefault="00B93BD5">
      <w:pPr>
        <w:jc w:val="center"/>
        <w:rPr>
          <w:b/>
        </w:rPr>
      </w:pPr>
    </w:p>
    <w:p w:rsidR="00B93BD5" w:rsidRDefault="00B93BD5">
      <w:pPr>
        <w:jc w:val="center"/>
        <w:rPr>
          <w:b/>
        </w:rPr>
      </w:pPr>
    </w:p>
    <w:p w:rsidR="00B93BD5" w:rsidRDefault="003C16F6">
      <w:pPr>
        <w:jc w:val="center"/>
        <w:rPr>
          <w:b/>
        </w:rPr>
      </w:pPr>
      <w:r>
        <w:rPr>
          <w:b/>
        </w:rPr>
        <w:t>Тема 1. Интерпретации понятий «брак» и «семья».</w:t>
      </w:r>
    </w:p>
    <w:p w:rsidR="00B93BD5" w:rsidRDefault="003C16F6">
      <w:pPr>
        <w:jc w:val="both"/>
      </w:pPr>
      <w:r>
        <w:t xml:space="preserve">Многообразие определений брака и семьи. Брак как законный супружеский союз. Критерии брачных и родственных связей между членами семьи, их совместного проживания, выполнения семейных функций и самоопределения.   Полнокомплектная семья, основанная на сочетании супружества, родительства и родства между братьями и сестрами.  </w:t>
      </w:r>
      <w:proofErr w:type="spellStart"/>
      <w:r>
        <w:t>Неполнокомплектные</w:t>
      </w:r>
      <w:proofErr w:type="spellEnd"/>
      <w:r>
        <w:t xml:space="preserve"> семьи.  Семья и домохозяйство. Коллективные и домохозяйства. Частные одиночные и групповые домохозяйства. Групповые неродственные и родственные (семейные) домохозяйства. Семейные домохозяйства, в состав которых входят лица, не являющиеся членами семьи (домашняя прислуга и др.). </w:t>
      </w:r>
    </w:p>
    <w:p w:rsidR="00B93BD5" w:rsidRDefault="003C16F6">
      <w:r>
        <w:lastRenderedPageBreak/>
        <w:t xml:space="preserve">    </w:t>
      </w:r>
    </w:p>
    <w:p w:rsidR="00B93BD5" w:rsidRDefault="003C16F6">
      <w:pPr>
        <w:jc w:val="center"/>
        <w:rPr>
          <w:b/>
        </w:rPr>
      </w:pPr>
      <w:r>
        <w:rPr>
          <w:b/>
        </w:rPr>
        <w:t>Тема 2. Типы семей.</w:t>
      </w:r>
    </w:p>
    <w:p w:rsidR="00B93BD5" w:rsidRDefault="003C16F6">
      <w:pPr>
        <w:jc w:val="both"/>
        <w:rPr>
          <w:b/>
        </w:rPr>
      </w:pPr>
      <w:r>
        <w:t xml:space="preserve">Эгалитарные и авторитарные семьи.   Стабильные и нестабильные, конфликтные и бесконфликтные семьи.  Возможность распада бесконфликтных супружеских пар и сохранения брака между конфликтующими супругами. Число детей в семье (многодетность, </w:t>
      </w:r>
      <w:proofErr w:type="spellStart"/>
      <w:r>
        <w:t>среднедетность</w:t>
      </w:r>
      <w:proofErr w:type="spellEnd"/>
      <w:r>
        <w:t>, малодетность, бездетность).   Полные и неполные семьи.  Естественные семьи с родными отцом и матерью и сводные семьи с отчимом или мачехой.   Нуклеарные и расширенные семьи.   Размер семьи и число поколений.   Примеры типов семей по сочетанию нескольких   демографических признаков.</w:t>
      </w:r>
      <w:r>
        <w:rPr>
          <w:b/>
        </w:rPr>
        <w:t xml:space="preserve">    </w:t>
      </w:r>
    </w:p>
    <w:p w:rsidR="00B93BD5" w:rsidRDefault="00B93BD5">
      <w:pPr>
        <w:jc w:val="both"/>
        <w:rPr>
          <w:b/>
        </w:rPr>
      </w:pPr>
    </w:p>
    <w:p w:rsidR="00B93BD5" w:rsidRDefault="003C16F6">
      <w:pPr>
        <w:jc w:val="center"/>
        <w:rPr>
          <w:b/>
        </w:rPr>
      </w:pPr>
      <w:r>
        <w:rPr>
          <w:b/>
        </w:rPr>
        <w:t>Тема 3. Жизненный цикл индивида, семьи и супружеской пары.</w:t>
      </w:r>
    </w:p>
    <w:p w:rsidR="00B93BD5" w:rsidRDefault="003C16F6">
      <w:pPr>
        <w:jc w:val="both"/>
      </w:pPr>
      <w:r>
        <w:t xml:space="preserve">Схема этапов и стадий жизненного цикла. </w:t>
      </w:r>
      <w:proofErr w:type="spellStart"/>
      <w:r>
        <w:t>Досемейный</w:t>
      </w:r>
      <w:proofErr w:type="spellEnd"/>
      <w:r>
        <w:t xml:space="preserve"> этап – от рождения до вступления в брак и создания собственной семьи. Семейный этап – жизнь в собственной семье. </w:t>
      </w:r>
      <w:proofErr w:type="spellStart"/>
      <w:r>
        <w:t>Предродительская</w:t>
      </w:r>
      <w:proofErr w:type="spellEnd"/>
      <w:r>
        <w:t xml:space="preserve"> стадия (от вступления в брак до рождения первенца). Родительская стадия (от рождения первенца до ухода последнего из детей из родительской семьи). </w:t>
      </w:r>
      <w:proofErr w:type="spellStart"/>
      <w:r>
        <w:t>Послеродительская</w:t>
      </w:r>
      <w:proofErr w:type="spellEnd"/>
      <w:r>
        <w:t xml:space="preserve"> стадия «пустого гнезда» - от ухода последнего из детей из родительской семьи до смерти супруга. </w:t>
      </w:r>
      <w:proofErr w:type="spellStart"/>
      <w:r>
        <w:t>Послесемейный</w:t>
      </w:r>
      <w:proofErr w:type="spellEnd"/>
      <w:r>
        <w:t xml:space="preserve"> этап – жизнь во вдовстве отдельно от детей.   Нарушения в жизненном цикле (вынужденная или добровольная бездетность, разводы, преждевременное вдовство, смерть детей при жизни родителей и др.)   «Бесконечный» цикл жизни расширенной семьи.   Учет этапов и стадий жизненного </w:t>
      </w:r>
      <w:proofErr w:type="gramStart"/>
      <w:r>
        <w:t>цикла  в</w:t>
      </w:r>
      <w:proofErr w:type="gramEnd"/>
      <w:r>
        <w:t xml:space="preserve"> социологических исследованиях. Главенство мужа или жены в семье на разных стадиях жизненного цикла семьи.  </w:t>
      </w:r>
    </w:p>
    <w:p w:rsidR="00B93BD5" w:rsidRDefault="003C16F6">
      <w:pPr>
        <w:jc w:val="both"/>
      </w:pPr>
      <w:r>
        <w:t xml:space="preserve"> </w:t>
      </w:r>
    </w:p>
    <w:p w:rsidR="00B93BD5" w:rsidRDefault="003C16F6">
      <w:pPr>
        <w:jc w:val="center"/>
        <w:rPr>
          <w:b/>
        </w:rPr>
      </w:pPr>
      <w:r>
        <w:rPr>
          <w:b/>
        </w:rPr>
        <w:t>Тема 4. Изменение представлений о нормативной семье.</w:t>
      </w:r>
    </w:p>
    <w:p w:rsidR="00B93BD5" w:rsidRDefault="003C16F6">
      <w:pPr>
        <w:jc w:val="both"/>
      </w:pPr>
      <w:r>
        <w:t xml:space="preserve">Отделение супружества от </w:t>
      </w:r>
      <w:proofErr w:type="gramStart"/>
      <w:r>
        <w:t>родительства  и</w:t>
      </w:r>
      <w:proofErr w:type="gramEnd"/>
      <w:r>
        <w:t xml:space="preserve"> отцовства от материнства (вдовство, разводы, распад семьи без официального расторжения брака, рождение детей у женщин, не имеющих ни супругов, ни постоянных сожителей). Различия между традиционными и современными сценариями внебрачных рождений. Повторные браки одиноких родителей. Семьи с отчимом при живом родном отце и с мачехой при живой родной матери. Критерии оценки изменений в социальном институте семьи.    </w:t>
      </w:r>
    </w:p>
    <w:p w:rsidR="00B93BD5" w:rsidRDefault="00B93BD5">
      <w:pPr>
        <w:jc w:val="both"/>
        <w:rPr>
          <w:b/>
        </w:rPr>
      </w:pPr>
    </w:p>
    <w:p w:rsidR="00B93BD5" w:rsidRDefault="003C16F6">
      <w:pPr>
        <w:jc w:val="center"/>
      </w:pPr>
      <w:r>
        <w:rPr>
          <w:b/>
        </w:rPr>
        <w:t>Тема 5. Кризис семьи и брака как социальных институтов</w:t>
      </w:r>
      <w:r>
        <w:t>.</w:t>
      </w:r>
    </w:p>
    <w:p w:rsidR="00B93BD5" w:rsidRDefault="003C16F6">
      <w:pPr>
        <w:jc w:val="both"/>
      </w:pPr>
      <w:r>
        <w:t xml:space="preserve">Парадигма кризиса семьи как альтернатива парадигме модернизации семьи, на которой основана теория демографического перехода.  Системная концепция </w:t>
      </w:r>
      <w:proofErr w:type="gramStart"/>
      <w:r>
        <w:t>трансформации  семейно</w:t>
      </w:r>
      <w:proofErr w:type="gramEnd"/>
      <w:r>
        <w:t>-демографического поведения.  Активное и пассивное брачное, бракоразводное, репродуктивное и семейно-</w:t>
      </w:r>
      <w:proofErr w:type="spellStart"/>
      <w:r>
        <w:t>обособительное</w:t>
      </w:r>
      <w:proofErr w:type="spellEnd"/>
      <w:r>
        <w:t xml:space="preserve"> поведение. Социальные нормы семейно-</w:t>
      </w:r>
      <w:proofErr w:type="gramStart"/>
      <w:r>
        <w:t>демографического  поведения</w:t>
      </w:r>
      <w:proofErr w:type="gramEnd"/>
      <w:r>
        <w:t xml:space="preserve"> и этапы их исторической трансформации.  </w:t>
      </w:r>
    </w:p>
    <w:p w:rsidR="00B93BD5" w:rsidRDefault="003C16F6">
      <w:pPr>
        <w:jc w:val="both"/>
      </w:pPr>
      <w:r>
        <w:t xml:space="preserve">  </w:t>
      </w:r>
    </w:p>
    <w:p w:rsidR="00B93BD5" w:rsidRDefault="003C16F6">
      <w:pPr>
        <w:jc w:val="center"/>
      </w:pPr>
      <w:r>
        <w:rPr>
          <w:b/>
        </w:rPr>
        <w:t>Тема 6.</w:t>
      </w:r>
      <w:r>
        <w:t xml:space="preserve">  </w:t>
      </w:r>
      <w:r>
        <w:rPr>
          <w:b/>
        </w:rPr>
        <w:t>Трансформация социальных норм брачного поведения.</w:t>
      </w:r>
    </w:p>
    <w:p w:rsidR="00B93BD5" w:rsidRDefault="003C16F6">
      <w:pPr>
        <w:jc w:val="both"/>
      </w:pPr>
      <w:r>
        <w:t xml:space="preserve">Первый этап. Брак по воле родителей.   Второй этап. Брак по личному выбору женихов и </w:t>
      </w:r>
      <w:proofErr w:type="gramStart"/>
      <w:r>
        <w:t>невест  с</w:t>
      </w:r>
      <w:proofErr w:type="gramEnd"/>
      <w:r>
        <w:t xml:space="preserve"> обязательного согласия родителей.   Третий этап. Брак по личному выбору без согласия родителей при социальных нормах, осуждающих безбрачие.   Четвертый этап. Свобода выбора </w:t>
      </w:r>
      <w:r>
        <w:lastRenderedPageBreak/>
        <w:t xml:space="preserve">между браком и социально приемлемым добровольным безбрачием.   Брачный рынок и его формы.   Анализ «спроса» и «предложения» на брачном рынке (метод брачных потенциалов). Степень компенсации распада супружеских союзов повторными браками и сожительствами.   Достижение счастья в законном браке и в сожительстве.   Избавление законных и «гражданских» супругов от чувства одиночества.   Снижение рождаемости из-за замены законных браков сожительствами.   Влияние распада семей на рождаемость.    </w:t>
      </w:r>
    </w:p>
    <w:p w:rsidR="00B93BD5" w:rsidRDefault="00B93BD5">
      <w:pPr>
        <w:jc w:val="center"/>
        <w:rPr>
          <w:b/>
        </w:rPr>
      </w:pPr>
    </w:p>
    <w:p w:rsidR="00B93BD5" w:rsidRDefault="003C16F6">
      <w:pPr>
        <w:jc w:val="center"/>
      </w:pPr>
      <w:r>
        <w:rPr>
          <w:b/>
        </w:rPr>
        <w:t>Тема 7. Трансформация социальных норм бракоразводного поведения.</w:t>
      </w:r>
    </w:p>
    <w:p w:rsidR="00B93BD5" w:rsidRDefault="003C16F6">
      <w:pPr>
        <w:jc w:val="both"/>
      </w:pPr>
      <w:r>
        <w:t xml:space="preserve">Первый этап. Полный запрет развода.   Второй этап. Развод по объективным причинам (из-за вины или болезни одного из супругов).   Третий этап. Развод из-за фактического распада семьи (длительное раздельное проживание супругов).  Четвертый этап.  Развод по произвольному требованию одного из супругов без вины и без согласия другого. Неограниченная свобода расторжения брака как угроза существованию социального института семьи.  </w:t>
      </w:r>
    </w:p>
    <w:p w:rsidR="00B93BD5" w:rsidRDefault="00B93BD5">
      <w:pPr>
        <w:jc w:val="both"/>
        <w:rPr>
          <w:b/>
        </w:rPr>
      </w:pPr>
    </w:p>
    <w:p w:rsidR="00B93BD5" w:rsidRDefault="003C16F6">
      <w:pPr>
        <w:jc w:val="center"/>
      </w:pPr>
      <w:r>
        <w:rPr>
          <w:b/>
        </w:rPr>
        <w:t>Тема 8.</w:t>
      </w:r>
      <w:r>
        <w:t xml:space="preserve"> </w:t>
      </w:r>
      <w:r>
        <w:rPr>
          <w:b/>
        </w:rPr>
        <w:t>Трансформация социальных норм репродуктивного поведения супружеских пар.</w:t>
      </w:r>
    </w:p>
    <w:p w:rsidR="00B93BD5" w:rsidRDefault="003C16F6">
      <w:pPr>
        <w:jc w:val="both"/>
      </w:pPr>
      <w:r>
        <w:t xml:space="preserve">Первый этап. Преобладание многодетности (семьи </w:t>
      </w:r>
      <w:proofErr w:type="gramStart"/>
      <w:r>
        <w:t>с  пятью</w:t>
      </w:r>
      <w:proofErr w:type="gramEnd"/>
      <w:r>
        <w:t xml:space="preserve"> и более детьми).   Второй этап. Преобладание </w:t>
      </w:r>
      <w:proofErr w:type="spellStart"/>
      <w:r>
        <w:t>среднедетности</w:t>
      </w:r>
      <w:proofErr w:type="spellEnd"/>
      <w:r>
        <w:t xml:space="preserve"> (семьи </w:t>
      </w:r>
      <w:proofErr w:type="gramStart"/>
      <w:r>
        <w:t>с  тремя</w:t>
      </w:r>
      <w:proofErr w:type="gramEnd"/>
      <w:r>
        <w:t xml:space="preserve"> или </w:t>
      </w:r>
      <w:proofErr w:type="spellStart"/>
      <w:r>
        <w:t>четырьями</w:t>
      </w:r>
      <w:proofErr w:type="spellEnd"/>
      <w:r>
        <w:t xml:space="preserve"> детьми).   Третий этап. Доминирование малодетности (семьи с одним ребенком или с двумя детьми).   Четвертый этап.  Свобода выбора между рождением детей и добровольной бездетностью. Социально-экономические и семейно-демографические контексты многодетности, </w:t>
      </w:r>
      <w:proofErr w:type="spellStart"/>
      <w:r>
        <w:t>среднедетности</w:t>
      </w:r>
      <w:proofErr w:type="spellEnd"/>
      <w:r>
        <w:t xml:space="preserve">, малодетности и добровольной бездетности. Возможность полного вымирания населения из-за социально приемлемой добровольной бездетности.   </w:t>
      </w:r>
    </w:p>
    <w:p w:rsidR="00B93BD5" w:rsidRDefault="00B93BD5">
      <w:pPr>
        <w:jc w:val="both"/>
        <w:rPr>
          <w:b/>
        </w:rPr>
      </w:pPr>
    </w:p>
    <w:p w:rsidR="00B93BD5" w:rsidRDefault="003C16F6">
      <w:pPr>
        <w:jc w:val="center"/>
      </w:pPr>
      <w:r>
        <w:rPr>
          <w:b/>
        </w:rPr>
        <w:t>Тема 9.</w:t>
      </w:r>
      <w:r>
        <w:t xml:space="preserve"> </w:t>
      </w:r>
      <w:r>
        <w:rPr>
          <w:b/>
        </w:rPr>
        <w:t>Трансформация семейно-</w:t>
      </w:r>
      <w:proofErr w:type="spellStart"/>
      <w:r>
        <w:rPr>
          <w:b/>
        </w:rPr>
        <w:t>обособительного</w:t>
      </w:r>
      <w:proofErr w:type="spellEnd"/>
      <w:r>
        <w:rPr>
          <w:b/>
        </w:rPr>
        <w:t xml:space="preserve"> поведения супружеских пар и взрослых неженатых детей</w:t>
      </w:r>
      <w:r>
        <w:t>.</w:t>
      </w:r>
    </w:p>
    <w:p w:rsidR="00B93BD5" w:rsidRDefault="003C16F6">
      <w:pPr>
        <w:jc w:val="both"/>
      </w:pPr>
      <w:r>
        <w:t xml:space="preserve">Первый этап. Расширенные разветвленные семьи.   Второй этап. Частичное </w:t>
      </w:r>
      <w:proofErr w:type="gramStart"/>
      <w:r>
        <w:t>территориальное  обособление</w:t>
      </w:r>
      <w:proofErr w:type="gramEnd"/>
      <w:r>
        <w:t xml:space="preserve"> семей. Расширенные </w:t>
      </w:r>
      <w:proofErr w:type="spellStart"/>
      <w:r>
        <w:t>одноветвевые</w:t>
      </w:r>
      <w:proofErr w:type="spellEnd"/>
      <w:r>
        <w:t xml:space="preserve"> семьи.   Третий этап. Полное территориальное обособление семей при сохранении взаимопомощи </w:t>
      </w:r>
      <w:proofErr w:type="gramStart"/>
      <w:r>
        <w:t>между  средним</w:t>
      </w:r>
      <w:proofErr w:type="gramEnd"/>
      <w:r>
        <w:t xml:space="preserve"> и старшим  поколениями.   Четвертый этап.  Полное функциональное обособление семей и разобщение поколений.   Отделение неженатых детей от родителей и переход к одиночно-холостяцкому образу жизни без намерения создать семью.</w:t>
      </w:r>
    </w:p>
    <w:p w:rsidR="00B93BD5" w:rsidRDefault="003C16F6">
      <w:pPr>
        <w:jc w:val="both"/>
      </w:pPr>
      <w:r>
        <w:t xml:space="preserve">    </w:t>
      </w:r>
    </w:p>
    <w:p w:rsidR="00B93BD5" w:rsidRDefault="003C16F6">
      <w:pPr>
        <w:jc w:val="center"/>
      </w:pPr>
      <w:r>
        <w:rPr>
          <w:b/>
        </w:rPr>
        <w:t>Тема 10.</w:t>
      </w:r>
      <w:r>
        <w:t xml:space="preserve"> </w:t>
      </w:r>
      <w:r>
        <w:rPr>
          <w:b/>
        </w:rPr>
        <w:t>Признаки нормального семейного образа жизни (по данным опроса).</w:t>
      </w:r>
    </w:p>
    <w:p w:rsidR="00B93BD5" w:rsidRDefault="003C16F6">
      <w:pPr>
        <w:jc w:val="both"/>
      </w:pPr>
      <w:r>
        <w:t>Состояние в зарегистрированном браке или наличие так называемого «гражданского супруга» без регистрации брака.   Наличие хотя бы одного общего ребенка.   Наличие нескольких детей.   Совместное проживание членов семьи.   Постоянное общение и взаимопомощь между    родителями и проживающими отдельно взрослыми детьми.   Мнения о необходимости регистрации брака из-за беременности или родов.   Семейно-</w:t>
      </w:r>
      <w:proofErr w:type="spellStart"/>
      <w:r>
        <w:t>детный</w:t>
      </w:r>
      <w:proofErr w:type="spellEnd"/>
      <w:r>
        <w:t xml:space="preserve"> образ жизни как атрибут благополучия.    </w:t>
      </w:r>
    </w:p>
    <w:p w:rsidR="00B93BD5" w:rsidRDefault="00B93BD5">
      <w:pPr>
        <w:jc w:val="both"/>
        <w:rPr>
          <w:b/>
        </w:rPr>
      </w:pPr>
    </w:p>
    <w:p w:rsidR="00B93BD5" w:rsidRDefault="003C16F6">
      <w:pPr>
        <w:jc w:val="center"/>
      </w:pPr>
      <w:r>
        <w:rPr>
          <w:b/>
        </w:rPr>
        <w:t>Тема 11.</w:t>
      </w:r>
      <w:r>
        <w:t xml:space="preserve"> </w:t>
      </w:r>
      <w:r>
        <w:rPr>
          <w:b/>
        </w:rPr>
        <w:t>Необходимость воздействия на семейно-демографическое поведение.</w:t>
      </w:r>
    </w:p>
    <w:p w:rsidR="00B93BD5" w:rsidRDefault="003C16F6">
      <w:pPr>
        <w:jc w:val="both"/>
      </w:pPr>
      <w:r>
        <w:lastRenderedPageBreak/>
        <w:t xml:space="preserve">Критика мнения о повышении рождаемости из-за роста уровня жизни.   Невозможность выхода из депопуляции </w:t>
      </w:r>
      <w:proofErr w:type="gramStart"/>
      <w:r>
        <w:t>без  участия</w:t>
      </w:r>
      <w:proofErr w:type="gramEnd"/>
      <w:r>
        <w:t xml:space="preserve"> государства.   Связь между брачным, бракоразводным, репродуктивным и семейно-</w:t>
      </w:r>
      <w:proofErr w:type="spellStart"/>
      <w:r>
        <w:t>обособительным</w:t>
      </w:r>
      <w:proofErr w:type="spellEnd"/>
      <w:r>
        <w:t xml:space="preserve">       поведением.   Существенное увеличение числа законных браков как обязательное условие для </w:t>
      </w:r>
      <w:proofErr w:type="gramStart"/>
      <w:r>
        <w:t>повышения  рождаемости</w:t>
      </w:r>
      <w:proofErr w:type="gramEnd"/>
      <w:r>
        <w:t xml:space="preserve"> до уровня, обеспечивающего полное замещение поколений. </w:t>
      </w:r>
    </w:p>
    <w:p w:rsidR="00B93BD5" w:rsidRDefault="003C16F6">
      <w:pPr>
        <w:jc w:val="both"/>
      </w:pPr>
      <w:r>
        <w:t xml:space="preserve">   </w:t>
      </w:r>
    </w:p>
    <w:p w:rsidR="00B93BD5" w:rsidRDefault="003C16F6">
      <w:pPr>
        <w:jc w:val="center"/>
      </w:pPr>
      <w:r>
        <w:rPr>
          <w:b/>
        </w:rPr>
        <w:t>Тема 12.</w:t>
      </w:r>
      <w:r>
        <w:t xml:space="preserve"> </w:t>
      </w:r>
      <w:r>
        <w:rPr>
          <w:b/>
        </w:rPr>
        <w:t>Семейно-демографическая политика.</w:t>
      </w:r>
    </w:p>
    <w:p w:rsidR="00B93BD5" w:rsidRDefault="003C16F6">
      <w:pPr>
        <w:jc w:val="both"/>
        <w:rPr>
          <w:b/>
        </w:rPr>
      </w:pPr>
      <w:r>
        <w:t xml:space="preserve">Семейно-демографическая политика </w:t>
      </w:r>
      <w:proofErr w:type="gramStart"/>
      <w:r>
        <w:t>как  часть</w:t>
      </w:r>
      <w:proofErr w:type="gramEnd"/>
      <w:r>
        <w:t xml:space="preserve"> демографической политики.   Приоритетная ориентация на поддержку </w:t>
      </w:r>
      <w:proofErr w:type="gramStart"/>
      <w:r>
        <w:t>законных  супругов</w:t>
      </w:r>
      <w:proofErr w:type="gramEnd"/>
      <w:r>
        <w:t xml:space="preserve"> с тремя и более детьми.   Обеспечение равноправия супругов.   Усиление связи между поколениями.   Изменение законов о браке и разводе. Необходимость обязательного заключения брачного договора при регистрации брака.  Учет мнений населения о мерах помощи семьям (по данным социологических опросов) при разработке предложений по </w:t>
      </w:r>
      <w:proofErr w:type="gramStart"/>
      <w:r>
        <w:t xml:space="preserve">совершенствованию </w:t>
      </w:r>
      <w:r>
        <w:rPr>
          <w:b/>
        </w:rPr>
        <w:t xml:space="preserve"> </w:t>
      </w:r>
      <w:r>
        <w:t>семейно</w:t>
      </w:r>
      <w:proofErr w:type="gramEnd"/>
      <w:r>
        <w:t>-демографической политики.</w:t>
      </w:r>
    </w:p>
    <w:p w:rsidR="00B93BD5" w:rsidRDefault="00B93BD5">
      <w:pPr>
        <w:rPr>
          <w:b/>
        </w:rPr>
      </w:pPr>
    </w:p>
    <w:p w:rsidR="00B93BD5" w:rsidRDefault="00B93BD5">
      <w:pPr>
        <w:rPr>
          <w:b/>
        </w:rPr>
      </w:pPr>
    </w:p>
    <w:p w:rsidR="00B93BD5" w:rsidRDefault="003C16F6">
      <w:pPr>
        <w:rPr>
          <w:b/>
        </w:rPr>
      </w:pPr>
      <w:r>
        <w:rPr>
          <w:b/>
        </w:rPr>
        <w:t>7. Фонд оценочных средств (ФОС) для оценивания результатов обучения по дисциплине:</w:t>
      </w:r>
    </w:p>
    <w:p w:rsidR="00B93BD5" w:rsidRDefault="00B93BD5">
      <w:pPr>
        <w:rPr>
          <w:b/>
        </w:rPr>
      </w:pPr>
    </w:p>
    <w:p w:rsidR="00B93BD5" w:rsidRDefault="003C16F6">
      <w:r>
        <w:rPr>
          <w:b/>
        </w:rPr>
        <w:t>7.1. Типовые контрольные задания или иные материалы для проведения текущего контроля успеваемости</w:t>
      </w:r>
      <w:r>
        <w:t>.</w:t>
      </w:r>
    </w:p>
    <w:p w:rsidR="00B93BD5" w:rsidRDefault="00B93BD5"/>
    <w:p w:rsidR="00B93BD5" w:rsidRDefault="003C16F6">
      <w:pPr>
        <w:pBdr>
          <w:top w:val="nil"/>
          <w:left w:val="nil"/>
          <w:bottom w:val="nil"/>
          <w:right w:val="nil"/>
          <w:between w:val="nil"/>
        </w:pBdr>
        <w:ind w:left="720"/>
        <w:jc w:val="both"/>
        <w:rPr>
          <w:b/>
          <w:color w:val="000000"/>
        </w:rPr>
      </w:pPr>
      <w:r>
        <w:rPr>
          <w:b/>
          <w:color w:val="000000"/>
        </w:rPr>
        <w:t>Темы рефератов и эссе:</w:t>
      </w:r>
    </w:p>
    <w:p w:rsidR="00B93BD5" w:rsidRDefault="00B93BD5">
      <w:pPr>
        <w:jc w:val="both"/>
        <w:rPr>
          <w:b/>
          <w:color w:val="000000"/>
        </w:rPr>
      </w:pP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Причины различий между разными определениями понятий «брак» и «семья».</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Устарело ли понятие нормативной семьи?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Специфические и неспецифические функции семьи в современных условиях</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 xml:space="preserve">Значение внутрисемейных и </w:t>
      </w:r>
      <w:proofErr w:type="spellStart"/>
      <w:r>
        <w:rPr>
          <w:color w:val="000000"/>
        </w:rPr>
        <w:t>межсемейных</w:t>
      </w:r>
      <w:proofErr w:type="spellEnd"/>
      <w:r>
        <w:rPr>
          <w:color w:val="000000"/>
        </w:rPr>
        <w:t xml:space="preserve"> родственных связей в современных условиях</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Причины и последствия матриархата в современных российских семьях</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Сравнительные преимущества и недостатки нуклеарных и расширенных семей.</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Отношение к многодетным семьям в российском обществе.</w:t>
      </w:r>
    </w:p>
    <w:p w:rsidR="00B93BD5" w:rsidRDefault="003C16F6">
      <w:pPr>
        <w:numPr>
          <w:ilvl w:val="0"/>
          <w:numId w:val="9"/>
        </w:numPr>
        <w:pBdr>
          <w:top w:val="nil"/>
          <w:left w:val="nil"/>
          <w:bottom w:val="nil"/>
          <w:right w:val="nil"/>
          <w:between w:val="nil"/>
        </w:pBdr>
        <w:jc w:val="both"/>
        <w:rPr>
          <w:color w:val="000000"/>
        </w:rPr>
      </w:pPr>
      <w:r>
        <w:rPr>
          <w:color w:val="000000"/>
        </w:rPr>
        <w:t xml:space="preserve">Влияние отделения отцовства от материнства на </w:t>
      </w:r>
      <w:proofErr w:type="spellStart"/>
      <w:r>
        <w:rPr>
          <w:color w:val="000000"/>
        </w:rPr>
        <w:t>брачность</w:t>
      </w:r>
      <w:proofErr w:type="spellEnd"/>
      <w:r>
        <w:rPr>
          <w:color w:val="000000"/>
        </w:rPr>
        <w:t>, разводимость, рождаемость и социализацию детей</w:t>
      </w:r>
    </w:p>
    <w:p w:rsidR="00B93BD5" w:rsidRDefault="003C16F6">
      <w:pPr>
        <w:numPr>
          <w:ilvl w:val="0"/>
          <w:numId w:val="9"/>
        </w:numPr>
        <w:pBdr>
          <w:top w:val="nil"/>
          <w:left w:val="nil"/>
          <w:bottom w:val="nil"/>
          <w:right w:val="nil"/>
          <w:between w:val="nil"/>
        </w:pBdr>
        <w:jc w:val="both"/>
        <w:rPr>
          <w:color w:val="000000"/>
        </w:rPr>
      </w:pPr>
      <w:r>
        <w:rPr>
          <w:color w:val="000000"/>
        </w:rPr>
        <w:t>Концепция демографической саморегуляции: основные постулаты и практические выводы.</w:t>
      </w:r>
    </w:p>
    <w:p w:rsidR="00B93BD5" w:rsidRDefault="003C16F6">
      <w:pPr>
        <w:numPr>
          <w:ilvl w:val="0"/>
          <w:numId w:val="9"/>
        </w:numPr>
        <w:pBdr>
          <w:top w:val="nil"/>
          <w:left w:val="nil"/>
          <w:bottom w:val="nil"/>
          <w:right w:val="nil"/>
          <w:between w:val="nil"/>
        </w:pBdr>
        <w:jc w:val="both"/>
        <w:rPr>
          <w:color w:val="000000"/>
        </w:rPr>
      </w:pPr>
      <w:r>
        <w:rPr>
          <w:color w:val="000000"/>
        </w:rPr>
        <w:t>Причины и последствия перехода от нормативной модели «естественной семьи» к социально приемлемому плюрализму форм семьи и домохозяйства</w:t>
      </w:r>
    </w:p>
    <w:p w:rsidR="00B93BD5" w:rsidRDefault="003C16F6">
      <w:pPr>
        <w:numPr>
          <w:ilvl w:val="0"/>
          <w:numId w:val="9"/>
        </w:numPr>
        <w:pBdr>
          <w:top w:val="nil"/>
          <w:left w:val="nil"/>
          <w:bottom w:val="nil"/>
          <w:right w:val="nil"/>
          <w:between w:val="nil"/>
        </w:pBdr>
        <w:jc w:val="both"/>
        <w:rPr>
          <w:color w:val="000000"/>
        </w:rPr>
      </w:pPr>
      <w:r>
        <w:rPr>
          <w:color w:val="000000"/>
        </w:rPr>
        <w:t>Причины и последствия социальной приемлемости добровольной бездетности</w:t>
      </w:r>
    </w:p>
    <w:p w:rsidR="00B93BD5" w:rsidRDefault="003C16F6">
      <w:pPr>
        <w:numPr>
          <w:ilvl w:val="0"/>
          <w:numId w:val="9"/>
        </w:numPr>
        <w:pBdr>
          <w:top w:val="nil"/>
          <w:left w:val="nil"/>
          <w:bottom w:val="nil"/>
          <w:right w:val="nil"/>
          <w:between w:val="nil"/>
        </w:pBdr>
        <w:jc w:val="both"/>
        <w:rPr>
          <w:color w:val="000000"/>
        </w:rPr>
      </w:pPr>
      <w:r>
        <w:rPr>
          <w:color w:val="000000"/>
        </w:rPr>
        <w:t>Сущность парадигмы модернизации семьи и причины ее популярности.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Семейно-демографическое поведение и проблема свободы личности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Адекватные и неадекватные социальные нормы, регулирующие личную и семейную жизнь</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lastRenderedPageBreak/>
        <w:t>Пути разрешения противоречия между правом каждого человека на добровольную бездетность и правом человеческого общества на существование</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Влияние родителей на вступление сыновей и дочерей в брак в прошлом и настоящем</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 xml:space="preserve">Западноевропейский тип </w:t>
      </w:r>
      <w:proofErr w:type="spellStart"/>
      <w:r>
        <w:rPr>
          <w:color w:val="000000"/>
        </w:rPr>
        <w:t>брачности</w:t>
      </w:r>
      <w:proofErr w:type="spellEnd"/>
      <w:r>
        <w:rPr>
          <w:color w:val="000000"/>
        </w:rPr>
        <w:t>: преимущества и недостатки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Связь между ослаблением ограничений для вступления в брак и причинами его расторжения</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Причины и последствия присутствия женатых мужчин и замужних женщин в качестве потенциальных женихов и невест на брачном рынке</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Влияние интернет-сайтов знакомств на брачный выбор</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Причины и последствия замены законных браков сожительствами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Общественное мнение о сожительствах (по данным социологических опросов)</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Отношения между одним из сожителей и родителями другого: сходство и различия с отношениями мужа с родителями жены и жены с родителями мужа</w:t>
      </w:r>
    </w:p>
    <w:p w:rsidR="00B93BD5" w:rsidRDefault="003C16F6">
      <w:pPr>
        <w:numPr>
          <w:ilvl w:val="0"/>
          <w:numId w:val="9"/>
        </w:numPr>
        <w:pBdr>
          <w:top w:val="nil"/>
          <w:left w:val="nil"/>
          <w:bottom w:val="nil"/>
          <w:right w:val="nil"/>
          <w:between w:val="nil"/>
        </w:pBdr>
        <w:jc w:val="both"/>
        <w:rPr>
          <w:color w:val="000000"/>
        </w:rPr>
      </w:pPr>
      <w:r>
        <w:rPr>
          <w:color w:val="000000"/>
        </w:rPr>
        <w:t>Эгоизм инициатора развода как основная причина расторжения браков по произвольному требованию мужа или жены без вины и согласия другой стороны.</w:t>
      </w:r>
    </w:p>
    <w:p w:rsidR="00B93BD5" w:rsidRDefault="003C16F6">
      <w:pPr>
        <w:numPr>
          <w:ilvl w:val="0"/>
          <w:numId w:val="9"/>
        </w:numPr>
        <w:pBdr>
          <w:top w:val="nil"/>
          <w:left w:val="nil"/>
          <w:bottom w:val="nil"/>
          <w:right w:val="nil"/>
          <w:between w:val="nil"/>
        </w:pBdr>
        <w:jc w:val="both"/>
        <w:rPr>
          <w:color w:val="000000"/>
        </w:rPr>
      </w:pPr>
      <w:r>
        <w:rPr>
          <w:color w:val="000000"/>
        </w:rPr>
        <w:t>Последствия социальной приемлемости разводов по субъективным причинам.</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Общественное мнение об «уважительности» объективных и субъективных причин развода (по данным социологических опросов).</w:t>
      </w:r>
    </w:p>
    <w:p w:rsidR="00B93BD5" w:rsidRDefault="003C16F6">
      <w:pPr>
        <w:keepNext/>
        <w:numPr>
          <w:ilvl w:val="0"/>
          <w:numId w:val="9"/>
        </w:numPr>
        <w:pBdr>
          <w:top w:val="nil"/>
          <w:left w:val="nil"/>
          <w:bottom w:val="nil"/>
          <w:right w:val="nil"/>
          <w:between w:val="nil"/>
        </w:pBdr>
        <w:tabs>
          <w:tab w:val="left" w:pos="3269"/>
          <w:tab w:val="left" w:pos="6996"/>
        </w:tabs>
        <w:jc w:val="both"/>
        <w:rPr>
          <w:color w:val="000000"/>
        </w:rPr>
      </w:pPr>
      <w:r>
        <w:rPr>
          <w:color w:val="000000"/>
        </w:rPr>
        <w:t>Причины и последствия снижения уровня рождаемости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proofErr w:type="spellStart"/>
      <w:r>
        <w:rPr>
          <w:color w:val="000000"/>
        </w:rPr>
        <w:t>Среднедетность</w:t>
      </w:r>
      <w:proofErr w:type="spellEnd"/>
      <w:r>
        <w:rPr>
          <w:color w:val="000000"/>
        </w:rPr>
        <w:t xml:space="preserve"> в прошлом, настоящем и будущем</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Влияние предпочтения мальчиков или девочек на уровень рождаемости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Феминизм и рождаемость</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Одновременные опросы обоих супругов как метод изучения семейного образа жизни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Последствия различий между мнениями супругов о регистрации брака, о разводе, о рождении детей и об отношениях с родителями для их дальнейшей семейной жизни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Сожительство как промежуточная форма семейного положения между одиночеством и законным супружеством</w:t>
      </w:r>
    </w:p>
    <w:p w:rsidR="00B93BD5" w:rsidRDefault="003C16F6">
      <w:pPr>
        <w:numPr>
          <w:ilvl w:val="0"/>
          <w:numId w:val="9"/>
        </w:numPr>
        <w:pBdr>
          <w:top w:val="nil"/>
          <w:left w:val="nil"/>
          <w:bottom w:val="nil"/>
          <w:right w:val="nil"/>
          <w:between w:val="nil"/>
        </w:pBdr>
        <w:jc w:val="both"/>
        <w:rPr>
          <w:color w:val="000000"/>
        </w:rPr>
      </w:pPr>
      <w:r>
        <w:rPr>
          <w:color w:val="000000"/>
        </w:rPr>
        <w:t>Значение полемики сторонников прямой и обратной связи между благосостоянием и рождаемостью.</w:t>
      </w:r>
    </w:p>
    <w:p w:rsidR="00B93BD5" w:rsidRDefault="003C16F6">
      <w:pPr>
        <w:numPr>
          <w:ilvl w:val="0"/>
          <w:numId w:val="9"/>
        </w:numPr>
        <w:pBdr>
          <w:top w:val="nil"/>
          <w:left w:val="nil"/>
          <w:bottom w:val="nil"/>
          <w:right w:val="nil"/>
          <w:between w:val="nil"/>
        </w:pBdr>
        <w:jc w:val="both"/>
        <w:rPr>
          <w:color w:val="000000"/>
        </w:rPr>
      </w:pPr>
      <w:r>
        <w:rPr>
          <w:color w:val="000000"/>
        </w:rPr>
        <w:t>Социальная дифференциация рождаемости в разные исторические эпохи.</w:t>
      </w:r>
    </w:p>
    <w:p w:rsidR="00B93BD5" w:rsidRDefault="003C16F6">
      <w:pPr>
        <w:numPr>
          <w:ilvl w:val="0"/>
          <w:numId w:val="9"/>
        </w:numPr>
        <w:pBdr>
          <w:top w:val="nil"/>
          <w:left w:val="nil"/>
          <w:bottom w:val="nil"/>
          <w:right w:val="nil"/>
          <w:between w:val="nil"/>
        </w:pBdr>
        <w:jc w:val="both"/>
        <w:rPr>
          <w:color w:val="000000"/>
        </w:rPr>
      </w:pPr>
      <w:r>
        <w:rPr>
          <w:color w:val="000000"/>
        </w:rPr>
        <w:t>Влияние роста и снижения уровня благосостояния на динамику рождаемости.</w:t>
      </w:r>
    </w:p>
    <w:p w:rsidR="00B93BD5" w:rsidRDefault="003C16F6">
      <w:pPr>
        <w:numPr>
          <w:ilvl w:val="0"/>
          <w:numId w:val="9"/>
        </w:numPr>
        <w:pBdr>
          <w:top w:val="nil"/>
          <w:left w:val="nil"/>
          <w:bottom w:val="nil"/>
          <w:right w:val="nil"/>
          <w:between w:val="nil"/>
        </w:pBdr>
        <w:jc w:val="both"/>
        <w:rPr>
          <w:color w:val="000000"/>
        </w:rPr>
      </w:pPr>
      <w:r>
        <w:rPr>
          <w:color w:val="000000"/>
        </w:rPr>
        <w:t xml:space="preserve">Влияние крайних форм индивидуализма и эгоизма на </w:t>
      </w:r>
      <w:proofErr w:type="spellStart"/>
      <w:r>
        <w:rPr>
          <w:color w:val="000000"/>
        </w:rPr>
        <w:t>брачность</w:t>
      </w:r>
      <w:proofErr w:type="spellEnd"/>
      <w:r>
        <w:rPr>
          <w:color w:val="000000"/>
        </w:rPr>
        <w:t>, разводимость и рождаемость</w:t>
      </w:r>
    </w:p>
    <w:p w:rsidR="00B93BD5" w:rsidRDefault="003C16F6">
      <w:pPr>
        <w:numPr>
          <w:ilvl w:val="0"/>
          <w:numId w:val="9"/>
        </w:numPr>
        <w:pBdr>
          <w:top w:val="nil"/>
          <w:left w:val="nil"/>
          <w:bottom w:val="nil"/>
          <w:right w:val="nil"/>
          <w:between w:val="nil"/>
        </w:pBdr>
        <w:jc w:val="both"/>
        <w:rPr>
          <w:color w:val="000000"/>
        </w:rPr>
      </w:pPr>
      <w:r>
        <w:rPr>
          <w:color w:val="000000"/>
        </w:rPr>
        <w:t>Положение внебрачных детей и их матерей в дореволюционной России и в современной Российской Федерации.</w:t>
      </w:r>
    </w:p>
    <w:p w:rsidR="00B93BD5" w:rsidRDefault="003C16F6">
      <w:pPr>
        <w:numPr>
          <w:ilvl w:val="0"/>
          <w:numId w:val="9"/>
        </w:numPr>
        <w:pBdr>
          <w:top w:val="nil"/>
          <w:left w:val="nil"/>
          <w:bottom w:val="nil"/>
          <w:right w:val="nil"/>
          <w:between w:val="nil"/>
        </w:pBdr>
        <w:jc w:val="both"/>
        <w:rPr>
          <w:color w:val="000000"/>
        </w:rPr>
      </w:pPr>
      <w:r>
        <w:rPr>
          <w:color w:val="000000"/>
        </w:rPr>
        <w:t>Отношение российского общества к сожительствам, разводам и рождению детей вне брака (по данным социологических опросов).</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Внебрачная рождаемость и кризис семьи.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Методы оценки эффективности семейно-демографической политики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lastRenderedPageBreak/>
        <w:t>Соотношение семейно-демографической и миграционной политики</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Анализа опыта семейно-демографической политики в российских регионах</w:t>
      </w:r>
    </w:p>
    <w:p w:rsidR="00B93BD5" w:rsidRDefault="003C16F6">
      <w:pPr>
        <w:numPr>
          <w:ilvl w:val="0"/>
          <w:numId w:val="9"/>
        </w:numPr>
        <w:pBdr>
          <w:top w:val="nil"/>
          <w:left w:val="nil"/>
          <w:bottom w:val="nil"/>
          <w:right w:val="nil"/>
          <w:between w:val="nil"/>
        </w:pBdr>
        <w:tabs>
          <w:tab w:val="left" w:pos="3269"/>
          <w:tab w:val="left" w:pos="6996"/>
        </w:tabs>
        <w:jc w:val="both"/>
        <w:rPr>
          <w:color w:val="000000"/>
        </w:rPr>
      </w:pPr>
      <w:r>
        <w:rPr>
          <w:color w:val="000000"/>
        </w:rPr>
        <w:t>Формирование позитивного образа полной и прочной семьи с тремя и более детьми в общественном мнении</w:t>
      </w:r>
    </w:p>
    <w:p w:rsidR="00B93BD5" w:rsidRDefault="00B93BD5">
      <w:pPr>
        <w:pBdr>
          <w:top w:val="nil"/>
          <w:left w:val="nil"/>
          <w:bottom w:val="nil"/>
          <w:right w:val="nil"/>
          <w:between w:val="nil"/>
        </w:pBdr>
        <w:tabs>
          <w:tab w:val="left" w:pos="3269"/>
          <w:tab w:val="left" w:pos="6996"/>
        </w:tabs>
        <w:ind w:left="1287"/>
        <w:jc w:val="both"/>
        <w:rPr>
          <w:color w:val="000000"/>
          <w:sz w:val="20"/>
          <w:szCs w:val="20"/>
        </w:rPr>
      </w:pPr>
    </w:p>
    <w:p w:rsidR="00B93BD5" w:rsidRDefault="003C16F6">
      <w:pPr>
        <w:ind w:left="360"/>
        <w:jc w:val="both"/>
        <w:rPr>
          <w:b/>
        </w:rPr>
      </w:pPr>
      <w:r>
        <w:t xml:space="preserve"> </w:t>
      </w:r>
    </w:p>
    <w:p w:rsidR="00B93BD5" w:rsidRDefault="00B93BD5">
      <w:pPr>
        <w:jc w:val="center"/>
        <w:rPr>
          <w:b/>
        </w:rPr>
      </w:pPr>
    </w:p>
    <w:p w:rsidR="00B93BD5" w:rsidRDefault="003C16F6">
      <w:pPr>
        <w:jc w:val="center"/>
      </w:pPr>
      <w:r>
        <w:rPr>
          <w:b/>
        </w:rPr>
        <w:t>Пример подготовки реферата или эссе</w:t>
      </w:r>
    </w:p>
    <w:p w:rsidR="00B93BD5" w:rsidRDefault="003C16F6">
      <w:pPr>
        <w:pStyle w:val="4"/>
        <w:numPr>
          <w:ilvl w:val="3"/>
          <w:numId w:val="7"/>
        </w:numPr>
        <w:tabs>
          <w:tab w:val="left" w:pos="864"/>
          <w:tab w:val="left" w:pos="4896"/>
        </w:tabs>
        <w:spacing w:before="0" w:after="0"/>
        <w:ind w:left="0" w:firstLine="709"/>
        <w:jc w:val="both"/>
        <w:rPr>
          <w:sz w:val="24"/>
          <w:szCs w:val="24"/>
        </w:rPr>
      </w:pPr>
      <w:r>
        <w:rPr>
          <w:i/>
          <w:sz w:val="24"/>
          <w:szCs w:val="24"/>
        </w:rPr>
        <w:t xml:space="preserve">Подготовка реферата или эссе на тему: </w:t>
      </w:r>
      <w:r>
        <w:rPr>
          <w:b w:val="0"/>
          <w:i/>
          <w:sz w:val="24"/>
          <w:szCs w:val="24"/>
        </w:rPr>
        <w:t>«</w:t>
      </w:r>
      <w:r>
        <w:rPr>
          <w:color w:val="000000"/>
          <w:sz w:val="24"/>
          <w:szCs w:val="24"/>
        </w:rPr>
        <w:t>Адекватные и неадекватные социальные нормы, регулирующие личную и семейную жизнь</w:t>
      </w:r>
      <w:r>
        <w:rPr>
          <w:i/>
          <w:sz w:val="24"/>
          <w:szCs w:val="24"/>
        </w:rPr>
        <w:t>».</w:t>
      </w:r>
    </w:p>
    <w:p w:rsidR="00B93BD5" w:rsidRDefault="003C16F6">
      <w:pPr>
        <w:ind w:firstLine="709"/>
        <w:jc w:val="both"/>
      </w:pPr>
      <w:r>
        <w:t>Студент самостоятельно выбирает наиболее значимые с его точки зрения аспекты указанной проблемы и определяет их роль для социального развития общества и полного замещения поколений, т.е. нормального воспроизводства населения. Наиболее удачными считаются рефераты или эссе, в которых автор обосновывает необходимость или отсутствие необходимости в тех или иных социальных нормах для обеспечения дальнейшего существования общества, а также возможность или невозможность соблюдения этих норм для подавляющего большинства здоровых мужчин и женщин.</w:t>
      </w:r>
    </w:p>
    <w:p w:rsidR="00B93BD5" w:rsidRDefault="00B93BD5">
      <w:pPr>
        <w:ind w:firstLine="709"/>
        <w:jc w:val="both"/>
        <w:rPr>
          <w:sz w:val="26"/>
          <w:szCs w:val="26"/>
        </w:rPr>
      </w:pPr>
    </w:p>
    <w:p w:rsidR="00B93BD5" w:rsidRDefault="003C16F6">
      <w:pPr>
        <w:widowControl w:val="0"/>
        <w:tabs>
          <w:tab w:val="left" w:pos="220"/>
          <w:tab w:val="left" w:pos="720"/>
        </w:tabs>
        <w:jc w:val="center"/>
        <w:rPr>
          <w:b/>
        </w:rPr>
      </w:pPr>
      <w:r>
        <w:rPr>
          <w:b/>
        </w:rPr>
        <w:t>Пример доклада</w:t>
      </w:r>
    </w:p>
    <w:p w:rsidR="00B93BD5" w:rsidRDefault="00B93BD5">
      <w:pPr>
        <w:widowControl w:val="0"/>
        <w:tabs>
          <w:tab w:val="left" w:pos="220"/>
          <w:tab w:val="left" w:pos="720"/>
        </w:tabs>
        <w:rPr>
          <w:sz w:val="26"/>
          <w:szCs w:val="26"/>
        </w:rPr>
      </w:pPr>
    </w:p>
    <w:p w:rsidR="00B93BD5" w:rsidRDefault="003C16F6">
      <w:pPr>
        <w:pBdr>
          <w:top w:val="nil"/>
          <w:left w:val="nil"/>
          <w:bottom w:val="nil"/>
          <w:right w:val="nil"/>
          <w:between w:val="nil"/>
        </w:pBdr>
        <w:tabs>
          <w:tab w:val="left" w:pos="3269"/>
          <w:tab w:val="left" w:pos="6996"/>
        </w:tabs>
        <w:ind w:left="720"/>
        <w:jc w:val="both"/>
        <w:rPr>
          <w:color w:val="000000"/>
        </w:rPr>
      </w:pPr>
      <w:r>
        <w:rPr>
          <w:i/>
          <w:color w:val="00000A"/>
        </w:rPr>
        <w:t>Презентация доклада «</w:t>
      </w:r>
      <w:r>
        <w:rPr>
          <w:color w:val="000000"/>
        </w:rPr>
        <w:t>Одновременный опрос обоих супругов как метод изучения семейного образа жизни</w:t>
      </w:r>
      <w:r>
        <w:rPr>
          <w:i/>
          <w:color w:val="00000A"/>
        </w:rPr>
        <w:t>»</w:t>
      </w:r>
    </w:p>
    <w:p w:rsidR="00B93BD5" w:rsidRDefault="003C16F6">
      <w:pPr>
        <w:shd w:val="clear" w:color="auto" w:fill="FFFFFF"/>
        <w:ind w:firstLine="709"/>
        <w:jc w:val="both"/>
        <w:rPr>
          <w:b/>
        </w:rPr>
      </w:pPr>
      <w:r>
        <w:t>Студенты анализируют данные опроса обоих супругов по теме «Ценности семейно-</w:t>
      </w:r>
      <w:proofErr w:type="spellStart"/>
      <w:r>
        <w:t>детного</w:t>
      </w:r>
      <w:proofErr w:type="spellEnd"/>
      <w:r>
        <w:t xml:space="preserve"> образа жизни», проведенного преподавателями и сотрудниками кафедры социологии семьи и демографии социологического факультета МГУ в 2018-2019 гг. (СеДОЖ-2019), сравнивают их с результатами исследований, проведенных другими социологами и  устанавливают, насколько часто мнения мужей не совпадают с точкой зрения их жен относительно предпочтительного числа детей, необходимости в совместном проживании всех членов семьи, взаимопомощи с отдельно проживающими родителями и взрослыми детьми, моральной приемлемости развода, а также по другим аспектам семейной жизни. Главный критерий оценки </w:t>
      </w:r>
      <w:proofErr w:type="gramStart"/>
      <w:r>
        <w:t>доклада  –</w:t>
      </w:r>
      <w:proofErr w:type="gramEnd"/>
      <w:r>
        <w:t xml:space="preserve"> способность его автора объяснить причины различий между мнениями супругов. </w:t>
      </w:r>
    </w:p>
    <w:p w:rsidR="00B93BD5" w:rsidRDefault="00B93BD5">
      <w:pPr>
        <w:widowControl w:val="0"/>
        <w:tabs>
          <w:tab w:val="left" w:pos="220"/>
          <w:tab w:val="left" w:pos="720"/>
        </w:tabs>
        <w:rPr>
          <w:sz w:val="26"/>
          <w:szCs w:val="26"/>
        </w:rPr>
      </w:pPr>
    </w:p>
    <w:p w:rsidR="00B93BD5" w:rsidRDefault="003C16F6">
      <w:r>
        <w:rPr>
          <w:b/>
        </w:rPr>
        <w:t>7.2. Типовые контрольные задания или иные материалы для проведения промежуточной аттестации</w:t>
      </w:r>
      <w:r>
        <w:t>.</w:t>
      </w:r>
    </w:p>
    <w:p w:rsidR="00B93BD5" w:rsidRDefault="00B93BD5">
      <w:pPr>
        <w:jc w:val="center"/>
        <w:rPr>
          <w:b/>
        </w:rPr>
      </w:pPr>
    </w:p>
    <w:p w:rsidR="00B93BD5" w:rsidRDefault="003C16F6">
      <w:pPr>
        <w:jc w:val="center"/>
      </w:pPr>
      <w:r>
        <w:rPr>
          <w:b/>
        </w:rPr>
        <w:t>Пример тестового задания для проверки знаний</w:t>
      </w:r>
    </w:p>
    <w:p w:rsidR="00B93BD5" w:rsidRDefault="003C16F6">
      <w:pPr>
        <w:pStyle w:val="3"/>
        <w:jc w:val="both"/>
        <w:rPr>
          <w:rFonts w:ascii="Times New Roman" w:eastAsia="Times New Roman" w:hAnsi="Times New Roman" w:cs="Times New Roman"/>
          <w:b/>
          <w:color w:val="000000"/>
        </w:rPr>
      </w:pPr>
      <w:r>
        <w:rPr>
          <w:rFonts w:ascii="Times New Roman" w:eastAsia="Times New Roman" w:hAnsi="Times New Roman" w:cs="Times New Roman"/>
          <w:color w:val="000000"/>
        </w:rPr>
        <w:t>По каждому вопросу следует выбрать один вариант ответа</w:t>
      </w:r>
    </w:p>
    <w:p w:rsidR="00B93BD5" w:rsidRDefault="00B93BD5">
      <w:pPr>
        <w:rPr>
          <w:color w:val="000000"/>
        </w:rPr>
      </w:pPr>
    </w:p>
    <w:p w:rsidR="00B93BD5" w:rsidRDefault="003C16F6">
      <w:pPr>
        <w:rPr>
          <w:b/>
          <w:color w:val="000000"/>
        </w:rPr>
      </w:pPr>
      <w:r>
        <w:rPr>
          <w:b/>
          <w:color w:val="000000"/>
        </w:rPr>
        <w:t>1. Кто признает нормативность «естественной семьи», а все другие типы семьи считает отклонениями от нормы?</w:t>
      </w:r>
    </w:p>
    <w:p w:rsidR="00B93BD5" w:rsidRDefault="003C16F6">
      <w:pPr>
        <w:rPr>
          <w:color w:val="000000"/>
        </w:rPr>
      </w:pPr>
      <w:r>
        <w:rPr>
          <w:color w:val="000000"/>
        </w:rPr>
        <w:t>1.  Сторонники парадигмы кризиса семьи</w:t>
      </w:r>
    </w:p>
    <w:p w:rsidR="00B93BD5" w:rsidRDefault="003C16F6">
      <w:pPr>
        <w:rPr>
          <w:color w:val="000000"/>
        </w:rPr>
      </w:pPr>
      <w:r>
        <w:rPr>
          <w:color w:val="000000"/>
        </w:rPr>
        <w:lastRenderedPageBreak/>
        <w:t>2.  Сторонники парадигмы модернизации семьи</w:t>
      </w:r>
    </w:p>
    <w:p w:rsidR="00B93BD5" w:rsidRDefault="003C16F6">
      <w:pPr>
        <w:rPr>
          <w:color w:val="000000"/>
        </w:rPr>
      </w:pPr>
      <w:r>
        <w:rPr>
          <w:color w:val="000000"/>
        </w:rPr>
        <w:t>3.  И те, и другие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 xml:space="preserve">2. Термин </w:t>
      </w:r>
      <w:proofErr w:type="spellStart"/>
      <w:r>
        <w:rPr>
          <w:b/>
          <w:color w:val="000000"/>
        </w:rPr>
        <w:t>childfree</w:t>
      </w:r>
      <w:proofErr w:type="spellEnd"/>
      <w:r>
        <w:rPr>
          <w:b/>
          <w:color w:val="000000"/>
        </w:rPr>
        <w:t xml:space="preserve"> - «свободные от детей» позволяет…?</w:t>
      </w:r>
    </w:p>
    <w:p w:rsidR="00B93BD5" w:rsidRDefault="003C16F6">
      <w:pPr>
        <w:rPr>
          <w:color w:val="000000"/>
        </w:rPr>
      </w:pPr>
      <w:r>
        <w:rPr>
          <w:color w:val="000000"/>
        </w:rPr>
        <w:t xml:space="preserve">1. Избежать слова «бездетный», </w:t>
      </w:r>
      <w:proofErr w:type="spellStart"/>
      <w:r>
        <w:rPr>
          <w:color w:val="000000"/>
        </w:rPr>
        <w:t>ассоцируемого</w:t>
      </w:r>
      <w:proofErr w:type="spellEnd"/>
      <w:r>
        <w:rPr>
          <w:color w:val="000000"/>
        </w:rPr>
        <w:t xml:space="preserve"> с ущербностью</w:t>
      </w:r>
    </w:p>
    <w:p w:rsidR="00B93BD5" w:rsidRDefault="003C16F6">
      <w:pPr>
        <w:rPr>
          <w:color w:val="000000"/>
        </w:rPr>
      </w:pPr>
      <w:r>
        <w:rPr>
          <w:color w:val="000000"/>
        </w:rPr>
        <w:t>2. Доказать, что у всех есть право никогда не иметь детей.</w:t>
      </w:r>
    </w:p>
    <w:p w:rsidR="00B93BD5" w:rsidRDefault="003C16F6">
      <w:pPr>
        <w:rPr>
          <w:color w:val="000000"/>
        </w:rPr>
      </w:pPr>
      <w:r>
        <w:rPr>
          <w:color w:val="000000"/>
        </w:rPr>
        <w:t>3. Этот термин используется и для того, и для другого</w:t>
      </w:r>
    </w:p>
    <w:p w:rsidR="00B93BD5" w:rsidRDefault="003C16F6">
      <w:pPr>
        <w:rPr>
          <w:b/>
          <w:color w:val="000000"/>
        </w:rPr>
      </w:pPr>
      <w:r>
        <w:rPr>
          <w:b/>
          <w:color w:val="000000"/>
        </w:rPr>
        <w:t>3.  Сводная семья – это…</w:t>
      </w:r>
    </w:p>
    <w:p w:rsidR="00B93BD5" w:rsidRDefault="003C16F6">
      <w:pPr>
        <w:rPr>
          <w:color w:val="000000"/>
        </w:rPr>
      </w:pPr>
      <w:r>
        <w:rPr>
          <w:color w:val="000000"/>
        </w:rPr>
        <w:t xml:space="preserve">1.  Семья с отцом, его ребенком (детьми) и мачехой </w:t>
      </w:r>
    </w:p>
    <w:p w:rsidR="00B93BD5" w:rsidRDefault="003C16F6">
      <w:pPr>
        <w:rPr>
          <w:color w:val="000000"/>
        </w:rPr>
      </w:pPr>
      <w:r>
        <w:rPr>
          <w:color w:val="000000"/>
        </w:rPr>
        <w:t>2.  Семья с матерью, ее ребенком (</w:t>
      </w:r>
      <w:proofErr w:type="gramStart"/>
      <w:r>
        <w:rPr>
          <w:color w:val="000000"/>
        </w:rPr>
        <w:t>детьми)  и</w:t>
      </w:r>
      <w:proofErr w:type="gramEnd"/>
      <w:r>
        <w:rPr>
          <w:color w:val="000000"/>
        </w:rPr>
        <w:t xml:space="preserve"> отчимом</w:t>
      </w:r>
    </w:p>
    <w:p w:rsidR="00B93BD5" w:rsidRDefault="003C16F6">
      <w:pPr>
        <w:rPr>
          <w:color w:val="000000"/>
        </w:rPr>
      </w:pPr>
      <w:r>
        <w:rPr>
          <w:color w:val="000000"/>
        </w:rPr>
        <w:t>3.  И то, и другое</w:t>
      </w:r>
    </w:p>
    <w:p w:rsidR="00B93BD5" w:rsidRDefault="00B93BD5">
      <w:pPr>
        <w:rPr>
          <w:b/>
          <w:color w:val="000000"/>
        </w:rPr>
      </w:pPr>
    </w:p>
    <w:p w:rsidR="00B93BD5" w:rsidRDefault="003C16F6">
      <w:pPr>
        <w:rPr>
          <w:b/>
          <w:color w:val="000000"/>
        </w:rPr>
      </w:pPr>
      <w:r>
        <w:rPr>
          <w:b/>
          <w:color w:val="000000"/>
        </w:rPr>
        <w:t>4. Сводная семья может быть…?</w:t>
      </w:r>
    </w:p>
    <w:p w:rsidR="00B93BD5" w:rsidRDefault="003C16F6">
      <w:pPr>
        <w:rPr>
          <w:color w:val="000000"/>
        </w:rPr>
      </w:pPr>
      <w:r>
        <w:rPr>
          <w:color w:val="000000"/>
        </w:rPr>
        <w:t>1.  нуклеарной</w:t>
      </w:r>
    </w:p>
    <w:p w:rsidR="00B93BD5" w:rsidRDefault="003C16F6">
      <w:pPr>
        <w:rPr>
          <w:color w:val="000000"/>
        </w:rPr>
      </w:pPr>
      <w:r>
        <w:rPr>
          <w:color w:val="000000"/>
        </w:rPr>
        <w:t>2.  расширенной</w:t>
      </w:r>
    </w:p>
    <w:p w:rsidR="00B93BD5" w:rsidRDefault="003C16F6">
      <w:pPr>
        <w:rPr>
          <w:color w:val="000000"/>
        </w:rPr>
      </w:pPr>
      <w:r>
        <w:rPr>
          <w:color w:val="000000"/>
        </w:rPr>
        <w:t>3.  и той, и другой</w:t>
      </w:r>
    </w:p>
    <w:p w:rsidR="00B93BD5" w:rsidRDefault="00B93BD5">
      <w:pPr>
        <w:rPr>
          <w:b/>
          <w:color w:val="000000"/>
        </w:rPr>
      </w:pPr>
    </w:p>
    <w:p w:rsidR="00B93BD5" w:rsidRDefault="003C16F6">
      <w:pPr>
        <w:rPr>
          <w:b/>
          <w:color w:val="000000"/>
        </w:rPr>
      </w:pPr>
      <w:r>
        <w:rPr>
          <w:b/>
          <w:color w:val="000000"/>
        </w:rPr>
        <w:t>5. Неполная семья может быть…?</w:t>
      </w:r>
    </w:p>
    <w:p w:rsidR="00B93BD5" w:rsidRDefault="003C16F6">
      <w:pPr>
        <w:rPr>
          <w:color w:val="000000"/>
        </w:rPr>
      </w:pPr>
      <w:r>
        <w:rPr>
          <w:color w:val="000000"/>
        </w:rPr>
        <w:t>1.  нуклеарной</w:t>
      </w:r>
    </w:p>
    <w:p w:rsidR="00B93BD5" w:rsidRDefault="003C16F6">
      <w:pPr>
        <w:rPr>
          <w:color w:val="000000"/>
        </w:rPr>
      </w:pPr>
      <w:r>
        <w:rPr>
          <w:color w:val="000000"/>
        </w:rPr>
        <w:t>2.  расширенной</w:t>
      </w:r>
    </w:p>
    <w:p w:rsidR="00B93BD5" w:rsidRDefault="003C16F6">
      <w:pPr>
        <w:rPr>
          <w:color w:val="000000"/>
        </w:rPr>
      </w:pPr>
      <w:r>
        <w:rPr>
          <w:color w:val="000000"/>
        </w:rPr>
        <w:t>3.  и той, и другой</w:t>
      </w:r>
    </w:p>
    <w:p w:rsidR="00B93BD5" w:rsidRDefault="00B93BD5">
      <w:pPr>
        <w:rPr>
          <w:b/>
          <w:color w:val="000000"/>
        </w:rPr>
      </w:pPr>
    </w:p>
    <w:p w:rsidR="00B93BD5" w:rsidRDefault="003C16F6">
      <w:pPr>
        <w:pBdr>
          <w:top w:val="nil"/>
          <w:left w:val="nil"/>
          <w:bottom w:val="nil"/>
          <w:right w:val="nil"/>
          <w:between w:val="nil"/>
        </w:pBdr>
        <w:tabs>
          <w:tab w:val="left" w:pos="3269"/>
          <w:tab w:val="left" w:pos="6996"/>
        </w:tabs>
        <w:jc w:val="both"/>
        <w:rPr>
          <w:color w:val="000000"/>
        </w:rPr>
      </w:pPr>
      <w:r>
        <w:rPr>
          <w:b/>
          <w:color w:val="000000"/>
        </w:rPr>
        <w:t>7. Кто заменяет термин «неполная семья» терминами «семья с одним родителем» и «материнская» семья?</w:t>
      </w:r>
    </w:p>
    <w:p w:rsidR="00B93BD5" w:rsidRDefault="003C16F6">
      <w:pPr>
        <w:rPr>
          <w:color w:val="000000"/>
        </w:rPr>
      </w:pPr>
      <w:r>
        <w:rPr>
          <w:color w:val="000000"/>
        </w:rPr>
        <w:t>1.  Сторонники парадигмы модернизации семьи</w:t>
      </w:r>
    </w:p>
    <w:p w:rsidR="00B93BD5" w:rsidRDefault="003C16F6">
      <w:pPr>
        <w:rPr>
          <w:color w:val="000000"/>
        </w:rPr>
      </w:pPr>
      <w:r>
        <w:rPr>
          <w:color w:val="000000"/>
        </w:rPr>
        <w:t>2.  Сторонницы и сторонники феминизма</w:t>
      </w:r>
    </w:p>
    <w:p w:rsidR="00B93BD5" w:rsidRDefault="003C16F6">
      <w:pPr>
        <w:rPr>
          <w:color w:val="000000"/>
        </w:rPr>
      </w:pPr>
      <w:r>
        <w:rPr>
          <w:color w:val="000000"/>
        </w:rPr>
        <w:t>3.  И те, и другие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8. Сколько поколений в расширенной семье?</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Только три поколения</w:t>
      </w:r>
    </w:p>
    <w:p w:rsidR="00B93BD5" w:rsidRDefault="003C16F6">
      <w:pPr>
        <w:pBdr>
          <w:top w:val="nil"/>
          <w:left w:val="nil"/>
          <w:bottom w:val="nil"/>
          <w:right w:val="nil"/>
          <w:between w:val="nil"/>
        </w:pBdr>
        <w:tabs>
          <w:tab w:val="left" w:pos="3269"/>
          <w:tab w:val="left" w:pos="6996"/>
        </w:tabs>
        <w:jc w:val="both"/>
        <w:rPr>
          <w:color w:val="000000"/>
        </w:rPr>
      </w:pPr>
      <w:r>
        <w:rPr>
          <w:color w:val="000000"/>
        </w:rPr>
        <w:t xml:space="preserve">2. Три или </w:t>
      </w:r>
      <w:proofErr w:type="gramStart"/>
      <w:r>
        <w:rPr>
          <w:color w:val="000000"/>
        </w:rPr>
        <w:t>четыре  поколения</w:t>
      </w:r>
      <w:proofErr w:type="gramEnd"/>
      <w:r>
        <w:rPr>
          <w:color w:val="000000"/>
        </w:rPr>
        <w:t xml:space="preserve">. </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От одного до пяти поколений</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lastRenderedPageBreak/>
        <w:t>9. Какие виды родства есть лишь в расширенной семье?</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Свойство΄</w:t>
      </w:r>
    </w:p>
    <w:p w:rsidR="00B93BD5" w:rsidRDefault="003C16F6">
      <w:pPr>
        <w:pBdr>
          <w:top w:val="nil"/>
          <w:left w:val="nil"/>
          <w:bottom w:val="nil"/>
          <w:right w:val="nil"/>
          <w:between w:val="nil"/>
        </w:pBdr>
        <w:tabs>
          <w:tab w:val="left" w:pos="3269"/>
          <w:tab w:val="left" w:pos="6996"/>
        </w:tabs>
        <w:jc w:val="both"/>
        <w:rPr>
          <w:color w:val="000000"/>
        </w:rPr>
      </w:pPr>
      <w:r>
        <w:rPr>
          <w:color w:val="000000"/>
        </w:rPr>
        <w:t xml:space="preserve">2. </w:t>
      </w:r>
      <w:proofErr w:type="spellStart"/>
      <w:r>
        <w:rPr>
          <w:color w:val="000000"/>
        </w:rPr>
        <w:t>Прародительство</w:t>
      </w:r>
      <w:proofErr w:type="spellEnd"/>
    </w:p>
    <w:p w:rsidR="00B93BD5" w:rsidRDefault="003C16F6">
      <w:pPr>
        <w:pBdr>
          <w:top w:val="nil"/>
          <w:left w:val="nil"/>
          <w:bottom w:val="nil"/>
          <w:right w:val="nil"/>
          <w:between w:val="nil"/>
        </w:pBdr>
        <w:tabs>
          <w:tab w:val="left" w:pos="3269"/>
          <w:tab w:val="left" w:pos="6996"/>
        </w:tabs>
        <w:jc w:val="both"/>
        <w:rPr>
          <w:b/>
          <w:color w:val="000000"/>
        </w:rPr>
      </w:pPr>
      <w:r>
        <w:rPr>
          <w:color w:val="000000"/>
        </w:rPr>
        <w:t>3. И то, и другое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10. Какая родственная связь может существовать только внутри семьи?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Супружество</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Родительство</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Родство между братьями (сестрами)</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11.Нарушения в цикле жизни семьи препятствуют…?</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Нормальному воспроизводству населения</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Подготовке детей к семейной жизни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И тому, и другому</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12. Что нарушает нормальный жизненный цикл семьи?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Развод супругов после ухода всех детей из дома</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Вступление в брак младшей дочери раньше старшей</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Рождение младшего ребенка после ухода всех других детей из дома</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13. «Бесконечный жизненный цикл» могут иметь…?</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Нуклеарные семьи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Расширенные семьи</w:t>
      </w:r>
    </w:p>
    <w:p w:rsidR="00B93BD5" w:rsidRDefault="003C16F6">
      <w:pPr>
        <w:pBdr>
          <w:top w:val="nil"/>
          <w:left w:val="nil"/>
          <w:bottom w:val="nil"/>
          <w:right w:val="nil"/>
          <w:between w:val="nil"/>
        </w:pBdr>
        <w:tabs>
          <w:tab w:val="left" w:pos="3269"/>
          <w:tab w:val="left" w:pos="6996"/>
        </w:tabs>
        <w:jc w:val="both"/>
        <w:rPr>
          <w:b/>
          <w:color w:val="000000"/>
        </w:rPr>
      </w:pPr>
      <w:r>
        <w:rPr>
          <w:color w:val="000000"/>
        </w:rPr>
        <w:t>3. И те, и другие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14. На что направлено брачное поведение?</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На вступление в брак</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На отказ от брачного предложения</w:t>
      </w:r>
    </w:p>
    <w:p w:rsidR="00B93BD5" w:rsidRDefault="003C16F6">
      <w:pPr>
        <w:pBdr>
          <w:top w:val="nil"/>
          <w:left w:val="nil"/>
          <w:bottom w:val="nil"/>
          <w:right w:val="nil"/>
          <w:between w:val="nil"/>
        </w:pBdr>
        <w:tabs>
          <w:tab w:val="left" w:pos="3269"/>
          <w:tab w:val="left" w:pos="6996"/>
        </w:tabs>
        <w:jc w:val="both"/>
        <w:rPr>
          <w:b/>
          <w:color w:val="000000"/>
        </w:rPr>
      </w:pPr>
      <w:r>
        <w:rPr>
          <w:color w:val="000000"/>
        </w:rPr>
        <w:t>3. И на то, и на другое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15. На что направлено бракоразводное поведение?</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На расторжение брака</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На сохранение семьи, когда другой супруг требует развода</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И на то, и на другое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u w:val="single"/>
        </w:rPr>
      </w:pPr>
      <w:r>
        <w:rPr>
          <w:b/>
          <w:color w:val="000000"/>
        </w:rPr>
        <w:t>16. Социальные нормы брачного поведения способствуют кризису института семьи, если они не требуют…?</w:t>
      </w:r>
    </w:p>
    <w:p w:rsidR="00B93BD5" w:rsidRDefault="003C16F6">
      <w:pPr>
        <w:pBdr>
          <w:top w:val="nil"/>
          <w:left w:val="nil"/>
          <w:bottom w:val="nil"/>
          <w:right w:val="nil"/>
          <w:between w:val="nil"/>
        </w:pBdr>
        <w:tabs>
          <w:tab w:val="left" w:pos="3269"/>
          <w:tab w:val="left" w:pos="6996"/>
        </w:tabs>
        <w:jc w:val="both"/>
        <w:rPr>
          <w:color w:val="000000"/>
        </w:rPr>
      </w:pPr>
      <w:r>
        <w:rPr>
          <w:color w:val="000000"/>
        </w:rPr>
        <w:t>1</w:t>
      </w:r>
      <w:proofErr w:type="gramStart"/>
      <w:r>
        <w:rPr>
          <w:color w:val="000000"/>
        </w:rPr>
        <w:t>.</w:t>
      </w:r>
      <w:proofErr w:type="gramEnd"/>
      <w:r>
        <w:rPr>
          <w:color w:val="000000"/>
        </w:rPr>
        <w:t xml:space="preserve"> чтобы все здоровые люди вступили в брак хотя бы один раз</w:t>
      </w:r>
    </w:p>
    <w:p w:rsidR="00B93BD5" w:rsidRDefault="003C16F6">
      <w:pPr>
        <w:pBdr>
          <w:top w:val="nil"/>
          <w:left w:val="nil"/>
          <w:bottom w:val="nil"/>
          <w:right w:val="nil"/>
          <w:between w:val="nil"/>
        </w:pBdr>
        <w:tabs>
          <w:tab w:val="left" w:pos="3269"/>
          <w:tab w:val="left" w:pos="6996"/>
        </w:tabs>
        <w:jc w:val="both"/>
        <w:rPr>
          <w:color w:val="000000"/>
        </w:rPr>
      </w:pPr>
      <w:r>
        <w:rPr>
          <w:color w:val="000000"/>
        </w:rPr>
        <w:t>2</w:t>
      </w:r>
      <w:proofErr w:type="gramStart"/>
      <w:r>
        <w:rPr>
          <w:color w:val="000000"/>
        </w:rPr>
        <w:t>.</w:t>
      </w:r>
      <w:proofErr w:type="gramEnd"/>
      <w:r>
        <w:rPr>
          <w:color w:val="000000"/>
        </w:rPr>
        <w:t xml:space="preserve"> чтобы все браки заключались с согласия родителей</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и в том, и в другом случае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17. Социальные нормы репродуктивного поведения способствуют кризису института семьи, если допускают…?</w:t>
      </w:r>
    </w:p>
    <w:p w:rsidR="00B93BD5" w:rsidRDefault="003C16F6">
      <w:pPr>
        <w:pBdr>
          <w:top w:val="nil"/>
          <w:left w:val="nil"/>
          <w:bottom w:val="nil"/>
          <w:right w:val="nil"/>
          <w:between w:val="nil"/>
        </w:pBdr>
        <w:tabs>
          <w:tab w:val="left" w:pos="3269"/>
          <w:tab w:val="left" w:pos="6996"/>
        </w:tabs>
        <w:jc w:val="both"/>
        <w:rPr>
          <w:color w:val="000000"/>
        </w:rPr>
      </w:pPr>
      <w:r>
        <w:rPr>
          <w:color w:val="000000"/>
        </w:rPr>
        <w:t xml:space="preserve">1. применение контрацепции </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добровольную бездетность</w:t>
      </w:r>
    </w:p>
    <w:p w:rsidR="00B93BD5" w:rsidRDefault="003C16F6">
      <w:pPr>
        <w:rPr>
          <w:color w:val="000000"/>
        </w:rPr>
      </w:pPr>
      <w:r>
        <w:rPr>
          <w:color w:val="000000"/>
        </w:rPr>
        <w:t>3. и то, и другое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color w:val="000000"/>
        </w:rPr>
      </w:pPr>
      <w:r>
        <w:rPr>
          <w:b/>
          <w:color w:val="000000"/>
        </w:rPr>
        <w:t>18. Социальные нормы бракоразводного поведения способствуют кризису института семьи, когда уважительной причиной для развода признается…?</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Супружеская неверность</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Алкоголизм</w:t>
      </w:r>
    </w:p>
    <w:p w:rsidR="00B93BD5" w:rsidRDefault="003C16F6">
      <w:pPr>
        <w:pBdr>
          <w:top w:val="nil"/>
          <w:left w:val="nil"/>
          <w:bottom w:val="nil"/>
          <w:right w:val="nil"/>
          <w:between w:val="nil"/>
        </w:pBdr>
        <w:tabs>
          <w:tab w:val="left" w:pos="3269"/>
          <w:tab w:val="left" w:pos="6996"/>
        </w:tabs>
        <w:jc w:val="both"/>
        <w:rPr>
          <w:color w:val="000000"/>
        </w:rPr>
      </w:pPr>
      <w:r>
        <w:rPr>
          <w:color w:val="000000"/>
        </w:rPr>
        <w:t xml:space="preserve">3. Утрата или изначальное отсутствие любви к мужу (жене) </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19. Что лучше характеризует потребность в детях?</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Число рожденных детей к концу репродуктивного возраста</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Ожидаемое число детей, включая уже имеющихся</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Желаемое число детей, включая уже имеющихся</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20. На что влияют льготы и пособия для семей с детьми?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На увеличение самой потребности в детях</w:t>
      </w:r>
    </w:p>
    <w:p w:rsidR="00B93BD5" w:rsidRDefault="003C16F6">
      <w:pPr>
        <w:pBdr>
          <w:top w:val="nil"/>
          <w:left w:val="nil"/>
          <w:bottom w:val="nil"/>
          <w:right w:val="nil"/>
          <w:between w:val="nil"/>
        </w:pBdr>
        <w:tabs>
          <w:tab w:val="left" w:pos="3269"/>
          <w:tab w:val="left" w:pos="6996"/>
        </w:tabs>
        <w:jc w:val="both"/>
        <w:rPr>
          <w:color w:val="000000"/>
        </w:rPr>
      </w:pPr>
      <w:r>
        <w:rPr>
          <w:color w:val="000000"/>
        </w:rPr>
        <w:lastRenderedPageBreak/>
        <w:t>2. На более полную реализацию имеющейся потребности в них</w:t>
      </w:r>
    </w:p>
    <w:p w:rsidR="00B93BD5" w:rsidRDefault="003C16F6">
      <w:pPr>
        <w:pBdr>
          <w:top w:val="nil"/>
          <w:left w:val="nil"/>
          <w:bottom w:val="nil"/>
          <w:right w:val="nil"/>
          <w:between w:val="nil"/>
        </w:pBdr>
        <w:tabs>
          <w:tab w:val="left" w:pos="3269"/>
          <w:tab w:val="left" w:pos="6996"/>
        </w:tabs>
        <w:jc w:val="both"/>
        <w:rPr>
          <w:b/>
          <w:color w:val="000000"/>
        </w:rPr>
      </w:pPr>
      <w:r>
        <w:rPr>
          <w:color w:val="000000"/>
        </w:rPr>
        <w:t>3. И на то, и на другое</w:t>
      </w:r>
    </w:p>
    <w:p w:rsidR="00B93BD5" w:rsidRDefault="00B93BD5">
      <w:pPr>
        <w:pBdr>
          <w:top w:val="nil"/>
          <w:left w:val="nil"/>
          <w:bottom w:val="nil"/>
          <w:right w:val="nil"/>
          <w:between w:val="nil"/>
        </w:pBdr>
        <w:tabs>
          <w:tab w:val="left" w:pos="3269"/>
          <w:tab w:val="left" w:pos="6996"/>
        </w:tabs>
        <w:jc w:val="both"/>
        <w:rPr>
          <w:b/>
          <w:color w:val="000000"/>
        </w:rPr>
      </w:pPr>
    </w:p>
    <w:p w:rsidR="00B93BD5" w:rsidRDefault="003C16F6">
      <w:pPr>
        <w:pBdr>
          <w:top w:val="nil"/>
          <w:left w:val="nil"/>
          <w:bottom w:val="nil"/>
          <w:right w:val="nil"/>
          <w:between w:val="nil"/>
        </w:pBdr>
        <w:tabs>
          <w:tab w:val="left" w:pos="3269"/>
          <w:tab w:val="left" w:pos="6996"/>
        </w:tabs>
        <w:jc w:val="both"/>
        <w:rPr>
          <w:b/>
          <w:color w:val="000000"/>
        </w:rPr>
      </w:pPr>
      <w:r>
        <w:rPr>
          <w:b/>
          <w:color w:val="000000"/>
        </w:rPr>
        <w:t>21. В чем состоят различия между концепциями «кризиса семьи» и «модернизации семьи»?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1. В позитивной (или негативной) оценке изменений в институте семьи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2. Во мнениях о возможности (или невозможности) воздействия на институт семьи мерами демографической политики</w:t>
      </w:r>
    </w:p>
    <w:p w:rsidR="00B93BD5" w:rsidRDefault="003C16F6">
      <w:pPr>
        <w:pBdr>
          <w:top w:val="nil"/>
          <w:left w:val="nil"/>
          <w:bottom w:val="nil"/>
          <w:right w:val="nil"/>
          <w:between w:val="nil"/>
        </w:pBdr>
        <w:tabs>
          <w:tab w:val="left" w:pos="3269"/>
          <w:tab w:val="left" w:pos="6996"/>
        </w:tabs>
        <w:jc w:val="both"/>
        <w:rPr>
          <w:color w:val="000000"/>
        </w:rPr>
      </w:pPr>
      <w:r>
        <w:rPr>
          <w:color w:val="000000"/>
        </w:rPr>
        <w:t>3. И в том, и в другом</w:t>
      </w:r>
    </w:p>
    <w:p w:rsidR="00B93BD5" w:rsidRDefault="00B93BD5">
      <w:pPr>
        <w:pBdr>
          <w:top w:val="nil"/>
          <w:left w:val="nil"/>
          <w:bottom w:val="nil"/>
          <w:right w:val="nil"/>
          <w:between w:val="nil"/>
        </w:pBdr>
        <w:tabs>
          <w:tab w:val="left" w:pos="3269"/>
          <w:tab w:val="left" w:pos="6996"/>
        </w:tabs>
        <w:jc w:val="both"/>
        <w:rPr>
          <w:color w:val="000000"/>
        </w:rPr>
      </w:pPr>
    </w:p>
    <w:p w:rsidR="00B93BD5" w:rsidRDefault="00B93BD5">
      <w:pPr>
        <w:jc w:val="center"/>
        <w:rPr>
          <w:b/>
          <w:color w:val="000000"/>
        </w:rPr>
      </w:pPr>
    </w:p>
    <w:p w:rsidR="00B93BD5" w:rsidRDefault="00B93BD5">
      <w:pPr>
        <w:jc w:val="center"/>
        <w:rPr>
          <w:b/>
          <w:color w:val="000000"/>
        </w:rPr>
      </w:pPr>
    </w:p>
    <w:p w:rsidR="00B93BD5" w:rsidRDefault="003C16F6">
      <w:pPr>
        <w:jc w:val="center"/>
        <w:rPr>
          <w:b/>
          <w:color w:val="000000"/>
        </w:rPr>
      </w:pPr>
      <w:r>
        <w:rPr>
          <w:b/>
          <w:color w:val="000000"/>
        </w:rPr>
        <w:t>Шкала оценок за выполнение тестового задания</w:t>
      </w:r>
    </w:p>
    <w:tbl>
      <w:tblPr>
        <w:tblStyle w:val="afd"/>
        <w:tblW w:w="6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2743"/>
      </w:tblGrid>
      <w:tr w:rsidR="00B93BD5">
        <w:trPr>
          <w:trHeight w:val="524"/>
          <w:jc w:val="center"/>
        </w:trPr>
        <w:tc>
          <w:tcPr>
            <w:tcW w:w="3474" w:type="dxa"/>
            <w:vAlign w:val="center"/>
          </w:tcPr>
          <w:p w:rsidR="00B93BD5" w:rsidRDefault="003C16F6">
            <w:pPr>
              <w:rPr>
                <w:b/>
                <w:color w:val="000000"/>
              </w:rPr>
            </w:pPr>
            <w:r>
              <w:rPr>
                <w:b/>
                <w:color w:val="000000"/>
              </w:rPr>
              <w:t>Процент правильных ответов</w:t>
            </w:r>
          </w:p>
        </w:tc>
        <w:tc>
          <w:tcPr>
            <w:tcW w:w="2743" w:type="dxa"/>
            <w:vAlign w:val="center"/>
          </w:tcPr>
          <w:p w:rsidR="00B93BD5" w:rsidRDefault="003C16F6">
            <w:pPr>
              <w:rPr>
                <w:b/>
                <w:color w:val="000000"/>
              </w:rPr>
            </w:pPr>
            <w:r>
              <w:rPr>
                <w:b/>
                <w:color w:val="000000"/>
              </w:rPr>
              <w:t>Оценка</w:t>
            </w:r>
          </w:p>
        </w:tc>
      </w:tr>
      <w:tr w:rsidR="00B93BD5">
        <w:trPr>
          <w:trHeight w:val="319"/>
          <w:jc w:val="center"/>
        </w:trPr>
        <w:tc>
          <w:tcPr>
            <w:tcW w:w="3474" w:type="dxa"/>
          </w:tcPr>
          <w:p w:rsidR="00B93BD5" w:rsidRDefault="003C16F6">
            <w:pPr>
              <w:rPr>
                <w:color w:val="000000"/>
              </w:rPr>
            </w:pPr>
            <w:r>
              <w:rPr>
                <w:color w:val="000000"/>
              </w:rPr>
              <w:t>81-100</w:t>
            </w:r>
          </w:p>
        </w:tc>
        <w:tc>
          <w:tcPr>
            <w:tcW w:w="2743" w:type="dxa"/>
            <w:vAlign w:val="center"/>
          </w:tcPr>
          <w:p w:rsidR="00B93BD5" w:rsidRDefault="003C16F6">
            <w:pPr>
              <w:rPr>
                <w:color w:val="000000"/>
              </w:rPr>
            </w:pPr>
            <w:r>
              <w:rPr>
                <w:color w:val="000000"/>
              </w:rPr>
              <w:t>5 (отлично)</w:t>
            </w:r>
          </w:p>
        </w:tc>
      </w:tr>
      <w:tr w:rsidR="00B93BD5">
        <w:trPr>
          <w:trHeight w:val="272"/>
          <w:jc w:val="center"/>
        </w:trPr>
        <w:tc>
          <w:tcPr>
            <w:tcW w:w="3474" w:type="dxa"/>
          </w:tcPr>
          <w:p w:rsidR="00B93BD5" w:rsidRDefault="003C16F6">
            <w:pPr>
              <w:rPr>
                <w:color w:val="000000"/>
              </w:rPr>
            </w:pPr>
            <w:r>
              <w:rPr>
                <w:color w:val="000000"/>
              </w:rPr>
              <w:t>66-80</w:t>
            </w:r>
          </w:p>
        </w:tc>
        <w:tc>
          <w:tcPr>
            <w:tcW w:w="2743" w:type="dxa"/>
            <w:vAlign w:val="center"/>
          </w:tcPr>
          <w:p w:rsidR="00B93BD5" w:rsidRDefault="003C16F6">
            <w:pPr>
              <w:rPr>
                <w:color w:val="000000"/>
              </w:rPr>
            </w:pPr>
            <w:r>
              <w:rPr>
                <w:color w:val="000000"/>
              </w:rPr>
              <w:t>4 (хорошо)</w:t>
            </w:r>
          </w:p>
        </w:tc>
      </w:tr>
      <w:tr w:rsidR="00B93BD5">
        <w:trPr>
          <w:trHeight w:val="252"/>
          <w:jc w:val="center"/>
        </w:trPr>
        <w:tc>
          <w:tcPr>
            <w:tcW w:w="3474" w:type="dxa"/>
          </w:tcPr>
          <w:p w:rsidR="00B93BD5" w:rsidRDefault="003C16F6">
            <w:pPr>
              <w:rPr>
                <w:color w:val="000000"/>
              </w:rPr>
            </w:pPr>
            <w:r>
              <w:rPr>
                <w:color w:val="000000"/>
              </w:rPr>
              <w:t>51-65</w:t>
            </w:r>
          </w:p>
        </w:tc>
        <w:tc>
          <w:tcPr>
            <w:tcW w:w="2743" w:type="dxa"/>
            <w:vAlign w:val="center"/>
          </w:tcPr>
          <w:p w:rsidR="00B93BD5" w:rsidRDefault="003C16F6">
            <w:pPr>
              <w:rPr>
                <w:color w:val="000000"/>
              </w:rPr>
            </w:pPr>
            <w:r>
              <w:rPr>
                <w:color w:val="000000"/>
              </w:rPr>
              <w:t>3 (удовлетворительно)</w:t>
            </w:r>
          </w:p>
        </w:tc>
      </w:tr>
      <w:tr w:rsidR="00B93BD5">
        <w:trPr>
          <w:trHeight w:val="252"/>
          <w:jc w:val="center"/>
        </w:trPr>
        <w:tc>
          <w:tcPr>
            <w:tcW w:w="3474" w:type="dxa"/>
          </w:tcPr>
          <w:p w:rsidR="00B93BD5" w:rsidRDefault="003C16F6">
            <w:pPr>
              <w:rPr>
                <w:color w:val="000000"/>
              </w:rPr>
            </w:pPr>
            <w:r>
              <w:rPr>
                <w:color w:val="000000"/>
              </w:rPr>
              <w:t>50 и менее</w:t>
            </w:r>
          </w:p>
        </w:tc>
        <w:tc>
          <w:tcPr>
            <w:tcW w:w="2743" w:type="dxa"/>
            <w:vAlign w:val="center"/>
          </w:tcPr>
          <w:p w:rsidR="00B93BD5" w:rsidRDefault="003C16F6">
            <w:pPr>
              <w:rPr>
                <w:color w:val="000000"/>
              </w:rPr>
            </w:pPr>
            <w:r>
              <w:rPr>
                <w:color w:val="000000"/>
              </w:rPr>
              <w:t>2 (неудовлетворительно)</w:t>
            </w:r>
          </w:p>
        </w:tc>
      </w:tr>
    </w:tbl>
    <w:p w:rsidR="00B93BD5" w:rsidRDefault="00B93BD5">
      <w:pPr>
        <w:rPr>
          <w:color w:val="000000"/>
          <w:sz w:val="20"/>
          <w:szCs w:val="20"/>
        </w:rPr>
      </w:pPr>
    </w:p>
    <w:p w:rsidR="00B93BD5" w:rsidRDefault="00B93BD5">
      <w:pPr>
        <w:jc w:val="center"/>
        <w:rPr>
          <w:b/>
        </w:rPr>
      </w:pPr>
    </w:p>
    <w:p w:rsidR="00B93BD5" w:rsidRDefault="003C16F6">
      <w:pPr>
        <w:jc w:val="center"/>
        <w:rPr>
          <w:b/>
        </w:rPr>
      </w:pPr>
      <w:r>
        <w:rPr>
          <w:b/>
        </w:rPr>
        <w:t>Вопросы для подготовки к зачету:</w:t>
      </w:r>
    </w:p>
    <w:p w:rsidR="00B93BD5" w:rsidRDefault="00B93BD5">
      <w:pPr>
        <w:jc w:val="center"/>
        <w:rPr>
          <w:color w:val="FF0000"/>
        </w:rPr>
      </w:pP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Этапы, причины и последствия трансформации брачного поведения.</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Этапы, причины и последствия трансформации бракоразводного поведения.</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В чем проявляется связь между брачным и бракоразводным поведением? Является ли эта связь прямой, обратной или косвенной?</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Какие общие факторы воздействуют на брачное и бракоразводное поведение?</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Означает ли прекращение действия социальных норм, осуждающих так называемых «старых холостяков» и «старых дев» за то, что они не создали семьи, прекращение вмешательства государства и общества в личную и семейную жизнь людей?</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Какая из двух неформальных социальных норм необходима для выживания общества – та, которые требует, чтобы все здоровые мужчины и женщины (кроме монахов, монахинь и католических священников) создавали семьи, или та, которая требует, чтобы люди вступали в браки только по взаимной любви?</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lastRenderedPageBreak/>
        <w:t>Какая из двух неформальных социальных норм более выполнима для большинства населения – та, которые требует, чтобы все здоровые мужчины и женщины (кроме монахов, монахинь и католических священников) создавали семьи, или та, которая требует, чтобы люди вступали в браки только по взаимной любви?</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 xml:space="preserve">Приведите аргументы «за» и «против» применения названия «гражданский брак» к отношениям пар, которые живут вместе без регистрации брака в </w:t>
      </w:r>
      <w:proofErr w:type="spellStart"/>
      <w:r>
        <w:rPr>
          <w:color w:val="000000"/>
        </w:rPr>
        <w:t>ЗАГСе</w:t>
      </w:r>
      <w:proofErr w:type="spellEnd"/>
      <w:r>
        <w:rPr>
          <w:color w:val="000000"/>
        </w:rPr>
        <w:t>. Становится ли название «гражданский брак» более обоснованным, если рождаются дети?</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 xml:space="preserve">Можно ли считать сожительство процессом постепенного вступления в брак? </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 xml:space="preserve">В чем проявляется связь между отношением людей и общества в целом к сожительству и к разводу?   </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 xml:space="preserve">Можно ли считать сожительство «пробным браком», опыт которого помогает более правильно выбрать супруга и снижает риск развода?  </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Почему, несмотря на то что сожительство не создает таких обязанностей, как законный брак, многие люди предпочитают браку не сожительство, а одиночество?</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 xml:space="preserve">Как влияет на </w:t>
      </w:r>
      <w:proofErr w:type="spellStart"/>
      <w:r>
        <w:rPr>
          <w:color w:val="000000"/>
        </w:rPr>
        <w:t>брачность</w:t>
      </w:r>
      <w:proofErr w:type="spellEnd"/>
      <w:r>
        <w:rPr>
          <w:color w:val="000000"/>
        </w:rPr>
        <w:t xml:space="preserve"> превалирование потребности в брачном партнере над потребностью в брачном статусе?</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Отсутствие какой «вины» (и ответственности) предполагает принятый в западной литературе термин «развод без вины» – юридической или моральной?</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В чем состоит различие между объективными и субъективными причинами развода?</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 xml:space="preserve">Уменьшается ли число разводов по объективным </w:t>
      </w:r>
      <w:proofErr w:type="gramStart"/>
      <w:r>
        <w:rPr>
          <w:color w:val="000000"/>
        </w:rPr>
        <w:t>причинам,  когда</w:t>
      </w:r>
      <w:proofErr w:type="gramEnd"/>
      <w:r>
        <w:rPr>
          <w:color w:val="000000"/>
        </w:rPr>
        <w:t xml:space="preserve"> общественное мнение и законодательство допускают расторжение брака также и по субъективным причинам?</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Почему брачное и бракоразводное законодательство дореволюционной России вызывало недовольство в обществе и в каких социальных группах это недовольство было наиболее заметным?</w:t>
      </w:r>
    </w:p>
    <w:p w:rsidR="00B93BD5" w:rsidRDefault="003C16F6">
      <w:pPr>
        <w:numPr>
          <w:ilvl w:val="0"/>
          <w:numId w:val="8"/>
        </w:numPr>
        <w:pBdr>
          <w:top w:val="nil"/>
          <w:left w:val="nil"/>
          <w:bottom w:val="nil"/>
          <w:right w:val="nil"/>
          <w:between w:val="nil"/>
        </w:pBdr>
        <w:spacing w:line="276" w:lineRule="auto"/>
        <w:jc w:val="both"/>
        <w:rPr>
          <w:color w:val="000000"/>
        </w:rPr>
      </w:pPr>
      <w:r>
        <w:rPr>
          <w:color w:val="000000"/>
        </w:rPr>
        <w:t>Какие изменения в бракоразводном законодательстве произошли в нашей стране за последние 100 лет?</w:t>
      </w:r>
    </w:p>
    <w:p w:rsidR="00B93BD5" w:rsidRDefault="003C16F6">
      <w:pPr>
        <w:numPr>
          <w:ilvl w:val="0"/>
          <w:numId w:val="8"/>
        </w:numPr>
        <w:pBdr>
          <w:top w:val="nil"/>
          <w:left w:val="nil"/>
          <w:bottom w:val="nil"/>
          <w:right w:val="nil"/>
          <w:between w:val="nil"/>
        </w:pBdr>
        <w:spacing w:line="276" w:lineRule="auto"/>
        <w:jc w:val="both"/>
      </w:pPr>
      <w:r>
        <w:rPr>
          <w:color w:val="000000"/>
        </w:rPr>
        <w:t xml:space="preserve">Почему вероятность развода в повторных браках не меньше, чем в первых? </w:t>
      </w:r>
    </w:p>
    <w:p w:rsidR="00B93BD5" w:rsidRDefault="003C16F6">
      <w:pPr>
        <w:numPr>
          <w:ilvl w:val="0"/>
          <w:numId w:val="8"/>
        </w:numPr>
        <w:pBdr>
          <w:top w:val="nil"/>
          <w:left w:val="nil"/>
          <w:bottom w:val="nil"/>
          <w:right w:val="nil"/>
          <w:between w:val="nil"/>
        </w:pBdr>
        <w:spacing w:line="276" w:lineRule="auto"/>
        <w:jc w:val="both"/>
      </w:pPr>
      <w:r>
        <w:rPr>
          <w:color w:val="000000"/>
        </w:rPr>
        <w:t>Как отражаются современные тенденции брачного и бракоразводного поведения на уровне рождаемости? Компенсируют ли повторные браки (и рождение детей в них) негативный эффект распада первых браков?</w:t>
      </w:r>
    </w:p>
    <w:p w:rsidR="00B93BD5" w:rsidRDefault="00B93BD5">
      <w:pPr>
        <w:pBdr>
          <w:top w:val="nil"/>
          <w:left w:val="nil"/>
          <w:bottom w:val="nil"/>
          <w:right w:val="nil"/>
          <w:between w:val="nil"/>
        </w:pBdr>
        <w:spacing w:line="276" w:lineRule="auto"/>
        <w:jc w:val="both"/>
        <w:rPr>
          <w:color w:val="000000"/>
        </w:rPr>
      </w:pPr>
    </w:p>
    <w:p w:rsidR="00B93BD5" w:rsidRDefault="00B93BD5">
      <w:pPr>
        <w:pBdr>
          <w:top w:val="nil"/>
          <w:left w:val="nil"/>
          <w:bottom w:val="nil"/>
          <w:right w:val="nil"/>
          <w:between w:val="nil"/>
        </w:pBdr>
        <w:spacing w:line="276" w:lineRule="auto"/>
        <w:jc w:val="both"/>
        <w:rPr>
          <w:color w:val="000000"/>
        </w:rPr>
      </w:pPr>
    </w:p>
    <w:p w:rsidR="00B93BD5" w:rsidRDefault="00B93BD5">
      <w:pPr>
        <w:pBdr>
          <w:top w:val="nil"/>
          <w:left w:val="nil"/>
          <w:bottom w:val="nil"/>
          <w:right w:val="nil"/>
          <w:between w:val="nil"/>
        </w:pBdr>
        <w:spacing w:line="276" w:lineRule="auto"/>
        <w:jc w:val="both"/>
        <w:rPr>
          <w:color w:val="000000"/>
        </w:rPr>
      </w:pPr>
    </w:p>
    <w:p w:rsidR="00B93BD5" w:rsidRDefault="00B93BD5">
      <w:pPr>
        <w:pBdr>
          <w:top w:val="nil"/>
          <w:left w:val="nil"/>
          <w:bottom w:val="nil"/>
          <w:right w:val="nil"/>
          <w:between w:val="nil"/>
        </w:pBdr>
        <w:spacing w:line="276" w:lineRule="auto"/>
        <w:jc w:val="both"/>
        <w:rPr>
          <w:color w:val="000000"/>
        </w:rPr>
      </w:pPr>
    </w:p>
    <w:p w:rsidR="00B93BD5" w:rsidRDefault="00B93BD5">
      <w:pPr>
        <w:widowControl w:val="0"/>
        <w:tabs>
          <w:tab w:val="left" w:pos="220"/>
          <w:tab w:val="left" w:pos="720"/>
        </w:tabs>
      </w:pPr>
    </w:p>
    <w:p w:rsidR="00B93BD5" w:rsidRDefault="003C16F6">
      <w:pPr>
        <w:jc w:val="center"/>
        <w:rPr>
          <w:b/>
        </w:rPr>
      </w:pPr>
      <w:r>
        <w:rPr>
          <w:b/>
        </w:rPr>
        <w:lastRenderedPageBreak/>
        <w:t>Критерии</w:t>
      </w:r>
      <w:r>
        <w:t xml:space="preserve"> </w:t>
      </w:r>
      <w:r>
        <w:rPr>
          <w:b/>
        </w:rPr>
        <w:t>оценки ответов на зачете:</w:t>
      </w:r>
    </w:p>
    <w:p w:rsidR="00B93BD5" w:rsidRDefault="00B93BD5">
      <w:pPr>
        <w:jc w:val="center"/>
        <w:rPr>
          <w:b/>
        </w:rPr>
      </w:pPr>
    </w:p>
    <w:tbl>
      <w:tblPr>
        <w:tblStyle w:val="afe"/>
        <w:tblW w:w="14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2828"/>
      </w:tblGrid>
      <w:tr w:rsidR="00B93BD5">
        <w:trPr>
          <w:trHeight w:val="584"/>
        </w:trPr>
        <w:tc>
          <w:tcPr>
            <w:tcW w:w="1624" w:type="dxa"/>
            <w:shd w:val="clear" w:color="auto" w:fill="auto"/>
          </w:tcPr>
          <w:p w:rsidR="00B93BD5" w:rsidRDefault="003C16F6">
            <w:r>
              <w:t xml:space="preserve">Зачтено </w:t>
            </w:r>
          </w:p>
        </w:tc>
        <w:tc>
          <w:tcPr>
            <w:tcW w:w="12828" w:type="dxa"/>
            <w:shd w:val="clear" w:color="auto" w:fill="auto"/>
          </w:tcPr>
          <w:p w:rsidR="00B93BD5" w:rsidRDefault="003C16F6">
            <w:r>
              <w:t xml:space="preserve">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w:t>
            </w:r>
            <w:proofErr w:type="gramStart"/>
            <w:r>
              <w:t>и  дополнительные</w:t>
            </w:r>
            <w:proofErr w:type="gramEnd"/>
            <w:r>
              <w:t xml:space="preserve"> вопросы.</w:t>
            </w:r>
          </w:p>
        </w:tc>
      </w:tr>
      <w:tr w:rsidR="00B93BD5">
        <w:trPr>
          <w:trHeight w:val="584"/>
        </w:trPr>
        <w:tc>
          <w:tcPr>
            <w:tcW w:w="1624" w:type="dxa"/>
            <w:shd w:val="clear" w:color="auto" w:fill="auto"/>
          </w:tcPr>
          <w:p w:rsidR="00B93BD5" w:rsidRDefault="003C16F6">
            <w:r>
              <w:t xml:space="preserve">Не зачтено </w:t>
            </w:r>
          </w:p>
        </w:tc>
        <w:tc>
          <w:tcPr>
            <w:tcW w:w="12828" w:type="dxa"/>
            <w:shd w:val="clear" w:color="auto" w:fill="auto"/>
          </w:tcPr>
          <w:p w:rsidR="00B93BD5" w:rsidRDefault="003C16F6">
            <w: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rsidR="00B93BD5" w:rsidRDefault="00B93BD5"/>
    <w:p w:rsidR="00B93BD5" w:rsidRDefault="00B93BD5"/>
    <w:p w:rsidR="00B93BD5" w:rsidRDefault="003C16F6">
      <w:r>
        <w:rPr>
          <w:b/>
        </w:rPr>
        <w:t>8. Ресурсное обеспечение</w:t>
      </w:r>
      <w:r>
        <w:t>:</w:t>
      </w:r>
    </w:p>
    <w:p w:rsidR="00B93BD5" w:rsidRDefault="003C16F6">
      <w:pPr>
        <w:keepNext/>
        <w:spacing w:before="240" w:after="60"/>
        <w:jc w:val="center"/>
        <w:rPr>
          <w:b/>
        </w:rPr>
      </w:pPr>
      <w:bookmarkStart w:id="2" w:name="_heading=h.30j0zll" w:colFirst="0" w:colLast="0"/>
      <w:bookmarkEnd w:id="2"/>
      <w:r>
        <w:rPr>
          <w:b/>
        </w:rPr>
        <w:t>8.1. Учебно-методическое и информационное обеспечение дисциплины</w:t>
      </w:r>
    </w:p>
    <w:p w:rsidR="00B93BD5" w:rsidRDefault="003C16F6">
      <w:pPr>
        <w:spacing w:after="160" w:line="259" w:lineRule="auto"/>
        <w:rPr>
          <w:b/>
          <w:color w:val="000000"/>
        </w:rPr>
      </w:pPr>
      <w:bookmarkStart w:id="3" w:name="_heading=h.1fob9te" w:colFirst="0" w:colLast="0"/>
      <w:bookmarkEnd w:id="3"/>
      <w:r>
        <w:rPr>
          <w:b/>
        </w:rPr>
        <w:t xml:space="preserve">а) </w:t>
      </w:r>
      <w:r>
        <w:rPr>
          <w:b/>
          <w:color w:val="000000"/>
        </w:rPr>
        <w:t>Основная литература</w:t>
      </w:r>
    </w:p>
    <w:p w:rsidR="00B93BD5" w:rsidRDefault="00B93BD5">
      <w:pPr>
        <w:pBdr>
          <w:top w:val="nil"/>
          <w:left w:val="nil"/>
          <w:bottom w:val="nil"/>
          <w:right w:val="nil"/>
          <w:between w:val="nil"/>
        </w:pBdr>
        <w:jc w:val="both"/>
        <w:rPr>
          <w:color w:val="000000"/>
          <w:sz w:val="20"/>
          <w:szCs w:val="20"/>
        </w:rPr>
      </w:pPr>
    </w:p>
    <w:p w:rsidR="00B93BD5" w:rsidRDefault="003C16F6">
      <w:pPr>
        <w:numPr>
          <w:ilvl w:val="0"/>
          <w:numId w:val="3"/>
        </w:numPr>
        <w:pBdr>
          <w:top w:val="nil"/>
          <w:left w:val="nil"/>
          <w:bottom w:val="nil"/>
          <w:right w:val="nil"/>
          <w:between w:val="nil"/>
        </w:pBdr>
        <w:ind w:left="0" w:firstLine="0"/>
        <w:jc w:val="both"/>
        <w:rPr>
          <w:color w:val="000000"/>
        </w:rPr>
      </w:pPr>
      <w:r>
        <w:rPr>
          <w:color w:val="000000"/>
        </w:rPr>
        <w:t>Антонов А.И., Борисов В.А. Лекции по демографии. М.: Академический проект, 2011. – 592 с.</w:t>
      </w:r>
    </w:p>
    <w:p w:rsidR="00B93BD5" w:rsidRDefault="003C16F6">
      <w:pPr>
        <w:numPr>
          <w:ilvl w:val="0"/>
          <w:numId w:val="3"/>
        </w:numPr>
        <w:pBdr>
          <w:top w:val="nil"/>
          <w:left w:val="nil"/>
          <w:bottom w:val="nil"/>
          <w:right w:val="nil"/>
          <w:between w:val="nil"/>
        </w:pBdr>
        <w:ind w:left="0" w:firstLine="0"/>
        <w:jc w:val="both"/>
        <w:rPr>
          <w:color w:val="000000"/>
        </w:rPr>
      </w:pPr>
      <w:r>
        <w:rPr>
          <w:color w:val="000000"/>
        </w:rPr>
        <w:t>Борисов В.А. Демографическая дезорганизация России: 1897-2007. Избранные демографические труды. Ред.-составитель А.И. Антонов. М.: «NOTABENE», 2007. – 752 с.</w:t>
      </w:r>
    </w:p>
    <w:p w:rsidR="00B93BD5" w:rsidRDefault="003C16F6">
      <w:pPr>
        <w:numPr>
          <w:ilvl w:val="0"/>
          <w:numId w:val="3"/>
        </w:numPr>
        <w:pBdr>
          <w:top w:val="nil"/>
          <w:left w:val="nil"/>
          <w:bottom w:val="nil"/>
          <w:right w:val="nil"/>
          <w:between w:val="nil"/>
        </w:pBdr>
        <w:ind w:left="0" w:firstLine="0"/>
        <w:jc w:val="both"/>
        <w:rPr>
          <w:color w:val="000000"/>
        </w:rPr>
      </w:pPr>
      <w:r>
        <w:rPr>
          <w:color w:val="000000"/>
        </w:rPr>
        <w:t>И вместе, и врозь: социология взаимных представлений супругов (по результатам социологических исследований) / под ред. А.И. Антонова. – М.: Издательство «У Никитских ворот», 2022. — 270 с.</w:t>
      </w:r>
    </w:p>
    <w:p w:rsidR="00B93BD5" w:rsidRDefault="003C16F6">
      <w:pPr>
        <w:numPr>
          <w:ilvl w:val="0"/>
          <w:numId w:val="3"/>
        </w:numPr>
        <w:pBdr>
          <w:top w:val="nil"/>
          <w:left w:val="nil"/>
          <w:bottom w:val="nil"/>
          <w:right w:val="nil"/>
          <w:between w:val="nil"/>
        </w:pBdr>
        <w:ind w:left="0" w:firstLine="0"/>
        <w:jc w:val="both"/>
        <w:rPr>
          <w:color w:val="000000"/>
        </w:rPr>
      </w:pPr>
      <w:r>
        <w:rPr>
          <w:color w:val="000000"/>
        </w:rPr>
        <w:t>Синельников А. Б. Браки и разводы в современном обществе: социологический анализ. Учебное пособие. М.: Издательство «Перо», 2023. – 392 с. URL: https://istina.msu.ru/publications/book/510459430/ (дата обращения 15.11.2023)</w:t>
      </w:r>
    </w:p>
    <w:p w:rsidR="00B93BD5" w:rsidRDefault="003C16F6">
      <w:pPr>
        <w:numPr>
          <w:ilvl w:val="0"/>
          <w:numId w:val="3"/>
        </w:numPr>
        <w:pBdr>
          <w:top w:val="nil"/>
          <w:left w:val="nil"/>
          <w:bottom w:val="nil"/>
          <w:right w:val="nil"/>
          <w:between w:val="nil"/>
        </w:pBdr>
        <w:ind w:left="0" w:firstLine="0"/>
        <w:jc w:val="both"/>
        <w:rPr>
          <w:color w:val="000000"/>
        </w:rPr>
      </w:pPr>
      <w:r>
        <w:rPr>
          <w:color w:val="000000"/>
        </w:rPr>
        <w:t xml:space="preserve">Синельников А. Б. Супружество, отцовство и материнство в российском обществе // Социологический журнал. 2015. Т. 21. № 4. С. 132-148. URL: </w:t>
      </w:r>
      <w:hyperlink r:id="rId10">
        <w:r>
          <w:rPr>
            <w:color w:val="000000"/>
            <w:u w:val="single"/>
          </w:rPr>
          <w:t>https://www.jour.fnisc.ru/index.php/socjour/article/view/3068/4037</w:t>
        </w:r>
      </w:hyperlink>
      <w:r>
        <w:rPr>
          <w:color w:val="000000"/>
        </w:rPr>
        <w:t xml:space="preserve"> (дата обращения 06.10.2022)</w:t>
      </w:r>
    </w:p>
    <w:p w:rsidR="00B93BD5" w:rsidRDefault="003C16F6">
      <w:pPr>
        <w:numPr>
          <w:ilvl w:val="0"/>
          <w:numId w:val="3"/>
        </w:numPr>
        <w:pBdr>
          <w:top w:val="nil"/>
          <w:left w:val="nil"/>
          <w:bottom w:val="nil"/>
          <w:right w:val="nil"/>
          <w:between w:val="nil"/>
        </w:pBdr>
        <w:ind w:left="0" w:firstLine="0"/>
        <w:jc w:val="both"/>
        <w:rPr>
          <w:color w:val="000000"/>
        </w:rPr>
      </w:pPr>
      <w:r>
        <w:rPr>
          <w:color w:val="000000"/>
        </w:rPr>
        <w:t>Синельников А.Б. Трансформация брака и рождаемость в России // Народонаселение. № 2. 2019. С. 26-39. URL: http://www.isesp-ras.ru/images/narodonaselenie/2019_2.pdf (дата обращения 05.03.2022).</w:t>
      </w:r>
    </w:p>
    <w:p w:rsidR="00B93BD5" w:rsidRDefault="003C16F6">
      <w:pPr>
        <w:numPr>
          <w:ilvl w:val="0"/>
          <w:numId w:val="3"/>
        </w:numPr>
        <w:pBdr>
          <w:top w:val="nil"/>
          <w:left w:val="nil"/>
          <w:bottom w:val="nil"/>
          <w:right w:val="nil"/>
          <w:between w:val="nil"/>
        </w:pBdr>
        <w:ind w:left="0" w:firstLine="0"/>
        <w:jc w:val="both"/>
        <w:rPr>
          <w:color w:val="000000"/>
        </w:rPr>
      </w:pPr>
      <w:r>
        <w:rPr>
          <w:color w:val="000000"/>
        </w:rPr>
        <w:t xml:space="preserve">Социология семьи. Учебник / Под ред. проф. А.И. Антонова. – 2-е изд., </w:t>
      </w:r>
      <w:proofErr w:type="spellStart"/>
      <w:r>
        <w:rPr>
          <w:color w:val="000000"/>
        </w:rPr>
        <w:t>перераб</w:t>
      </w:r>
      <w:proofErr w:type="spellEnd"/>
      <w:proofErr w:type="gramStart"/>
      <w:r>
        <w:rPr>
          <w:color w:val="000000"/>
        </w:rPr>
        <w:t>.</w:t>
      </w:r>
      <w:proofErr w:type="gramEnd"/>
      <w:r>
        <w:rPr>
          <w:color w:val="000000"/>
        </w:rPr>
        <w:t xml:space="preserve"> и доп. – М.: ИНФРА-М. 2005.– 640 с.</w:t>
      </w:r>
    </w:p>
    <w:p w:rsidR="00B93BD5" w:rsidRDefault="003C16F6">
      <w:pPr>
        <w:numPr>
          <w:ilvl w:val="0"/>
          <w:numId w:val="3"/>
        </w:numPr>
        <w:pBdr>
          <w:top w:val="nil"/>
          <w:left w:val="nil"/>
          <w:bottom w:val="nil"/>
          <w:right w:val="nil"/>
          <w:between w:val="nil"/>
        </w:pBdr>
        <w:ind w:left="0" w:firstLine="0"/>
        <w:jc w:val="both"/>
        <w:rPr>
          <w:color w:val="000000"/>
        </w:rPr>
      </w:pPr>
      <w:bookmarkStart w:id="4" w:name="_heading=h.3znysh7" w:colFirst="0" w:colLast="0"/>
      <w:bookmarkEnd w:id="4"/>
      <w:r>
        <w:rPr>
          <w:color w:val="000000"/>
        </w:rPr>
        <w:t>Ценности семейно-</w:t>
      </w:r>
      <w:proofErr w:type="spellStart"/>
      <w:r>
        <w:rPr>
          <w:color w:val="000000"/>
        </w:rPr>
        <w:t>детного</w:t>
      </w:r>
      <w:proofErr w:type="spellEnd"/>
      <w:r>
        <w:rPr>
          <w:color w:val="000000"/>
        </w:rPr>
        <w:t xml:space="preserve"> образа жизни (</w:t>
      </w:r>
      <w:proofErr w:type="spellStart"/>
      <w:r>
        <w:rPr>
          <w:color w:val="000000"/>
        </w:rPr>
        <w:t>СеДОЖ</w:t>
      </w:r>
      <w:proofErr w:type="spellEnd"/>
      <w:r>
        <w:rPr>
          <w:color w:val="000000"/>
        </w:rPr>
        <w:t>–2019): Аналитический отчет по результатам межрегионального социолого-демографического исследования; Москва, МГУ имени М.В. Ломоносова / А.И. Антонов, В.М. Карпова, С.В. Ляликова и др.; под. ред. А.И. Антонова. – М.: МАКС Пресс, 2020. – 486 c. – 3,1 Мб. (Электронное издание сетевого распространения). https://www.elibrary.ru/item.asp?id=42433182 (дата обращения 23.10.2022)</w:t>
      </w:r>
    </w:p>
    <w:p w:rsidR="00B93BD5" w:rsidRDefault="00B93BD5">
      <w:pPr>
        <w:spacing w:after="160" w:line="259" w:lineRule="auto"/>
        <w:rPr>
          <w:b/>
          <w:color w:val="000000"/>
          <w:sz w:val="20"/>
          <w:szCs w:val="20"/>
        </w:rPr>
      </w:pPr>
    </w:p>
    <w:p w:rsidR="00B93BD5" w:rsidRDefault="003C16F6">
      <w:pPr>
        <w:spacing w:after="160" w:line="259" w:lineRule="auto"/>
        <w:rPr>
          <w:b/>
          <w:color w:val="000000"/>
        </w:rPr>
      </w:pPr>
      <w:r>
        <w:rPr>
          <w:b/>
          <w:color w:val="000000"/>
        </w:rPr>
        <w:lastRenderedPageBreak/>
        <w:t>б) Дополнительная литература</w:t>
      </w:r>
    </w:p>
    <w:p w:rsidR="00B93BD5" w:rsidRDefault="003C16F6">
      <w:pPr>
        <w:numPr>
          <w:ilvl w:val="0"/>
          <w:numId w:val="6"/>
        </w:numPr>
        <w:pBdr>
          <w:top w:val="nil"/>
          <w:left w:val="nil"/>
          <w:bottom w:val="nil"/>
          <w:right w:val="nil"/>
          <w:between w:val="nil"/>
        </w:pBdr>
        <w:tabs>
          <w:tab w:val="left" w:pos="3269"/>
          <w:tab w:val="left" w:pos="6996"/>
        </w:tabs>
        <w:jc w:val="both"/>
        <w:rPr>
          <w:color w:val="000000"/>
        </w:rPr>
      </w:pPr>
      <w:r>
        <w:rPr>
          <w:color w:val="000000"/>
          <w:highlight w:val="white"/>
        </w:rPr>
        <w:t xml:space="preserve">Архангельский В.Н., Ростовская Т.К., Васильева Е.Н. Влияние уровня жизни на репродуктивное поведение россиян: гендерный аспект // Женщина в российском обществе. — 2021. — № Специальный выпуск. – С. 3-24. </w:t>
      </w:r>
      <w:r>
        <w:rPr>
          <w:color w:val="000000"/>
        </w:rPr>
        <w:t>DOI: 10.21064/WinRS.2021.0.1</w:t>
      </w:r>
    </w:p>
    <w:p w:rsidR="00B93BD5" w:rsidRDefault="003C16F6">
      <w:pPr>
        <w:numPr>
          <w:ilvl w:val="0"/>
          <w:numId w:val="6"/>
        </w:numPr>
        <w:pBdr>
          <w:top w:val="nil"/>
          <w:left w:val="nil"/>
          <w:bottom w:val="nil"/>
          <w:right w:val="nil"/>
          <w:between w:val="nil"/>
        </w:pBdr>
        <w:jc w:val="both"/>
        <w:rPr>
          <w:color w:val="000000"/>
        </w:rPr>
      </w:pPr>
      <w:r>
        <w:rPr>
          <w:color w:val="000000"/>
        </w:rPr>
        <w:t xml:space="preserve">Блюм А., </w:t>
      </w:r>
      <w:proofErr w:type="spellStart"/>
      <w:r>
        <w:rPr>
          <w:color w:val="000000"/>
        </w:rPr>
        <w:t>Лефевр</w:t>
      </w:r>
      <w:proofErr w:type="spellEnd"/>
      <w:r>
        <w:rPr>
          <w:color w:val="000000"/>
        </w:rPr>
        <w:t xml:space="preserve"> С., </w:t>
      </w:r>
      <w:proofErr w:type="spellStart"/>
      <w:r>
        <w:rPr>
          <w:color w:val="000000"/>
        </w:rPr>
        <w:t>Себий</w:t>
      </w:r>
      <w:proofErr w:type="spellEnd"/>
      <w:r>
        <w:rPr>
          <w:color w:val="000000"/>
        </w:rPr>
        <w:t xml:space="preserve"> П., </w:t>
      </w:r>
      <w:proofErr w:type="spellStart"/>
      <w:r>
        <w:rPr>
          <w:color w:val="000000"/>
        </w:rPr>
        <w:t>Бадурашвили</w:t>
      </w:r>
      <w:proofErr w:type="spellEnd"/>
      <w:r>
        <w:rPr>
          <w:color w:val="000000"/>
        </w:rPr>
        <w:t xml:space="preserve"> И., Ренье-</w:t>
      </w:r>
      <w:proofErr w:type="spellStart"/>
      <w:r>
        <w:rPr>
          <w:color w:val="000000"/>
        </w:rPr>
        <w:t>Луалье</w:t>
      </w:r>
      <w:proofErr w:type="spellEnd"/>
      <w:r>
        <w:rPr>
          <w:color w:val="000000"/>
        </w:rPr>
        <w:t xml:space="preserve"> А., </w:t>
      </w:r>
      <w:proofErr w:type="spellStart"/>
      <w:r>
        <w:rPr>
          <w:color w:val="000000"/>
        </w:rPr>
        <w:t>Станкуниене</w:t>
      </w:r>
      <w:proofErr w:type="spellEnd"/>
      <w:r>
        <w:rPr>
          <w:color w:val="000000"/>
        </w:rPr>
        <w:t xml:space="preserve"> В., Синявская О. Семья в четырех странах: Франция, Грузия, Литва, Россия // </w:t>
      </w:r>
      <w:proofErr w:type="spellStart"/>
      <w:r>
        <w:rPr>
          <w:color w:val="000000"/>
        </w:rPr>
        <w:t>ДемоскопWeekly</w:t>
      </w:r>
      <w:proofErr w:type="spellEnd"/>
      <w:r>
        <w:rPr>
          <w:color w:val="000000"/>
        </w:rPr>
        <w:t>. 2011. № 449-450. URL: http://demoscope.ru/weekly/2011/0449/tema01.php (дата обращения 17.11.2020)</w:t>
      </w:r>
    </w:p>
    <w:p w:rsidR="00B93BD5" w:rsidRDefault="003C16F6">
      <w:pPr>
        <w:numPr>
          <w:ilvl w:val="0"/>
          <w:numId w:val="6"/>
        </w:numPr>
        <w:pBdr>
          <w:top w:val="nil"/>
          <w:left w:val="nil"/>
          <w:bottom w:val="nil"/>
          <w:right w:val="nil"/>
          <w:between w:val="nil"/>
        </w:pBdr>
        <w:jc w:val="both"/>
        <w:rPr>
          <w:color w:val="000000"/>
        </w:rPr>
      </w:pPr>
      <w:r>
        <w:rPr>
          <w:color w:val="000000"/>
        </w:rPr>
        <w:t>Вишневский А. Г. Демографическая история и демографическая теория: курс лекций. М.: Изд. дом Высшей школы экономики, 2019.– 368 с. – [Учебники Высшей школы экономики]. doi:10.17323/978-5-7598-1706-2.</w:t>
      </w:r>
    </w:p>
    <w:p w:rsidR="00B93BD5" w:rsidRDefault="003C16F6">
      <w:pPr>
        <w:numPr>
          <w:ilvl w:val="0"/>
          <w:numId w:val="6"/>
        </w:numPr>
        <w:pBdr>
          <w:top w:val="nil"/>
          <w:left w:val="nil"/>
          <w:bottom w:val="nil"/>
          <w:right w:val="nil"/>
          <w:between w:val="nil"/>
        </w:pBdr>
        <w:jc w:val="both"/>
        <w:rPr>
          <w:color w:val="000000"/>
        </w:rPr>
      </w:pPr>
      <w:r>
        <w:rPr>
          <w:color w:val="000000"/>
        </w:rPr>
        <w:t xml:space="preserve">Вишневский А. Демографическая революция меняет репродуктивную стратегию вида </w:t>
      </w:r>
      <w:proofErr w:type="spellStart"/>
      <w:r>
        <w:rPr>
          <w:color w:val="000000"/>
        </w:rPr>
        <w:t>homo</w:t>
      </w:r>
      <w:proofErr w:type="spellEnd"/>
      <w:r>
        <w:rPr>
          <w:color w:val="000000"/>
        </w:rPr>
        <w:t xml:space="preserve"> </w:t>
      </w:r>
      <w:proofErr w:type="spellStart"/>
      <w:r>
        <w:rPr>
          <w:color w:val="000000"/>
        </w:rPr>
        <w:t>sapiens</w:t>
      </w:r>
      <w:proofErr w:type="spellEnd"/>
      <w:r>
        <w:rPr>
          <w:color w:val="000000"/>
        </w:rPr>
        <w:t xml:space="preserve"> // Демографическое обозрение. – 2014. Т.1, № 1. С. 6-33. [Электронный ресурс] – режим доступа: </w:t>
      </w:r>
      <w:hyperlink r:id="rId11">
        <w:r>
          <w:rPr>
            <w:color w:val="000000"/>
            <w:u w:val="single"/>
          </w:rPr>
          <w:t>https://demreview.hse.ru/article/view/1825/2548</w:t>
        </w:r>
      </w:hyperlink>
      <w:r>
        <w:rPr>
          <w:color w:val="000000"/>
        </w:rPr>
        <w:t xml:space="preserve"> (дата обращения 15.10.2022).</w:t>
      </w:r>
    </w:p>
    <w:p w:rsidR="00B93BD5" w:rsidRDefault="003C16F6">
      <w:pPr>
        <w:numPr>
          <w:ilvl w:val="0"/>
          <w:numId w:val="6"/>
        </w:numPr>
        <w:pBdr>
          <w:top w:val="nil"/>
          <w:left w:val="nil"/>
          <w:bottom w:val="nil"/>
          <w:right w:val="nil"/>
          <w:between w:val="nil"/>
        </w:pBdr>
        <w:jc w:val="both"/>
        <w:rPr>
          <w:color w:val="000000"/>
        </w:rPr>
      </w:pPr>
      <w:r>
        <w:rPr>
          <w:color w:val="000000"/>
        </w:rPr>
        <w:t>Гурко Т.А. Теоретические подходы к изучению семьи: [монография] [Электронное издание] / Т. А. Гурко; Институт социологии РАН. – Электрон. текст</w:t>
      </w:r>
      <w:proofErr w:type="gramStart"/>
      <w:r>
        <w:rPr>
          <w:color w:val="000000"/>
        </w:rPr>
        <w:t>.</w:t>
      </w:r>
      <w:proofErr w:type="gramEnd"/>
      <w:r>
        <w:rPr>
          <w:color w:val="000000"/>
        </w:rPr>
        <w:t xml:space="preserve"> дан. (объём 1,2 Мб). 2-е изд., </w:t>
      </w:r>
      <w:proofErr w:type="spellStart"/>
      <w:r>
        <w:rPr>
          <w:color w:val="000000"/>
        </w:rPr>
        <w:t>перераб</w:t>
      </w:r>
      <w:proofErr w:type="spellEnd"/>
      <w:proofErr w:type="gramStart"/>
      <w:r>
        <w:rPr>
          <w:color w:val="000000"/>
        </w:rPr>
        <w:t>.</w:t>
      </w:r>
      <w:proofErr w:type="gramEnd"/>
      <w:r>
        <w:rPr>
          <w:color w:val="000000"/>
        </w:rPr>
        <w:t xml:space="preserve"> и доп. – М.: Институт социологии РАН, 2016. – С. 28-29. – 210 с. – 1 CD-ROM. URL: https://www.isras.ru/files/File/publ/Gurko_Teoreticheskie_podkhody_k_izucheniyu_semyi_2_izd_electron_final_2016.pdf (дата обращения 06.10.2022).</w:t>
      </w:r>
    </w:p>
    <w:p w:rsidR="00B93BD5" w:rsidRDefault="003C16F6">
      <w:pPr>
        <w:numPr>
          <w:ilvl w:val="0"/>
          <w:numId w:val="6"/>
        </w:numPr>
        <w:pBdr>
          <w:top w:val="nil"/>
          <w:left w:val="nil"/>
          <w:bottom w:val="nil"/>
          <w:right w:val="nil"/>
          <w:between w:val="nil"/>
        </w:pBdr>
        <w:jc w:val="both"/>
        <w:rPr>
          <w:color w:val="000000"/>
        </w:rPr>
      </w:pPr>
      <w:r>
        <w:rPr>
          <w:color w:val="000000"/>
        </w:rPr>
        <w:t xml:space="preserve">Захаров С.В. Длительность супружеской жизни женщин репродуктивного возраста // </w:t>
      </w:r>
      <w:proofErr w:type="spellStart"/>
      <w:r>
        <w:rPr>
          <w:color w:val="000000"/>
        </w:rPr>
        <w:t>ДемоскопWeekly</w:t>
      </w:r>
      <w:proofErr w:type="spellEnd"/>
      <w:r>
        <w:rPr>
          <w:color w:val="000000"/>
        </w:rPr>
        <w:t>. № 289 - 290. 2007. URL: http://www.demoscope.ru/weekly/2007/0289/tema04.php (дата обращения: 29.12.2020).</w:t>
      </w:r>
    </w:p>
    <w:p w:rsidR="00B93BD5" w:rsidRDefault="003C16F6">
      <w:pPr>
        <w:numPr>
          <w:ilvl w:val="0"/>
          <w:numId w:val="6"/>
        </w:numPr>
        <w:pBdr>
          <w:top w:val="nil"/>
          <w:left w:val="nil"/>
          <w:bottom w:val="nil"/>
          <w:right w:val="nil"/>
          <w:between w:val="nil"/>
        </w:pBdr>
        <w:jc w:val="both"/>
        <w:rPr>
          <w:color w:val="000000"/>
        </w:rPr>
      </w:pPr>
      <w:r>
        <w:rPr>
          <w:color w:val="000000"/>
        </w:rPr>
        <w:t>Захаров С.В., Чурилова Е.В., Агаджанян В.С. Рождаемость в повторных союзах в России: позволяет ли вступление в новый супружеский союз достичь идеала двухдетной семьи? // Демографическое обозрение. 2016. Т.3, №1. С.35-51. DOI: https://doi.org/10.17323/demreview.v3i1.1762</w:t>
      </w:r>
    </w:p>
    <w:p w:rsidR="00B93BD5" w:rsidRDefault="003C16F6">
      <w:pPr>
        <w:numPr>
          <w:ilvl w:val="0"/>
          <w:numId w:val="6"/>
        </w:numPr>
        <w:pBdr>
          <w:top w:val="nil"/>
          <w:left w:val="nil"/>
          <w:bottom w:val="nil"/>
          <w:right w:val="nil"/>
          <w:between w:val="nil"/>
        </w:pBdr>
        <w:jc w:val="both"/>
        <w:rPr>
          <w:color w:val="000000"/>
        </w:rPr>
      </w:pPr>
      <w:r>
        <w:rPr>
          <w:color w:val="000000"/>
        </w:rPr>
        <w:t>Исупова О. "</w:t>
      </w:r>
      <w:proofErr w:type="spellStart"/>
      <w:r>
        <w:rPr>
          <w:color w:val="000000"/>
        </w:rPr>
        <w:t>Чайлдфри</w:t>
      </w:r>
      <w:proofErr w:type="spellEnd"/>
      <w:r>
        <w:rPr>
          <w:color w:val="000000"/>
        </w:rPr>
        <w:t xml:space="preserve">", или добровольная бездетность // </w:t>
      </w:r>
      <w:proofErr w:type="spellStart"/>
      <w:r>
        <w:rPr>
          <w:color w:val="000000"/>
        </w:rPr>
        <w:t>ДемоскопWeekly</w:t>
      </w:r>
      <w:proofErr w:type="spellEnd"/>
      <w:r>
        <w:rPr>
          <w:color w:val="000000"/>
        </w:rPr>
        <w:t>. 2010, № 427-428. URL: http://www.demoscope.ru/weekly/2010/0427/gender04.php (дата обращения 14.01.2021).</w:t>
      </w:r>
    </w:p>
    <w:p w:rsidR="00B93BD5" w:rsidRDefault="003C16F6">
      <w:pPr>
        <w:numPr>
          <w:ilvl w:val="0"/>
          <w:numId w:val="6"/>
        </w:numPr>
        <w:pBdr>
          <w:top w:val="nil"/>
          <w:left w:val="nil"/>
          <w:bottom w:val="nil"/>
          <w:right w:val="nil"/>
          <w:between w:val="nil"/>
        </w:pBdr>
        <w:jc w:val="both"/>
        <w:rPr>
          <w:color w:val="000000"/>
        </w:rPr>
      </w:pPr>
      <w:r>
        <w:rPr>
          <w:color w:val="000000"/>
        </w:rPr>
        <w:t>Концепция государственной семейной политики в Российской Федерации // Российская газета. 29 августа 2014 г. – URL: https://rg.ru/2014/08/29/semya-site-dok.html (дата обращения 06.10.2022)</w:t>
      </w:r>
    </w:p>
    <w:p w:rsidR="00B93BD5" w:rsidRDefault="003C16F6">
      <w:pPr>
        <w:numPr>
          <w:ilvl w:val="0"/>
          <w:numId w:val="6"/>
        </w:numPr>
        <w:pBdr>
          <w:top w:val="nil"/>
          <w:left w:val="nil"/>
          <w:bottom w:val="nil"/>
          <w:right w:val="nil"/>
          <w:between w:val="nil"/>
        </w:pBdr>
        <w:jc w:val="both"/>
        <w:rPr>
          <w:color w:val="000000"/>
        </w:rPr>
      </w:pPr>
      <w:r>
        <w:rPr>
          <w:color w:val="000000"/>
        </w:rPr>
        <w:t>Мальтус Т.Р. Опыт закона о народонаселении. Перевод И.А. Вернера. М., 1895.</w:t>
      </w:r>
    </w:p>
    <w:p w:rsidR="00B93BD5" w:rsidRDefault="003C16F6">
      <w:pPr>
        <w:numPr>
          <w:ilvl w:val="0"/>
          <w:numId w:val="6"/>
        </w:numPr>
        <w:pBdr>
          <w:top w:val="nil"/>
          <w:left w:val="nil"/>
          <w:bottom w:val="nil"/>
          <w:right w:val="nil"/>
          <w:between w:val="nil"/>
        </w:pBdr>
        <w:jc w:val="both"/>
        <w:rPr>
          <w:color w:val="000000"/>
        </w:rPr>
      </w:pPr>
      <w:r>
        <w:rPr>
          <w:color w:val="000000"/>
        </w:rPr>
        <w:t>Население России 2019. Двадцать седьмой ежегодный демографический доклад / отв. ред. С.В. Захаров — М.: Изд. дом гос. ун-та – Высшей школы экономики, 2022. — 344 с. URL: http://www.demoscope.ru/weekly/knigi/ns_r19/sod_r.html (дата обращения 17.08.2022).</w:t>
      </w:r>
    </w:p>
    <w:p w:rsidR="00B93BD5" w:rsidRDefault="003C16F6">
      <w:pPr>
        <w:numPr>
          <w:ilvl w:val="0"/>
          <w:numId w:val="6"/>
        </w:numPr>
        <w:pBdr>
          <w:top w:val="nil"/>
          <w:left w:val="nil"/>
          <w:bottom w:val="nil"/>
          <w:right w:val="nil"/>
          <w:between w:val="nil"/>
        </w:pBdr>
        <w:jc w:val="both"/>
        <w:rPr>
          <w:color w:val="000000"/>
        </w:rPr>
      </w:pPr>
      <w:r>
        <w:rPr>
          <w:color w:val="000000"/>
        </w:rPr>
        <w:t>Новоселова Е. Н. Добровольная бездетность как угроза демографической безопасности России // Вестник Московского университета. Серия 18: Социология и политология. 2012. № 1. С. 99–110.</w:t>
      </w:r>
    </w:p>
    <w:p w:rsidR="00B93BD5" w:rsidRDefault="003C16F6">
      <w:pPr>
        <w:numPr>
          <w:ilvl w:val="0"/>
          <w:numId w:val="6"/>
        </w:numPr>
        <w:pBdr>
          <w:top w:val="nil"/>
          <w:left w:val="nil"/>
          <w:bottom w:val="nil"/>
          <w:right w:val="nil"/>
          <w:between w:val="nil"/>
        </w:pBdr>
        <w:jc w:val="both"/>
        <w:rPr>
          <w:color w:val="000000"/>
        </w:rPr>
      </w:pPr>
      <w:r>
        <w:rPr>
          <w:color w:val="000000"/>
        </w:rPr>
        <w:t xml:space="preserve">Осипова Н. Г. Эволюция социальных </w:t>
      </w:r>
      <w:proofErr w:type="gramStart"/>
      <w:r>
        <w:rPr>
          <w:color w:val="000000"/>
        </w:rPr>
        <w:t>институтов  семьи</w:t>
      </w:r>
      <w:proofErr w:type="gramEnd"/>
      <w:r>
        <w:rPr>
          <w:color w:val="000000"/>
        </w:rPr>
        <w:t>, родства и брака в контексте гендерного неравенства //  Образование и право. 2020. № 6. С. 114–125.</w:t>
      </w:r>
    </w:p>
    <w:p w:rsidR="00B93BD5" w:rsidRDefault="003C16F6">
      <w:pPr>
        <w:numPr>
          <w:ilvl w:val="0"/>
          <w:numId w:val="6"/>
        </w:numPr>
        <w:pBdr>
          <w:top w:val="nil"/>
          <w:left w:val="nil"/>
          <w:bottom w:val="nil"/>
          <w:right w:val="nil"/>
          <w:between w:val="nil"/>
        </w:pBdr>
        <w:jc w:val="both"/>
        <w:rPr>
          <w:color w:val="000000"/>
        </w:rPr>
      </w:pPr>
      <w:r>
        <w:rPr>
          <w:color w:val="000000"/>
        </w:rPr>
        <w:lastRenderedPageBreak/>
        <w:t>Синельников А. Б. Влияние распада семей, повторных браков и сожительств на рождаемость // Социально-экономические и демографические аспекты реализации национальных проектов в регионе: сборник статей X Уральского демографического форума. — Т. 1. — Екатеринбург: Екатеринбург, 2019. С. 28–35. URL: https://elar.urfu.ru/bitstream/10995/77583/1/978-5-94646-620-2_2019_03.pdf (дата обращения 06.10.2022).</w:t>
      </w:r>
    </w:p>
    <w:p w:rsidR="00B93BD5" w:rsidRDefault="003C16F6">
      <w:pPr>
        <w:numPr>
          <w:ilvl w:val="0"/>
          <w:numId w:val="6"/>
        </w:numPr>
        <w:pBdr>
          <w:top w:val="nil"/>
          <w:left w:val="nil"/>
          <w:bottom w:val="nil"/>
          <w:right w:val="nil"/>
          <w:between w:val="nil"/>
        </w:pBdr>
        <w:jc w:val="both"/>
        <w:rPr>
          <w:color w:val="000000"/>
        </w:rPr>
      </w:pPr>
      <w:r>
        <w:rPr>
          <w:color w:val="000000"/>
        </w:rPr>
        <w:t>Синельников А. Б. Семья и брак: кризис или модернизация // Социологический журнал. 2018. Т. 24, № 1. С. 95–113. DOI: 10.19181/socjour.2018.24.1.5715.</w:t>
      </w:r>
    </w:p>
    <w:p w:rsidR="00B93BD5" w:rsidRDefault="003C16F6">
      <w:pPr>
        <w:numPr>
          <w:ilvl w:val="0"/>
          <w:numId w:val="6"/>
        </w:numPr>
        <w:pBdr>
          <w:top w:val="nil"/>
          <w:left w:val="nil"/>
          <w:bottom w:val="nil"/>
          <w:right w:val="nil"/>
          <w:between w:val="nil"/>
        </w:pBdr>
        <w:jc w:val="both"/>
        <w:rPr>
          <w:color w:val="000000"/>
        </w:rPr>
      </w:pPr>
      <w:r>
        <w:rPr>
          <w:color w:val="000000"/>
        </w:rPr>
        <w:t>Синельников А.Б. Можно ли дать сожителям права законных супругов? // Социология. 2018. № 1. С. 154-174. URL: http://soziologi.ru/archive/?ELEMENT_ID=16330 (дата обращения 06.10.2022).</w:t>
      </w:r>
    </w:p>
    <w:p w:rsidR="00B93BD5" w:rsidRDefault="003C16F6">
      <w:pPr>
        <w:numPr>
          <w:ilvl w:val="0"/>
          <w:numId w:val="6"/>
        </w:numPr>
        <w:pBdr>
          <w:top w:val="nil"/>
          <w:left w:val="nil"/>
          <w:bottom w:val="nil"/>
          <w:right w:val="nil"/>
          <w:between w:val="nil"/>
        </w:pBdr>
        <w:jc w:val="both"/>
        <w:rPr>
          <w:color w:val="000000"/>
        </w:rPr>
      </w:pPr>
      <w:r>
        <w:rPr>
          <w:color w:val="000000"/>
        </w:rPr>
        <w:t>Синельников А.Б. Обособление поколений в семьях как фактор снижения рождаемости // Социологические исследования. № 5. 2022. С. 36-48. DOI: 10.31857/S013216250020195-7</w:t>
      </w:r>
    </w:p>
    <w:p w:rsidR="00B93BD5" w:rsidRDefault="003C16F6">
      <w:pPr>
        <w:numPr>
          <w:ilvl w:val="0"/>
          <w:numId w:val="6"/>
        </w:numPr>
        <w:pBdr>
          <w:top w:val="nil"/>
          <w:left w:val="nil"/>
          <w:bottom w:val="nil"/>
          <w:right w:val="nil"/>
          <w:between w:val="nil"/>
        </w:pBdr>
        <w:jc w:val="both"/>
        <w:rPr>
          <w:color w:val="000000"/>
        </w:rPr>
      </w:pPr>
      <w:r>
        <w:rPr>
          <w:color w:val="000000"/>
        </w:rPr>
        <w:t>Синельников А.Б. Трансформация брака и рождаемость в России // Народонаселение. 2019. № 2. С. 26–39. DOI: 10.24411/1561-7785-2019-00013</w:t>
      </w:r>
    </w:p>
    <w:p w:rsidR="00B93BD5" w:rsidRDefault="003C16F6">
      <w:pPr>
        <w:numPr>
          <w:ilvl w:val="0"/>
          <w:numId w:val="6"/>
        </w:numPr>
        <w:pBdr>
          <w:top w:val="nil"/>
          <w:left w:val="nil"/>
          <w:bottom w:val="nil"/>
          <w:right w:val="nil"/>
          <w:between w:val="nil"/>
        </w:pBdr>
        <w:jc w:val="both"/>
        <w:rPr>
          <w:color w:val="000000"/>
        </w:rPr>
      </w:pPr>
      <w:r>
        <w:rPr>
          <w:color w:val="000000"/>
        </w:rPr>
        <w:t>Синельников А.Б. Трансформация семьи и развитие общества. Учебное пособие. М.: КДУ, 2008. – 320 С. (Серия «Спецкурс»).</w:t>
      </w:r>
    </w:p>
    <w:p w:rsidR="00B93BD5" w:rsidRDefault="003C16F6">
      <w:pPr>
        <w:numPr>
          <w:ilvl w:val="0"/>
          <w:numId w:val="6"/>
        </w:numPr>
        <w:pBdr>
          <w:top w:val="nil"/>
          <w:left w:val="nil"/>
          <w:bottom w:val="nil"/>
          <w:right w:val="nil"/>
          <w:between w:val="nil"/>
        </w:pBdr>
        <w:tabs>
          <w:tab w:val="left" w:pos="3269"/>
          <w:tab w:val="left" w:pos="6996"/>
        </w:tabs>
        <w:jc w:val="both"/>
        <w:rPr>
          <w:color w:val="000000"/>
        </w:rPr>
      </w:pPr>
      <w:proofErr w:type="spellStart"/>
      <w:r>
        <w:rPr>
          <w:color w:val="000000"/>
        </w:rPr>
        <w:t>Тольц</w:t>
      </w:r>
      <w:proofErr w:type="spellEnd"/>
      <w:r>
        <w:rPr>
          <w:color w:val="000000"/>
        </w:rPr>
        <w:t xml:space="preserve"> М. О влиянии брачного статуса на рождаемость // </w:t>
      </w:r>
      <w:proofErr w:type="spellStart"/>
      <w:r>
        <w:rPr>
          <w:color w:val="000000"/>
        </w:rPr>
        <w:t>ДемоскопWeekly</w:t>
      </w:r>
      <w:proofErr w:type="spellEnd"/>
      <w:r>
        <w:rPr>
          <w:color w:val="000000"/>
        </w:rPr>
        <w:t>. № 871-872. 2020. URL: http://www.demoscope.ru/weekly/2020/0871/nauka03.php (дата обращения 24.08.2022)</w:t>
      </w:r>
    </w:p>
    <w:p w:rsidR="00B93BD5" w:rsidRDefault="003C16F6">
      <w:pPr>
        <w:numPr>
          <w:ilvl w:val="0"/>
          <w:numId w:val="6"/>
        </w:numPr>
        <w:pBdr>
          <w:top w:val="nil"/>
          <w:left w:val="nil"/>
          <w:bottom w:val="nil"/>
          <w:right w:val="nil"/>
          <w:between w:val="nil"/>
        </w:pBdr>
        <w:jc w:val="both"/>
        <w:rPr>
          <w:color w:val="000000"/>
        </w:rPr>
      </w:pPr>
      <w:r>
        <w:rPr>
          <w:color w:val="000000"/>
        </w:rPr>
        <w:t>Указ Президента Российской Федерации от 09.10.2007 г. № 1351 «Об утверждении Концепции демографической политики Российской Федерации на период до 2025 года». (В редакции Указа Президента Российской Федерации от 01.07.2014 г. N 483). URL: http://www.kremlin.ru/acts/bank/26299 (дата обращения 23.10.2022).</w:t>
      </w:r>
    </w:p>
    <w:p w:rsidR="00B93BD5" w:rsidRDefault="003C16F6">
      <w:pPr>
        <w:numPr>
          <w:ilvl w:val="0"/>
          <w:numId w:val="6"/>
        </w:numPr>
        <w:pBdr>
          <w:top w:val="nil"/>
          <w:left w:val="nil"/>
          <w:bottom w:val="nil"/>
          <w:right w:val="nil"/>
          <w:between w:val="nil"/>
        </w:pBdr>
        <w:jc w:val="both"/>
        <w:rPr>
          <w:color w:val="000000"/>
        </w:rPr>
      </w:pPr>
      <w:r>
        <w:rPr>
          <w:color w:val="000000"/>
        </w:rPr>
        <w:t>Харчев А.Г. Брак и семья в СССР: опыт социологического исследования. М.: Мысль, 1964. – 367 с.</w:t>
      </w:r>
    </w:p>
    <w:p w:rsidR="00B93BD5" w:rsidRDefault="003C16F6">
      <w:pPr>
        <w:numPr>
          <w:ilvl w:val="0"/>
          <w:numId w:val="6"/>
        </w:numPr>
        <w:pBdr>
          <w:top w:val="nil"/>
          <w:left w:val="nil"/>
          <w:bottom w:val="nil"/>
          <w:right w:val="nil"/>
          <w:between w:val="nil"/>
        </w:pBdr>
        <w:jc w:val="both"/>
        <w:rPr>
          <w:color w:val="000000"/>
        </w:rPr>
      </w:pPr>
      <w:proofErr w:type="spellStart"/>
      <w:r>
        <w:rPr>
          <w:color w:val="000000"/>
        </w:rPr>
        <w:t>Цатурова</w:t>
      </w:r>
      <w:proofErr w:type="spellEnd"/>
      <w:r>
        <w:rPr>
          <w:color w:val="000000"/>
        </w:rPr>
        <w:t xml:space="preserve"> М. К. Три века русского развода (XVI–XVIII века). М.: Логос, 2011. – 288 c.</w:t>
      </w:r>
    </w:p>
    <w:p w:rsidR="00B93BD5" w:rsidRDefault="003C16F6">
      <w:pPr>
        <w:numPr>
          <w:ilvl w:val="0"/>
          <w:numId w:val="6"/>
        </w:numPr>
        <w:pBdr>
          <w:top w:val="nil"/>
          <w:left w:val="nil"/>
          <w:bottom w:val="nil"/>
          <w:right w:val="nil"/>
          <w:between w:val="nil"/>
        </w:pBdr>
        <w:jc w:val="both"/>
        <w:rPr>
          <w:color w:val="000000"/>
        </w:rPr>
      </w:pPr>
      <w:r>
        <w:rPr>
          <w:color w:val="000000"/>
        </w:rPr>
        <w:t>Чуйко Л.В. Браки и разводы. Монография. М.: Статистика, 1975. – 176 с.</w:t>
      </w:r>
    </w:p>
    <w:p w:rsidR="00B93BD5" w:rsidRDefault="003C16F6">
      <w:pPr>
        <w:numPr>
          <w:ilvl w:val="0"/>
          <w:numId w:val="6"/>
        </w:numPr>
        <w:pBdr>
          <w:top w:val="nil"/>
          <w:left w:val="nil"/>
          <w:bottom w:val="nil"/>
          <w:right w:val="nil"/>
          <w:between w:val="nil"/>
        </w:pBdr>
        <w:jc w:val="both"/>
        <w:rPr>
          <w:color w:val="000000"/>
          <w:sz w:val="20"/>
          <w:szCs w:val="20"/>
        </w:rPr>
      </w:pPr>
      <w:r>
        <w:rPr>
          <w:color w:val="000000"/>
        </w:rPr>
        <w:t xml:space="preserve">Шевченко И.О. Отцы и отцовство в современной России: социологический анализ. Научная монография. М.: </w:t>
      </w:r>
      <w:proofErr w:type="spellStart"/>
      <w:r>
        <w:rPr>
          <w:color w:val="000000"/>
        </w:rPr>
        <w:t>Тровант</w:t>
      </w:r>
      <w:proofErr w:type="spellEnd"/>
      <w:r>
        <w:rPr>
          <w:color w:val="000000"/>
        </w:rPr>
        <w:t>, 2019. – 300 с.</w:t>
      </w:r>
    </w:p>
    <w:p w:rsidR="00B93BD5" w:rsidRDefault="00B93BD5">
      <w:pPr>
        <w:spacing w:line="360" w:lineRule="auto"/>
        <w:rPr>
          <w:b/>
        </w:rPr>
      </w:pPr>
    </w:p>
    <w:p w:rsidR="00B93BD5" w:rsidRDefault="003C16F6">
      <w:pPr>
        <w:spacing w:line="360" w:lineRule="auto"/>
        <w:rPr>
          <w:b/>
        </w:rPr>
      </w:pPr>
      <w:r>
        <w:rPr>
          <w:b/>
        </w:rPr>
        <w:t>в) Интернет-ресурсы:</w:t>
      </w:r>
    </w:p>
    <w:p w:rsidR="00B93BD5" w:rsidRDefault="003C16F6">
      <w:pPr>
        <w:tabs>
          <w:tab w:val="left" w:pos="7230"/>
        </w:tabs>
        <w:ind w:left="108"/>
        <w:rPr>
          <w:color w:val="000000"/>
        </w:rPr>
      </w:pPr>
      <w:r>
        <w:rPr>
          <w:color w:val="000000"/>
        </w:rPr>
        <w:t>Вестник Московского университета. Серия 18. Социология</w:t>
      </w:r>
    </w:p>
    <w:p w:rsidR="00B93BD5" w:rsidRDefault="003C16F6">
      <w:pPr>
        <w:tabs>
          <w:tab w:val="left" w:pos="7230"/>
        </w:tabs>
        <w:ind w:left="108"/>
        <w:rPr>
          <w:color w:val="000000"/>
        </w:rPr>
      </w:pPr>
      <w:r>
        <w:rPr>
          <w:color w:val="000000"/>
        </w:rPr>
        <w:t>и политология.                                                                                   https://vestnik.socio.msu.ru/jour</w:t>
      </w:r>
    </w:p>
    <w:p w:rsidR="00B93BD5" w:rsidRDefault="003C16F6">
      <w:pPr>
        <w:tabs>
          <w:tab w:val="left" w:pos="7230"/>
        </w:tabs>
        <w:ind w:left="108"/>
        <w:rPr>
          <w:color w:val="000000"/>
        </w:rPr>
      </w:pPr>
      <w:r>
        <w:rPr>
          <w:color w:val="000000"/>
        </w:rPr>
        <w:t xml:space="preserve">Российская государственная библиотека                                        </w:t>
      </w:r>
      <w:hyperlink r:id="rId12">
        <w:r>
          <w:rPr>
            <w:color w:val="0000FF"/>
            <w:u w:val="single"/>
          </w:rPr>
          <w:t>http://</w:t>
        </w:r>
      </w:hyperlink>
      <w:hyperlink r:id="rId13">
        <w:r>
          <w:rPr>
            <w:color w:val="0000FF"/>
            <w:highlight w:val="white"/>
            <w:u w:val="single"/>
          </w:rPr>
          <w:t>www.rsl.ru/</w:t>
        </w:r>
      </w:hyperlink>
    </w:p>
    <w:p w:rsidR="00B93BD5" w:rsidRDefault="003C16F6">
      <w:pPr>
        <w:tabs>
          <w:tab w:val="left" w:pos="7230"/>
        </w:tabs>
        <w:ind w:left="108"/>
        <w:rPr>
          <w:color w:val="000000"/>
        </w:rPr>
      </w:pPr>
      <w:r>
        <w:rPr>
          <w:color w:val="000000"/>
        </w:rPr>
        <w:t xml:space="preserve">Научная электронная библиотека                                                    </w:t>
      </w:r>
      <w:hyperlink r:id="rId14">
        <w:r>
          <w:rPr>
            <w:color w:val="0000FF"/>
            <w:u w:val="single"/>
          </w:rPr>
          <w:t>http://</w:t>
        </w:r>
      </w:hyperlink>
      <w:hyperlink r:id="rId15">
        <w:r>
          <w:rPr>
            <w:color w:val="0000FF"/>
            <w:highlight w:val="white"/>
            <w:u w:val="single"/>
          </w:rPr>
          <w:t>www.elibrary.ru</w:t>
        </w:r>
      </w:hyperlink>
    </w:p>
    <w:p w:rsidR="00B93BD5" w:rsidRDefault="003C16F6">
      <w:pPr>
        <w:tabs>
          <w:tab w:val="left" w:pos="7230"/>
        </w:tabs>
        <w:ind w:left="108"/>
        <w:rPr>
          <w:color w:val="000000"/>
        </w:rPr>
      </w:pPr>
      <w:r>
        <w:rPr>
          <w:color w:val="000000"/>
        </w:rPr>
        <w:t xml:space="preserve">Электронная библиотека ИНИОН РАН                                          </w:t>
      </w:r>
      <w:hyperlink r:id="rId16">
        <w:r>
          <w:rPr>
            <w:color w:val="0000FF"/>
            <w:u w:val="single"/>
          </w:rPr>
          <w:t>http://www.inion.ru</w:t>
        </w:r>
      </w:hyperlink>
    </w:p>
    <w:p w:rsidR="00B93BD5" w:rsidRDefault="003C16F6">
      <w:pPr>
        <w:tabs>
          <w:tab w:val="left" w:pos="7230"/>
        </w:tabs>
        <w:ind w:left="108"/>
        <w:rPr>
          <w:color w:val="000000"/>
          <w:u w:val="single"/>
        </w:rPr>
      </w:pPr>
      <w:r>
        <w:rPr>
          <w:color w:val="000000"/>
        </w:rPr>
        <w:t xml:space="preserve">Электронная библиотека МГУ имени М.В. Ломоносова              </w:t>
      </w:r>
      <w:hyperlink r:id="rId17">
        <w:r>
          <w:rPr>
            <w:color w:val="0000FF"/>
            <w:u w:val="single"/>
          </w:rPr>
          <w:t>http://www.nbmgu.ru/publicdb/</w:t>
        </w:r>
      </w:hyperlink>
    </w:p>
    <w:p w:rsidR="00B93BD5" w:rsidRDefault="003C16F6">
      <w:pPr>
        <w:tabs>
          <w:tab w:val="left" w:pos="7230"/>
        </w:tabs>
        <w:ind w:left="108"/>
        <w:rPr>
          <w:color w:val="000000"/>
        </w:rPr>
      </w:pPr>
      <w:r>
        <w:rPr>
          <w:color w:val="000000"/>
        </w:rPr>
        <w:t>«</w:t>
      </w:r>
      <w:proofErr w:type="spellStart"/>
      <w:r>
        <w:rPr>
          <w:color w:val="000000"/>
        </w:rPr>
        <w:t>ДемоскопWeekly</w:t>
      </w:r>
      <w:proofErr w:type="spellEnd"/>
      <w:r>
        <w:rPr>
          <w:color w:val="000000"/>
        </w:rPr>
        <w:t xml:space="preserve">» — демографический еженедельник             </w:t>
      </w:r>
      <w:hyperlink r:id="rId18">
        <w:r>
          <w:rPr>
            <w:color w:val="0000FF"/>
            <w:u w:val="single"/>
          </w:rPr>
          <w:t>www.demoscope.ru</w:t>
        </w:r>
      </w:hyperlink>
    </w:p>
    <w:p w:rsidR="00B93BD5" w:rsidRDefault="003C16F6">
      <w:pPr>
        <w:tabs>
          <w:tab w:val="left" w:pos="7230"/>
        </w:tabs>
        <w:ind w:left="108"/>
        <w:rPr>
          <w:color w:val="000000"/>
        </w:rPr>
      </w:pPr>
      <w:r>
        <w:rPr>
          <w:color w:val="000000"/>
        </w:rPr>
        <w:lastRenderedPageBreak/>
        <w:t>Росстат                                                                                                https://rosstat.gov.ru/</w:t>
      </w:r>
    </w:p>
    <w:p w:rsidR="00B93BD5" w:rsidRDefault="003C16F6">
      <w:pPr>
        <w:tabs>
          <w:tab w:val="left" w:pos="7230"/>
        </w:tabs>
        <w:ind w:left="108"/>
        <w:rPr>
          <w:color w:val="000000"/>
        </w:rPr>
      </w:pPr>
      <w:r>
        <w:rPr>
          <w:color w:val="000000"/>
        </w:rPr>
        <w:t>ВЦИОМ                                                                                              https://wciom.ru/</w:t>
      </w:r>
    </w:p>
    <w:p w:rsidR="00B93BD5" w:rsidRDefault="003C16F6">
      <w:pPr>
        <w:tabs>
          <w:tab w:val="left" w:pos="7230"/>
        </w:tabs>
        <w:ind w:left="108"/>
        <w:rPr>
          <w:color w:val="000000"/>
        </w:rPr>
      </w:pPr>
      <w:r>
        <w:rPr>
          <w:color w:val="000000"/>
        </w:rPr>
        <w:t>ФОМ                                                                                                   https://fom.ru/</w:t>
      </w:r>
    </w:p>
    <w:p w:rsidR="00B93BD5" w:rsidRDefault="003C16F6">
      <w:pPr>
        <w:tabs>
          <w:tab w:val="left" w:pos="7230"/>
        </w:tabs>
        <w:ind w:left="108"/>
        <w:rPr>
          <w:color w:val="000000"/>
        </w:rPr>
      </w:pPr>
      <w:r>
        <w:rPr>
          <w:color w:val="000000"/>
        </w:rPr>
        <w:t>Журнал «Социологические исследования».                                   https://www.isras.ru/socis.html</w:t>
      </w:r>
    </w:p>
    <w:p w:rsidR="00B93BD5" w:rsidRDefault="003C16F6">
      <w:pPr>
        <w:tabs>
          <w:tab w:val="left" w:pos="7230"/>
        </w:tabs>
        <w:ind w:left="108"/>
        <w:rPr>
          <w:color w:val="000000"/>
        </w:rPr>
      </w:pPr>
      <w:r>
        <w:rPr>
          <w:color w:val="000000"/>
        </w:rPr>
        <w:t>Журнал «Социологический журнал».                                             https://www.isras.ru/Sociologicalmagazine.html</w:t>
      </w:r>
    </w:p>
    <w:p w:rsidR="00B93BD5" w:rsidRDefault="003C16F6">
      <w:pPr>
        <w:tabs>
          <w:tab w:val="left" w:pos="7230"/>
        </w:tabs>
        <w:ind w:left="108"/>
        <w:rPr>
          <w:color w:val="000000"/>
        </w:rPr>
      </w:pPr>
      <w:r>
        <w:rPr>
          <w:color w:val="000000"/>
        </w:rPr>
        <w:t>Всероссийская перепись населения 2010 г.                                    https://www.gks.ru/free_doc/new_site/perepis2010/croc/perepis_itogi1612.htm</w:t>
      </w:r>
    </w:p>
    <w:p w:rsidR="00B93BD5" w:rsidRPr="00E2284B" w:rsidRDefault="003C16F6">
      <w:pPr>
        <w:tabs>
          <w:tab w:val="left" w:pos="7230"/>
        </w:tabs>
        <w:ind w:left="108"/>
        <w:rPr>
          <w:color w:val="000000"/>
          <w:lang w:val="en-US"/>
        </w:rPr>
      </w:pPr>
      <w:r>
        <w:rPr>
          <w:color w:val="000000"/>
        </w:rPr>
        <w:t>Журнал</w:t>
      </w:r>
      <w:r w:rsidRPr="00E2284B">
        <w:rPr>
          <w:color w:val="000000"/>
          <w:lang w:val="en-US"/>
        </w:rPr>
        <w:t xml:space="preserve"> «Population and Economics».                                              </w:t>
      </w:r>
      <w:hyperlink r:id="rId19">
        <w:r w:rsidRPr="00E2284B">
          <w:rPr>
            <w:color w:val="0000FF"/>
            <w:u w:val="single"/>
            <w:lang w:val="en-US"/>
          </w:rPr>
          <w:t>https://populationandeconomics.pensoft.net</w:t>
        </w:r>
      </w:hyperlink>
    </w:p>
    <w:p w:rsidR="00B93BD5" w:rsidRDefault="003C16F6">
      <w:pPr>
        <w:tabs>
          <w:tab w:val="left" w:pos="7230"/>
        </w:tabs>
        <w:ind w:left="108"/>
        <w:rPr>
          <w:color w:val="000000"/>
        </w:rPr>
      </w:pPr>
      <w:r>
        <w:rPr>
          <w:color w:val="000000"/>
        </w:rPr>
        <w:t>Журнал «Демографическое обозрение».                                        https://demreview.hse.ru/about</w:t>
      </w:r>
    </w:p>
    <w:p w:rsidR="00B93BD5" w:rsidRDefault="003C16F6">
      <w:pPr>
        <w:tabs>
          <w:tab w:val="left" w:pos="7230"/>
        </w:tabs>
        <w:ind w:left="108"/>
        <w:rPr>
          <w:color w:val="000000"/>
        </w:rPr>
      </w:pPr>
      <w:r>
        <w:rPr>
          <w:color w:val="000000"/>
        </w:rPr>
        <w:t xml:space="preserve">Журнал «Народонаселение».                                                            </w:t>
      </w:r>
      <w:hyperlink r:id="rId20">
        <w:r>
          <w:rPr>
            <w:color w:val="0000FF"/>
            <w:u w:val="single"/>
          </w:rPr>
          <w:t>http://www.isesp-ras.ru/narodonaselenie</w:t>
        </w:r>
      </w:hyperlink>
    </w:p>
    <w:p w:rsidR="00B93BD5" w:rsidRDefault="00B93BD5">
      <w:pPr>
        <w:pBdr>
          <w:top w:val="nil"/>
          <w:left w:val="nil"/>
          <w:bottom w:val="nil"/>
          <w:right w:val="nil"/>
          <w:between w:val="nil"/>
        </w:pBdr>
        <w:spacing w:line="276" w:lineRule="auto"/>
        <w:rPr>
          <w:b/>
          <w:color w:val="000000"/>
        </w:rPr>
      </w:pPr>
    </w:p>
    <w:p w:rsidR="00B93BD5" w:rsidRDefault="003C16F6">
      <w:pPr>
        <w:pBdr>
          <w:top w:val="nil"/>
          <w:left w:val="nil"/>
          <w:bottom w:val="nil"/>
          <w:right w:val="nil"/>
          <w:between w:val="nil"/>
        </w:pBdr>
        <w:spacing w:line="276" w:lineRule="auto"/>
        <w:rPr>
          <w:color w:val="000000"/>
        </w:rPr>
      </w:pPr>
      <w:r>
        <w:rPr>
          <w:b/>
          <w:color w:val="000000"/>
        </w:rPr>
        <w:t>8.2. Перечень лицензионного программного обеспечения.</w:t>
      </w:r>
    </w:p>
    <w:p w:rsidR="00B93BD5" w:rsidRDefault="003C16F6">
      <w:r>
        <w:t xml:space="preserve">Для проведения образовательного процесса требуется аудитория, оборудованная компьютером и проектором, необходимыми для демонстрации презентаций. Обязательное программное обеспечение – MS </w:t>
      </w:r>
      <w:proofErr w:type="spellStart"/>
      <w:r>
        <w:t>Office</w:t>
      </w:r>
      <w:proofErr w:type="spellEnd"/>
      <w:r>
        <w:t xml:space="preserve">. </w:t>
      </w:r>
    </w:p>
    <w:p w:rsidR="00B93BD5" w:rsidRDefault="00B93BD5">
      <w:pPr>
        <w:pBdr>
          <w:top w:val="nil"/>
          <w:left w:val="nil"/>
          <w:bottom w:val="nil"/>
          <w:right w:val="nil"/>
          <w:between w:val="nil"/>
        </w:pBdr>
        <w:spacing w:line="276" w:lineRule="auto"/>
        <w:jc w:val="both"/>
        <w:rPr>
          <w:color w:val="000000"/>
        </w:rPr>
      </w:pPr>
    </w:p>
    <w:p w:rsidR="00B93BD5" w:rsidRDefault="003C16F6">
      <w:r>
        <w:rPr>
          <w:b/>
        </w:rPr>
        <w:t>9. Язык преподавания</w:t>
      </w:r>
      <w:r>
        <w:t>.</w:t>
      </w:r>
    </w:p>
    <w:p w:rsidR="00B93BD5" w:rsidRDefault="003C16F6">
      <w:r>
        <w:t>Русский.</w:t>
      </w:r>
    </w:p>
    <w:p w:rsidR="00B93BD5" w:rsidRDefault="00B93BD5"/>
    <w:p w:rsidR="00B93BD5" w:rsidRDefault="003C16F6">
      <w:r>
        <w:rPr>
          <w:b/>
        </w:rPr>
        <w:t>10. Преподаватели</w:t>
      </w:r>
      <w:r>
        <w:t>.</w:t>
      </w:r>
    </w:p>
    <w:p w:rsidR="00B93BD5" w:rsidRDefault="003C16F6">
      <w:r>
        <w:t>Синельников Александр Борисович, доцент.</w:t>
      </w:r>
    </w:p>
    <w:p w:rsidR="00B93BD5" w:rsidRDefault="00B93BD5"/>
    <w:p w:rsidR="00B93BD5" w:rsidRDefault="003C16F6">
      <w:r>
        <w:rPr>
          <w:b/>
        </w:rPr>
        <w:t>11. Авторы программы</w:t>
      </w:r>
      <w:r>
        <w:t>.</w:t>
      </w:r>
    </w:p>
    <w:p w:rsidR="00B93BD5" w:rsidRDefault="003C16F6">
      <w:r>
        <w:t>Синельников Александр Борисович, доцент.</w:t>
      </w:r>
    </w:p>
    <w:p w:rsidR="00B93BD5" w:rsidRDefault="00B93BD5"/>
    <w:sectPr w:rsidR="00B93BD5">
      <w:footerReference w:type="even" r:id="rId21"/>
      <w:footerReference w:type="default" r:id="rId22"/>
      <w:pgSz w:w="16838" w:h="11906" w:orient="landscape"/>
      <w:pgMar w:top="1701" w:right="1134" w:bottom="85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DF5" w:rsidRDefault="001C6DF5">
      <w:r>
        <w:separator/>
      </w:r>
    </w:p>
  </w:endnote>
  <w:endnote w:type="continuationSeparator" w:id="0">
    <w:p w:rsidR="001C6DF5" w:rsidRDefault="001C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D5" w:rsidRDefault="003C16F6">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B93BD5" w:rsidRDefault="00B93BD5">
    <w:pPr>
      <w:pBdr>
        <w:top w:val="nil"/>
        <w:left w:val="nil"/>
        <w:bottom w:val="nil"/>
        <w:right w:val="nil"/>
        <w:between w:val="nil"/>
      </w:pBdr>
      <w:tabs>
        <w:tab w:val="center" w:pos="4677"/>
        <w:tab w:val="right" w:pos="9355"/>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D5" w:rsidRDefault="003C16F6">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B93BD5" w:rsidRDefault="00B93BD5">
    <w:pPr>
      <w:pBdr>
        <w:top w:val="nil"/>
        <w:left w:val="nil"/>
        <w:bottom w:val="nil"/>
        <w:right w:val="nil"/>
        <w:between w:val="nil"/>
      </w:pBdr>
      <w:tabs>
        <w:tab w:val="center" w:pos="4677"/>
        <w:tab w:val="right" w:pos="9355"/>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D5" w:rsidRDefault="003C16F6">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B93BD5" w:rsidRDefault="00B93BD5">
    <w:pPr>
      <w:pBdr>
        <w:top w:val="nil"/>
        <w:left w:val="nil"/>
        <w:bottom w:val="nil"/>
        <w:right w:val="nil"/>
        <w:between w:val="nil"/>
      </w:pBdr>
      <w:tabs>
        <w:tab w:val="center" w:pos="4677"/>
        <w:tab w:val="right" w:pos="9355"/>
      </w:tabs>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D5" w:rsidRDefault="003C16F6">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284B">
      <w:rPr>
        <w:noProof/>
        <w:color w:val="000000"/>
        <w:sz w:val="20"/>
        <w:szCs w:val="20"/>
      </w:rPr>
      <w:t>2</w:t>
    </w:r>
    <w:r>
      <w:rPr>
        <w:color w:val="000000"/>
        <w:sz w:val="20"/>
        <w:szCs w:val="20"/>
      </w:rPr>
      <w:fldChar w:fldCharType="end"/>
    </w:r>
  </w:p>
  <w:p w:rsidR="00B93BD5" w:rsidRDefault="00B93BD5">
    <w:pPr>
      <w:pBdr>
        <w:top w:val="nil"/>
        <w:left w:val="nil"/>
        <w:bottom w:val="nil"/>
        <w:right w:val="nil"/>
        <w:between w:val="nil"/>
      </w:pBdr>
      <w:tabs>
        <w:tab w:val="center" w:pos="4677"/>
        <w:tab w:val="right" w:pos="9355"/>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DF5" w:rsidRDefault="001C6DF5">
      <w:r>
        <w:separator/>
      </w:r>
    </w:p>
  </w:footnote>
  <w:footnote w:type="continuationSeparator" w:id="0">
    <w:p w:rsidR="001C6DF5" w:rsidRDefault="001C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5AD0"/>
    <w:multiLevelType w:val="multilevel"/>
    <w:tmpl w:val="4C68852E"/>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b w:val="0"/>
        <w:i w:val="0"/>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7D45AA"/>
    <w:multiLevelType w:val="multilevel"/>
    <w:tmpl w:val="BB901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14D7098"/>
    <w:multiLevelType w:val="multilevel"/>
    <w:tmpl w:val="7876C2AE"/>
    <w:lvl w:ilvl="0">
      <w:start w:val="1"/>
      <w:numFmt w:val="decimal"/>
      <w:lvlText w:val="%1."/>
      <w:lvlJc w:val="left"/>
      <w:pPr>
        <w:ind w:left="720" w:hanging="360"/>
      </w:pPr>
      <w:rPr>
        <w:b/>
      </w:r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1A5F36"/>
    <w:multiLevelType w:val="multilevel"/>
    <w:tmpl w:val="B5E6B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AAD0453"/>
    <w:multiLevelType w:val="multilevel"/>
    <w:tmpl w:val="0DEEA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4C1E3F"/>
    <w:multiLevelType w:val="multilevel"/>
    <w:tmpl w:val="1902C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55E1B8C"/>
    <w:multiLevelType w:val="multilevel"/>
    <w:tmpl w:val="E1F4CF2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7262B7"/>
    <w:multiLevelType w:val="multilevel"/>
    <w:tmpl w:val="88BAC55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493345"/>
    <w:multiLevelType w:val="multilevel"/>
    <w:tmpl w:val="38325F5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6F804B65"/>
    <w:multiLevelType w:val="multilevel"/>
    <w:tmpl w:val="64C8DDF4"/>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D5"/>
    <w:rsid w:val="001C6DF5"/>
    <w:rsid w:val="00383464"/>
    <w:rsid w:val="003C16F6"/>
    <w:rsid w:val="00B93BD5"/>
    <w:rsid w:val="00E2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C5988-C023-4136-8077-4870CC2B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C31"/>
  </w:style>
  <w:style w:type="paragraph" w:styleId="1">
    <w:name w:val="heading 1"/>
    <w:basedOn w:val="a"/>
    <w:next w:val="a"/>
    <w:link w:val="10"/>
    <w:uiPriority w:val="9"/>
    <w:qFormat/>
    <w:rsid w:val="002D39CF"/>
    <w:pPr>
      <w:keepNext/>
      <w:spacing w:before="240" w:after="60"/>
      <w:outlineLvl w:val="0"/>
    </w:pPr>
    <w:rPr>
      <w:rFonts w:ascii="Cambria" w:hAnsi="Cambria"/>
      <w:b/>
      <w:bCs/>
      <w:kern w:val="32"/>
      <w:sz w:val="32"/>
      <w:szCs w:val="32"/>
    </w:rPr>
  </w:style>
  <w:style w:type="paragraph" w:styleId="2">
    <w:name w:val="heading 2"/>
    <w:basedOn w:val="a"/>
    <w:next w:val="a0"/>
    <w:uiPriority w:val="9"/>
    <w:unhideWhenUsed/>
    <w:qFormat/>
    <w:rsid w:val="00F37A39"/>
    <w:pPr>
      <w:keepNext/>
      <w:keepLines/>
      <w:numPr>
        <w:ilvl w:val="1"/>
        <w:numId w:val="1"/>
      </w:numPr>
      <w:suppressAutoHyphens/>
      <w:spacing w:before="40" w:line="259" w:lineRule="auto"/>
      <w:outlineLvl w:val="1"/>
    </w:pPr>
    <w:rPr>
      <w:rFonts w:ascii="Calibri Light" w:hAnsi="Calibri Light"/>
      <w:color w:val="2F5496"/>
      <w:sz w:val="26"/>
      <w:szCs w:val="26"/>
      <w:lang w:eastAsia="ar-SA"/>
    </w:rPr>
  </w:style>
  <w:style w:type="paragraph" w:styleId="3">
    <w:name w:val="heading 3"/>
    <w:basedOn w:val="a"/>
    <w:next w:val="a"/>
    <w:link w:val="30"/>
    <w:uiPriority w:val="9"/>
    <w:unhideWhenUsed/>
    <w:qFormat/>
    <w:rsid w:val="001926A9"/>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0"/>
    <w:link w:val="40"/>
    <w:uiPriority w:val="9"/>
    <w:unhideWhenUsed/>
    <w:qFormat/>
    <w:rsid w:val="00537253"/>
    <w:pPr>
      <w:keepNext/>
      <w:numPr>
        <w:ilvl w:val="3"/>
        <w:numId w:val="1"/>
      </w:numPr>
      <w:suppressAutoHyphens/>
      <w:spacing w:before="240" w:after="60" w:line="100" w:lineRule="atLeast"/>
      <w:outlineLvl w:val="3"/>
    </w:pPr>
    <w:rPr>
      <w:b/>
      <w:bCs/>
      <w:sz w:val="28"/>
      <w:szCs w:val="28"/>
      <w:lang w:eastAsia="ar-SA"/>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2D39CF"/>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character" w:styleId="a5">
    <w:name w:val="Hyperlink"/>
    <w:uiPriority w:val="99"/>
    <w:rsid w:val="008F2C31"/>
    <w:rPr>
      <w:rFonts w:cs="Times New Roman"/>
      <w:color w:val="0000FF"/>
      <w:u w:val="single"/>
    </w:rPr>
  </w:style>
  <w:style w:type="paragraph" w:styleId="a0">
    <w:name w:val="Body Text"/>
    <w:basedOn w:val="a"/>
    <w:link w:val="a6"/>
    <w:uiPriority w:val="99"/>
    <w:semiHidden/>
    <w:rsid w:val="008F2C31"/>
    <w:pPr>
      <w:jc w:val="center"/>
    </w:pPr>
    <w:rPr>
      <w:b/>
      <w:bCs/>
      <w:sz w:val="26"/>
      <w:szCs w:val="26"/>
    </w:rPr>
  </w:style>
  <w:style w:type="character" w:customStyle="1" w:styleId="a6">
    <w:name w:val="Основной текст Знак"/>
    <w:link w:val="a0"/>
    <w:uiPriority w:val="99"/>
    <w:semiHidden/>
    <w:rsid w:val="008F2C31"/>
    <w:rPr>
      <w:rFonts w:ascii="Times New Roman" w:eastAsia="Times New Roman" w:hAnsi="Times New Roman" w:cs="Times New Roman"/>
      <w:b/>
      <w:bCs/>
      <w:sz w:val="26"/>
      <w:szCs w:val="26"/>
      <w:lang w:val="ru-RU" w:eastAsia="ru-RU"/>
    </w:rPr>
  </w:style>
  <w:style w:type="paragraph" w:styleId="a7">
    <w:name w:val="footer"/>
    <w:basedOn w:val="a"/>
    <w:link w:val="a8"/>
    <w:uiPriority w:val="99"/>
    <w:rsid w:val="008F2C31"/>
    <w:pPr>
      <w:tabs>
        <w:tab w:val="center" w:pos="4677"/>
        <w:tab w:val="right" w:pos="9355"/>
      </w:tabs>
    </w:pPr>
    <w:rPr>
      <w:sz w:val="20"/>
      <w:szCs w:val="20"/>
    </w:rPr>
  </w:style>
  <w:style w:type="character" w:customStyle="1" w:styleId="a8">
    <w:name w:val="Нижний колонтитул Знак"/>
    <w:link w:val="a7"/>
    <w:uiPriority w:val="99"/>
    <w:rsid w:val="008F2C31"/>
    <w:rPr>
      <w:rFonts w:ascii="Times New Roman" w:eastAsia="Times New Roman" w:hAnsi="Times New Roman" w:cs="Times New Roman"/>
      <w:lang w:val="ru-RU" w:eastAsia="ru-RU"/>
    </w:rPr>
  </w:style>
  <w:style w:type="paragraph" w:customStyle="1" w:styleId="11">
    <w:name w:val="Без интервала1"/>
    <w:basedOn w:val="a"/>
    <w:link w:val="NoSpacingChar"/>
    <w:rsid w:val="008F2C31"/>
    <w:rPr>
      <w:sz w:val="22"/>
      <w:szCs w:val="22"/>
    </w:rPr>
  </w:style>
  <w:style w:type="paragraph" w:customStyle="1" w:styleId="-11">
    <w:name w:val="Цветной список - Акцент 11"/>
    <w:basedOn w:val="a"/>
    <w:link w:val="-1"/>
    <w:uiPriority w:val="34"/>
    <w:qFormat/>
    <w:rsid w:val="008F2C31"/>
    <w:pPr>
      <w:spacing w:line="276" w:lineRule="auto"/>
      <w:ind w:left="720"/>
      <w:jc w:val="both"/>
    </w:pPr>
    <w:rPr>
      <w:rFonts w:ascii="Calibri" w:hAnsi="Calibri"/>
      <w:sz w:val="22"/>
      <w:szCs w:val="22"/>
      <w:lang w:eastAsia="en-US"/>
    </w:rPr>
  </w:style>
  <w:style w:type="character" w:styleId="a9">
    <w:name w:val="page number"/>
    <w:uiPriority w:val="99"/>
    <w:rsid w:val="008F2C31"/>
    <w:rPr>
      <w:rFonts w:cs="Times New Roman"/>
    </w:rPr>
  </w:style>
  <w:style w:type="paragraph" w:customStyle="1" w:styleId="aa">
    <w:name w:val="Стиль"/>
    <w:basedOn w:val="a"/>
    <w:uiPriority w:val="99"/>
    <w:rsid w:val="008F2C31"/>
    <w:pPr>
      <w:spacing w:after="160" w:line="240" w:lineRule="exact"/>
    </w:pPr>
    <w:rPr>
      <w:rFonts w:ascii="Verdana" w:hAnsi="Verdana" w:cs="Verdana"/>
      <w:sz w:val="20"/>
      <w:szCs w:val="20"/>
      <w:lang w:val="en-US" w:eastAsia="en-US"/>
    </w:rPr>
  </w:style>
  <w:style w:type="character" w:customStyle="1" w:styleId="NoSpacingChar">
    <w:name w:val="No Spacing Char"/>
    <w:link w:val="11"/>
    <w:locked/>
    <w:rsid w:val="008F2C31"/>
    <w:rPr>
      <w:rFonts w:ascii="Times New Roman" w:eastAsia="Times New Roman" w:hAnsi="Times New Roman" w:cs="Times New Roman"/>
      <w:sz w:val="22"/>
      <w:szCs w:val="22"/>
      <w:lang w:val="ru-RU" w:eastAsia="ru-RU"/>
    </w:rPr>
  </w:style>
  <w:style w:type="character" w:customStyle="1" w:styleId="-1">
    <w:name w:val="Цветной список - Акцент 1 Знак"/>
    <w:link w:val="-11"/>
    <w:uiPriority w:val="34"/>
    <w:locked/>
    <w:rsid w:val="008F2C31"/>
    <w:rPr>
      <w:rFonts w:ascii="Calibri" w:eastAsia="Times New Roman" w:hAnsi="Calibri" w:cs="Calibri"/>
      <w:sz w:val="22"/>
      <w:szCs w:val="22"/>
      <w:lang w:val="ru-RU" w:eastAsia="en-US"/>
    </w:rPr>
  </w:style>
  <w:style w:type="paragraph" w:styleId="ab">
    <w:name w:val="Body Text Indent"/>
    <w:basedOn w:val="a"/>
    <w:link w:val="ac"/>
    <w:uiPriority w:val="99"/>
    <w:rsid w:val="008F2C31"/>
    <w:pPr>
      <w:ind w:left="855"/>
      <w:jc w:val="both"/>
    </w:pPr>
    <w:rPr>
      <w:sz w:val="20"/>
      <w:szCs w:val="20"/>
    </w:rPr>
  </w:style>
  <w:style w:type="character" w:customStyle="1" w:styleId="ac">
    <w:name w:val="Основной текст с отступом Знак"/>
    <w:link w:val="ab"/>
    <w:uiPriority w:val="99"/>
    <w:rsid w:val="008F2C31"/>
    <w:rPr>
      <w:rFonts w:ascii="Times New Roman" w:eastAsia="Times New Roman" w:hAnsi="Times New Roman" w:cs="Times New Roman"/>
      <w:sz w:val="20"/>
      <w:lang w:val="ru-RU" w:eastAsia="ru-RU"/>
    </w:rPr>
  </w:style>
  <w:style w:type="character" w:styleId="ad">
    <w:name w:val="FollowedHyperlink"/>
    <w:uiPriority w:val="99"/>
    <w:semiHidden/>
    <w:unhideWhenUsed/>
    <w:rsid w:val="006942B5"/>
    <w:rPr>
      <w:color w:val="800080"/>
      <w:u w:val="single"/>
    </w:rPr>
  </w:style>
  <w:style w:type="paragraph" w:customStyle="1" w:styleId="12">
    <w:name w:val="Обычный (веб)1"/>
    <w:basedOn w:val="a"/>
    <w:rsid w:val="00057CAB"/>
    <w:pPr>
      <w:spacing w:before="100" w:beforeAutospacing="1" w:after="100" w:afterAutospacing="1"/>
    </w:pPr>
  </w:style>
  <w:style w:type="paragraph" w:styleId="ae">
    <w:name w:val="List Paragraph"/>
    <w:basedOn w:val="a"/>
    <w:link w:val="af"/>
    <w:uiPriority w:val="34"/>
    <w:qFormat/>
    <w:rsid w:val="001509CB"/>
    <w:pPr>
      <w:ind w:left="708"/>
    </w:pPr>
  </w:style>
  <w:style w:type="paragraph" w:customStyle="1" w:styleId="Body1">
    <w:name w:val="Body 1"/>
    <w:rsid w:val="00C13917"/>
    <w:pPr>
      <w:suppressAutoHyphens/>
    </w:pPr>
    <w:rPr>
      <w:rFonts w:ascii="Helvetica" w:eastAsia="Arial Unicode MS" w:hAnsi="Helvetica" w:cs="Helvetica"/>
      <w:color w:val="000000"/>
      <w:lang w:eastAsia="ar-SA"/>
    </w:rPr>
  </w:style>
  <w:style w:type="paragraph" w:customStyle="1" w:styleId="31">
    <w:name w:val="Основной текст с отступом 31"/>
    <w:basedOn w:val="a"/>
    <w:rsid w:val="00F37A39"/>
    <w:pPr>
      <w:suppressAutoHyphens/>
      <w:spacing w:after="120" w:line="100" w:lineRule="atLeast"/>
      <w:ind w:left="283"/>
    </w:pPr>
    <w:rPr>
      <w:sz w:val="16"/>
      <w:szCs w:val="16"/>
      <w:lang w:eastAsia="ar-SA"/>
    </w:rPr>
  </w:style>
  <w:style w:type="character" w:customStyle="1" w:styleId="40">
    <w:name w:val="Заголовок 4 Знак"/>
    <w:link w:val="4"/>
    <w:rsid w:val="00537253"/>
    <w:rPr>
      <w:rFonts w:ascii="Times New Roman" w:eastAsia="Times New Roman" w:hAnsi="Times New Roman"/>
      <w:b/>
      <w:bCs/>
      <w:sz w:val="28"/>
      <w:szCs w:val="28"/>
      <w:lang w:eastAsia="ar-SA"/>
    </w:rPr>
  </w:style>
  <w:style w:type="character" w:customStyle="1" w:styleId="10">
    <w:name w:val="Заголовок 1 Знак"/>
    <w:link w:val="1"/>
    <w:uiPriority w:val="9"/>
    <w:rsid w:val="002D39CF"/>
    <w:rPr>
      <w:rFonts w:ascii="Cambria" w:eastAsia="Times New Roman" w:hAnsi="Cambria" w:cs="Times New Roman"/>
      <w:b/>
      <w:bCs/>
      <w:kern w:val="32"/>
      <w:sz w:val="32"/>
      <w:szCs w:val="32"/>
    </w:rPr>
  </w:style>
  <w:style w:type="character" w:customStyle="1" w:styleId="60">
    <w:name w:val="Заголовок 6 Знак"/>
    <w:link w:val="6"/>
    <w:uiPriority w:val="9"/>
    <w:semiHidden/>
    <w:rsid w:val="002D39CF"/>
    <w:rPr>
      <w:rFonts w:ascii="Calibri" w:eastAsia="Times New Roman" w:hAnsi="Calibri" w:cs="Times New Roman"/>
      <w:b/>
      <w:bCs/>
      <w:sz w:val="22"/>
      <w:szCs w:val="22"/>
    </w:rPr>
  </w:style>
  <w:style w:type="paragraph" w:customStyle="1" w:styleId="21">
    <w:name w:val="Основной текст с отступом 21"/>
    <w:basedOn w:val="a"/>
    <w:rsid w:val="002D39CF"/>
    <w:pPr>
      <w:suppressAutoHyphens/>
      <w:spacing w:after="120" w:line="480" w:lineRule="auto"/>
      <w:ind w:left="283"/>
    </w:pPr>
    <w:rPr>
      <w:lang w:eastAsia="ar-SA"/>
    </w:rPr>
  </w:style>
  <w:style w:type="paragraph" w:customStyle="1" w:styleId="310">
    <w:name w:val="Основной текст 31"/>
    <w:basedOn w:val="a"/>
    <w:rsid w:val="002D39CF"/>
    <w:pPr>
      <w:suppressAutoHyphens/>
      <w:spacing w:after="120"/>
    </w:pPr>
    <w:rPr>
      <w:sz w:val="16"/>
      <w:szCs w:val="16"/>
      <w:lang w:eastAsia="ar-SA"/>
    </w:rPr>
  </w:style>
  <w:style w:type="paragraph" w:customStyle="1" w:styleId="13">
    <w:name w:val="Абзац списка1"/>
    <w:basedOn w:val="a"/>
    <w:rsid w:val="00D32AA6"/>
    <w:pPr>
      <w:suppressAutoHyphens/>
      <w:spacing w:after="160" w:line="259" w:lineRule="auto"/>
      <w:ind w:left="720"/>
    </w:pPr>
    <w:rPr>
      <w:rFonts w:ascii="Calibri" w:eastAsia="Calibri" w:hAnsi="Calibri"/>
      <w:sz w:val="22"/>
      <w:szCs w:val="22"/>
      <w:lang w:eastAsia="ar-SA"/>
    </w:rPr>
  </w:style>
  <w:style w:type="character" w:customStyle="1" w:styleId="14">
    <w:name w:val="Номер страницы1"/>
    <w:rsid w:val="00D32AA6"/>
    <w:rPr>
      <w:rFonts w:cs="Times New Roman"/>
    </w:rPr>
  </w:style>
  <w:style w:type="table" w:styleId="af0">
    <w:name w:val="Table Grid"/>
    <w:basedOn w:val="a2"/>
    <w:uiPriority w:val="59"/>
    <w:rsid w:val="007F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1926A9"/>
    <w:rPr>
      <w:rFonts w:asciiTheme="majorHAnsi" w:eastAsiaTheme="majorEastAsia" w:hAnsiTheme="majorHAnsi" w:cstheme="majorBidi"/>
      <w:color w:val="1F3763" w:themeColor="accent1" w:themeShade="7F"/>
      <w:sz w:val="24"/>
      <w:szCs w:val="24"/>
    </w:rPr>
  </w:style>
  <w:style w:type="paragraph" w:styleId="af1">
    <w:name w:val="Plain Text"/>
    <w:basedOn w:val="a"/>
    <w:link w:val="af2"/>
    <w:uiPriority w:val="99"/>
    <w:rsid w:val="001926A9"/>
    <w:pPr>
      <w:tabs>
        <w:tab w:val="left" w:pos="3269"/>
        <w:tab w:val="left" w:pos="6996"/>
      </w:tabs>
      <w:autoSpaceDE w:val="0"/>
      <w:autoSpaceDN w:val="0"/>
      <w:ind w:firstLine="567"/>
      <w:jc w:val="both"/>
    </w:pPr>
    <w:rPr>
      <w:rFonts w:ascii="Courier New" w:hAnsi="Courier New" w:cs="Tahoma"/>
      <w:sz w:val="16"/>
      <w:szCs w:val="20"/>
      <w:lang w:eastAsia="en-US"/>
    </w:rPr>
  </w:style>
  <w:style w:type="character" w:customStyle="1" w:styleId="af2">
    <w:name w:val="Текст Знак"/>
    <w:basedOn w:val="a1"/>
    <w:link w:val="af1"/>
    <w:uiPriority w:val="99"/>
    <w:rsid w:val="001926A9"/>
    <w:rPr>
      <w:rFonts w:ascii="Courier New" w:eastAsia="Times New Roman" w:hAnsi="Courier New" w:cs="Tahoma"/>
      <w:sz w:val="16"/>
      <w:lang w:eastAsia="en-US"/>
    </w:rPr>
  </w:style>
  <w:style w:type="character" w:customStyle="1" w:styleId="af">
    <w:name w:val="Абзац списка Знак"/>
    <w:basedOn w:val="a1"/>
    <w:link w:val="ae"/>
    <w:uiPriority w:val="34"/>
    <w:locked/>
    <w:rsid w:val="002472F9"/>
    <w:rPr>
      <w:rFonts w:ascii="Times New Roman" w:eastAsia="Times New Roman" w:hAnsi="Times New Roman"/>
      <w:sz w:val="24"/>
      <w:szCs w:val="24"/>
    </w:rPr>
  </w:style>
  <w:style w:type="character" w:customStyle="1" w:styleId="af3">
    <w:name w:val="Основной шрифт"/>
    <w:rsid w:val="002472F9"/>
  </w:style>
  <w:style w:type="paragraph" w:styleId="af4">
    <w:name w:val="No Spacing"/>
    <w:link w:val="af5"/>
    <w:uiPriority w:val="1"/>
    <w:qFormat/>
    <w:rsid w:val="002472F9"/>
    <w:rPr>
      <w:rFonts w:ascii="Tahoma" w:hAnsi="Tahoma"/>
      <w:sz w:val="16"/>
      <w:szCs w:val="16"/>
      <w:lang w:eastAsia="en-US"/>
    </w:rPr>
  </w:style>
  <w:style w:type="character" w:customStyle="1" w:styleId="af5">
    <w:name w:val="Без интервала Знак"/>
    <w:basedOn w:val="a1"/>
    <w:link w:val="af4"/>
    <w:uiPriority w:val="1"/>
    <w:locked/>
    <w:rsid w:val="002472F9"/>
    <w:rPr>
      <w:rFonts w:ascii="Tahoma" w:eastAsia="Times New Roman" w:hAnsi="Tahoma"/>
      <w:sz w:val="16"/>
      <w:szCs w:val="16"/>
      <w:lang w:eastAsia="en-US"/>
    </w:rPr>
  </w:style>
  <w:style w:type="numbering" w:customStyle="1" w:styleId="15">
    <w:name w:val="Стиль1"/>
    <w:rsid w:val="00B81FCE"/>
  </w:style>
  <w:style w:type="paragraph" w:customStyle="1" w:styleId="af6">
    <w:name w:val="Обычный с отступом"/>
    <w:basedOn w:val="a"/>
    <w:rsid w:val="00B81FCE"/>
    <w:pPr>
      <w:spacing w:line="360" w:lineRule="auto"/>
      <w:ind w:firstLine="709"/>
      <w:jc w:val="both"/>
    </w:pPr>
    <w:rPr>
      <w:sz w:val="28"/>
      <w:szCs w:val="28"/>
      <w:lang w:eastAsia="en-US"/>
    </w:rPr>
  </w:style>
  <w:style w:type="character" w:styleId="af7">
    <w:name w:val="Unresolved Mention"/>
    <w:basedOn w:val="a1"/>
    <w:uiPriority w:val="99"/>
    <w:semiHidden/>
    <w:unhideWhenUsed/>
    <w:rsid w:val="00B81FCE"/>
    <w:rPr>
      <w:color w:val="605E5C"/>
      <w:shd w:val="clear" w:color="auto" w:fill="E1DFDD"/>
    </w:rPr>
  </w:style>
  <w:style w:type="paragraph" w:styleId="af8">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FN,Footnote Text Char Знак Знак,Текст сноски Знак3,f"/>
    <w:basedOn w:val="a"/>
    <w:link w:val="af9"/>
    <w:qFormat/>
    <w:rsid w:val="00E40DDD"/>
    <w:pPr>
      <w:tabs>
        <w:tab w:val="left" w:pos="3269"/>
        <w:tab w:val="left" w:pos="6996"/>
      </w:tabs>
      <w:contextualSpacing/>
      <w:jc w:val="both"/>
    </w:pPr>
    <w:rPr>
      <w:rFonts w:ascii="Calibri" w:hAnsi="Calibri" w:cs="Calibri"/>
      <w:color w:val="000000" w:themeColor="text1"/>
      <w:sz w:val="16"/>
      <w:szCs w:val="16"/>
      <w:lang w:eastAsia="en-US"/>
    </w:rPr>
  </w:style>
  <w:style w:type="character" w:customStyle="1" w:styleId="af9">
    <w:name w:val="Текст сноски Знак"/>
    <w:aliases w:val="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FN Знак,f Знак"/>
    <w:basedOn w:val="a1"/>
    <w:link w:val="af8"/>
    <w:rsid w:val="00E40DDD"/>
    <w:rPr>
      <w:rFonts w:ascii="Calibri" w:eastAsia="Times New Roman" w:hAnsi="Calibri" w:cs="Calibri"/>
      <w:color w:val="000000" w:themeColor="text1"/>
      <w:sz w:val="16"/>
      <w:szCs w:val="16"/>
      <w:lang w:eastAsia="en-US"/>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sl.ru/" TargetMode="External"/><Relationship Id="rId18" Type="http://schemas.openxmlformats.org/officeDocument/2006/relationships/hyperlink" Target="http://www.demoscope.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sl.ru/" TargetMode="External"/><Relationship Id="rId17" Type="http://schemas.openxmlformats.org/officeDocument/2006/relationships/hyperlink" Target="http://www.nbmgu.ru/publicdb/" TargetMode="External"/><Relationship Id="rId2" Type="http://schemas.openxmlformats.org/officeDocument/2006/relationships/numbering" Target="numbering.xml"/><Relationship Id="rId16" Type="http://schemas.openxmlformats.org/officeDocument/2006/relationships/hyperlink" Target="http://www.inion.ru" TargetMode="External"/><Relationship Id="rId20" Type="http://schemas.openxmlformats.org/officeDocument/2006/relationships/hyperlink" Target="http://www.isesp-ras.ru/narodonasel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review.hse.ru/article/view/1825/25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fontTable" Target="fontTable.xml"/><Relationship Id="rId10" Type="http://schemas.openxmlformats.org/officeDocument/2006/relationships/hyperlink" Target="https://www.jour.fnisc.ru/index.php/socjour/article/view/3068/4037" TargetMode="External"/><Relationship Id="rId19" Type="http://schemas.openxmlformats.org/officeDocument/2006/relationships/hyperlink" Target="https://populationandeconomics.pensoft.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library.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3mnS8M5BSRPsJfFNewAp+l5OCg==">CgMxLjAyCGguZ2pkZ3hzMgloLjMwajB6bGwyCWguMWZvYjl0ZTIJaC4zem55c2g3OAByITFUYmJzNXlYNU1mMF9ZQzN0VHh4T2RyaE9HLUtjTjAtSA==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denissova</dc:creator>
  <cp:lastModifiedBy>User</cp:lastModifiedBy>
  <cp:revision>3</cp:revision>
  <dcterms:created xsi:type="dcterms:W3CDTF">2023-11-16T07:27:00Z</dcterms:created>
  <dcterms:modified xsi:type="dcterms:W3CDTF">2023-12-13T06:47:00Z</dcterms:modified>
</cp:coreProperties>
</file>